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8123" w14:textId="77777777" w:rsidR="00173E55" w:rsidRDefault="003B4533">
      <w:pPr>
        <w:spacing w:after="0" w:line="259" w:lineRule="auto"/>
        <w:ind w:left="142" w:firstLine="0"/>
        <w:jc w:val="left"/>
        <w:rPr>
          <w:color w:val="FF0000"/>
        </w:rPr>
      </w:pPr>
      <w:r>
        <w:rPr>
          <w:b/>
          <w:color w:val="FF0000"/>
        </w:rPr>
        <w:t xml:space="preserve"> </w:t>
      </w:r>
    </w:p>
    <w:p w14:paraId="5745CDC4" w14:textId="77777777" w:rsidR="00173E55" w:rsidRDefault="003B4533">
      <w:pPr>
        <w:spacing w:after="376" w:line="259" w:lineRule="auto"/>
        <w:ind w:left="142" w:firstLine="0"/>
        <w:jc w:val="left"/>
        <w:rPr>
          <w:color w:val="FF0000"/>
        </w:rPr>
      </w:pPr>
      <w:r>
        <w:rPr>
          <w:b/>
          <w:color w:val="FF0000"/>
        </w:rPr>
        <w:t xml:space="preserve"> </w:t>
      </w:r>
    </w:p>
    <w:tbl>
      <w:tblPr>
        <w:tblStyle w:val="Tabela-Siatka"/>
        <w:tblW w:w="9439" w:type="dxa"/>
        <w:tblLook w:val="04A0" w:firstRow="1" w:lastRow="0" w:firstColumn="1" w:lastColumn="0" w:noHBand="0" w:noVBand="1"/>
      </w:tblPr>
      <w:tblGrid>
        <w:gridCol w:w="9439"/>
      </w:tblGrid>
      <w:tr w:rsidR="00173E55" w14:paraId="49C74A84" w14:textId="77777777">
        <w:tc>
          <w:tcPr>
            <w:tcW w:w="9439" w:type="dxa"/>
            <w:shd w:val="clear" w:color="auto" w:fill="auto"/>
          </w:tcPr>
          <w:p w14:paraId="2BF3BEEE" w14:textId="77777777" w:rsidR="00173E55" w:rsidRDefault="003B4533">
            <w:pPr>
              <w:spacing w:after="0" w:line="240" w:lineRule="auto"/>
              <w:jc w:val="center"/>
              <w:rPr>
                <w:b/>
                <w:bCs/>
                <w:color w:val="auto"/>
                <w:sz w:val="32"/>
                <w:szCs w:val="32"/>
              </w:rPr>
            </w:pPr>
            <w:r>
              <w:rPr>
                <w:b/>
                <w:bCs/>
                <w:color w:val="auto"/>
                <w:sz w:val="32"/>
                <w:szCs w:val="32"/>
              </w:rPr>
              <w:t>Zamawiający:</w:t>
            </w:r>
          </w:p>
          <w:p w14:paraId="40F08B6D" w14:textId="77777777" w:rsidR="00173E55" w:rsidRDefault="00173E55">
            <w:pPr>
              <w:spacing w:after="0" w:line="240" w:lineRule="auto"/>
              <w:jc w:val="center"/>
              <w:rPr>
                <w:b/>
                <w:bCs/>
                <w:color w:val="auto"/>
                <w:sz w:val="32"/>
                <w:szCs w:val="32"/>
              </w:rPr>
            </w:pPr>
          </w:p>
          <w:p w14:paraId="67219BB4" w14:textId="77777777" w:rsidR="00173E55" w:rsidRDefault="003B4533">
            <w:pPr>
              <w:spacing w:after="0" w:line="240" w:lineRule="auto"/>
              <w:jc w:val="center"/>
              <w:rPr>
                <w:b/>
                <w:bCs/>
                <w:color w:val="auto"/>
                <w:sz w:val="32"/>
                <w:szCs w:val="32"/>
              </w:rPr>
            </w:pPr>
            <w:r>
              <w:rPr>
                <w:b/>
                <w:bCs/>
                <w:color w:val="auto"/>
                <w:sz w:val="32"/>
                <w:szCs w:val="32"/>
              </w:rPr>
              <w:t>Gmina Książki</w:t>
            </w:r>
          </w:p>
          <w:p w14:paraId="0F5F30B2" w14:textId="77777777" w:rsidR="00173E55" w:rsidRDefault="003B4533">
            <w:pPr>
              <w:spacing w:after="0" w:line="240" w:lineRule="auto"/>
              <w:jc w:val="center"/>
              <w:rPr>
                <w:b/>
                <w:bCs/>
                <w:color w:val="auto"/>
                <w:sz w:val="32"/>
                <w:szCs w:val="32"/>
              </w:rPr>
            </w:pPr>
            <w:r>
              <w:rPr>
                <w:b/>
                <w:bCs/>
                <w:color w:val="auto"/>
                <w:sz w:val="32"/>
                <w:szCs w:val="32"/>
              </w:rPr>
              <w:t>ul. Bankowa 4 , 87-222 Książki</w:t>
            </w:r>
          </w:p>
          <w:p w14:paraId="51DBCA25" w14:textId="77777777" w:rsidR="00173E55" w:rsidRDefault="003B4533">
            <w:pPr>
              <w:spacing w:after="0" w:line="240" w:lineRule="auto"/>
              <w:jc w:val="center"/>
              <w:rPr>
                <w:b/>
                <w:bCs/>
                <w:color w:val="auto"/>
                <w:sz w:val="32"/>
                <w:szCs w:val="32"/>
              </w:rPr>
            </w:pPr>
            <w:r>
              <w:rPr>
                <w:b/>
                <w:bCs/>
                <w:color w:val="auto"/>
                <w:sz w:val="32"/>
                <w:szCs w:val="32"/>
              </w:rPr>
              <w:t>56 6888 167</w:t>
            </w:r>
          </w:p>
          <w:p w14:paraId="77E6D118" w14:textId="77777777" w:rsidR="00173E55" w:rsidRDefault="003B4533">
            <w:pPr>
              <w:spacing w:after="0" w:line="240" w:lineRule="auto"/>
              <w:jc w:val="center"/>
              <w:rPr>
                <w:b/>
                <w:bCs/>
                <w:color w:val="auto"/>
                <w:sz w:val="32"/>
                <w:szCs w:val="32"/>
              </w:rPr>
            </w:pPr>
            <w:r>
              <w:rPr>
                <w:b/>
                <w:bCs/>
                <w:color w:val="auto"/>
                <w:sz w:val="32"/>
                <w:szCs w:val="32"/>
              </w:rPr>
              <w:t>http://gm-ksiazki.rbip.mojregion.info/</w:t>
            </w:r>
          </w:p>
          <w:p w14:paraId="6CF075E2" w14:textId="77777777" w:rsidR="00173E55" w:rsidRDefault="003B4533">
            <w:pPr>
              <w:spacing w:after="0" w:line="240" w:lineRule="auto"/>
              <w:jc w:val="center"/>
              <w:rPr>
                <w:b/>
                <w:bCs/>
                <w:color w:val="auto"/>
                <w:sz w:val="32"/>
                <w:szCs w:val="32"/>
              </w:rPr>
            </w:pPr>
            <w:r>
              <w:rPr>
                <w:b/>
                <w:bCs/>
                <w:color w:val="auto"/>
                <w:sz w:val="32"/>
                <w:szCs w:val="32"/>
              </w:rPr>
              <w:t>adres poczty elektronicznej sekretariat@gminaksiazki.pl</w:t>
            </w:r>
          </w:p>
          <w:p w14:paraId="5FE75C28" w14:textId="77777777" w:rsidR="00173E55" w:rsidRDefault="00173E55">
            <w:pPr>
              <w:spacing w:after="0" w:line="240" w:lineRule="auto"/>
              <w:jc w:val="center"/>
              <w:rPr>
                <w:b/>
                <w:bCs/>
                <w:color w:val="auto"/>
                <w:sz w:val="32"/>
                <w:szCs w:val="32"/>
              </w:rPr>
            </w:pPr>
          </w:p>
        </w:tc>
      </w:tr>
    </w:tbl>
    <w:p w14:paraId="7D827793" w14:textId="77777777" w:rsidR="00173E55" w:rsidRDefault="00173E55">
      <w:pPr>
        <w:jc w:val="center"/>
        <w:rPr>
          <w:b/>
          <w:bCs/>
          <w:color w:val="auto"/>
          <w:sz w:val="30"/>
          <w:szCs w:val="30"/>
        </w:rPr>
      </w:pPr>
    </w:p>
    <w:p w14:paraId="11324980" w14:textId="77777777" w:rsidR="00173E55" w:rsidRDefault="00173E55">
      <w:pPr>
        <w:rPr>
          <w:b/>
          <w:bCs/>
          <w:color w:val="auto"/>
          <w:sz w:val="30"/>
          <w:szCs w:val="30"/>
        </w:rPr>
      </w:pPr>
    </w:p>
    <w:p w14:paraId="513A7A28" w14:textId="7029E303" w:rsidR="00173E55" w:rsidRDefault="003B4533">
      <w:pPr>
        <w:jc w:val="center"/>
        <w:rPr>
          <w:b/>
          <w:bCs/>
          <w:color w:val="auto"/>
          <w:sz w:val="30"/>
          <w:szCs w:val="30"/>
        </w:rPr>
      </w:pPr>
      <w:r>
        <w:rPr>
          <w:b/>
          <w:bCs/>
          <w:color w:val="auto"/>
          <w:sz w:val="30"/>
          <w:szCs w:val="30"/>
        </w:rPr>
        <w:t xml:space="preserve">Nr postępowania : </w:t>
      </w:r>
      <w:r>
        <w:rPr>
          <w:b/>
          <w:bCs/>
          <w:color w:val="auto"/>
        </w:rPr>
        <w:t>RG.271</w:t>
      </w:r>
      <w:r w:rsidR="009467BC">
        <w:rPr>
          <w:b/>
          <w:bCs/>
          <w:color w:val="auto"/>
        </w:rPr>
        <w:t>.1</w:t>
      </w:r>
      <w:r w:rsidR="00E54375">
        <w:rPr>
          <w:b/>
          <w:bCs/>
          <w:color w:val="auto"/>
        </w:rPr>
        <w:t>5</w:t>
      </w:r>
      <w:r w:rsidR="009467BC">
        <w:rPr>
          <w:b/>
          <w:bCs/>
          <w:color w:val="auto"/>
        </w:rPr>
        <w:t>.</w:t>
      </w:r>
      <w:r>
        <w:rPr>
          <w:b/>
          <w:bCs/>
          <w:color w:val="auto"/>
        </w:rPr>
        <w:t>202</w:t>
      </w:r>
      <w:r w:rsidR="0080067C">
        <w:rPr>
          <w:b/>
          <w:bCs/>
          <w:color w:val="auto"/>
        </w:rPr>
        <w:t>4</w:t>
      </w:r>
    </w:p>
    <w:p w14:paraId="4B6D3562" w14:textId="77777777" w:rsidR="00173E55" w:rsidRDefault="00173E55">
      <w:pPr>
        <w:jc w:val="center"/>
        <w:rPr>
          <w:b/>
          <w:bCs/>
          <w:color w:val="auto"/>
          <w:sz w:val="30"/>
          <w:szCs w:val="30"/>
        </w:rPr>
      </w:pPr>
    </w:p>
    <w:p w14:paraId="37A5DD2C" w14:textId="77777777" w:rsidR="00173E55" w:rsidRDefault="00173E55">
      <w:pPr>
        <w:jc w:val="center"/>
        <w:rPr>
          <w:b/>
          <w:bCs/>
          <w:color w:val="auto"/>
          <w:sz w:val="30"/>
          <w:szCs w:val="30"/>
        </w:rPr>
      </w:pPr>
    </w:p>
    <w:p w14:paraId="7122C263" w14:textId="77777777" w:rsidR="00173E55" w:rsidRDefault="003B4533">
      <w:pPr>
        <w:jc w:val="center"/>
        <w:rPr>
          <w:b/>
          <w:bCs/>
          <w:color w:val="auto"/>
          <w:sz w:val="30"/>
          <w:szCs w:val="30"/>
        </w:rPr>
      </w:pPr>
      <w:r>
        <w:rPr>
          <w:b/>
          <w:bCs/>
          <w:color w:val="auto"/>
          <w:sz w:val="30"/>
          <w:szCs w:val="30"/>
        </w:rPr>
        <w:t xml:space="preserve">SPECYFIKACJA WARUNKÓW ZAMÓWIENIA </w:t>
      </w:r>
      <w:r>
        <w:rPr>
          <w:b/>
          <w:bCs/>
          <w:color w:val="auto"/>
          <w:sz w:val="30"/>
          <w:szCs w:val="30"/>
        </w:rPr>
        <w:br/>
        <w:t xml:space="preserve">W POSTĘPOWANIU O UDZIELENIE ZAMÓWIENIA W TRYBIE PRZETARGU NIEOGRANICZONEGO </w:t>
      </w:r>
    </w:p>
    <w:p w14:paraId="5D885543" w14:textId="77777777" w:rsidR="00173E55" w:rsidRDefault="00173E55">
      <w:pPr>
        <w:jc w:val="center"/>
        <w:rPr>
          <w:b/>
          <w:bCs/>
          <w:color w:val="auto"/>
          <w:sz w:val="30"/>
          <w:szCs w:val="30"/>
        </w:rPr>
      </w:pPr>
    </w:p>
    <w:p w14:paraId="523BCA93" w14:textId="46A43D7F" w:rsidR="00173E55" w:rsidRPr="0085485F" w:rsidRDefault="003B4533" w:rsidP="0085485F">
      <w:pPr>
        <w:rPr>
          <w:b/>
          <w:bCs/>
          <w:color w:val="auto"/>
        </w:rPr>
      </w:pPr>
      <w:bookmarkStart w:id="0" w:name="_Hlk78286040"/>
      <w:r>
        <w:rPr>
          <w:b/>
          <w:bCs/>
          <w:color w:val="auto"/>
        </w:rPr>
        <w:t>o wartości przekraczającej progi unijne o jakich stanowi art. 3 ustawy z 11 września 2019 r.- Prawo zamówień publicznych (</w:t>
      </w:r>
      <w:bookmarkStart w:id="1" w:name="_Hlk78287162"/>
      <w:r>
        <w:rPr>
          <w:b/>
          <w:bCs/>
          <w:color w:val="auto"/>
        </w:rPr>
        <w:t xml:space="preserve">Dz. </w:t>
      </w:r>
      <w:r w:rsidR="0085485F" w:rsidRPr="0085485F">
        <w:rPr>
          <w:b/>
          <w:bCs/>
          <w:color w:val="auto"/>
        </w:rPr>
        <w:t>U. z 202</w:t>
      </w:r>
      <w:r w:rsidR="002A2122">
        <w:rPr>
          <w:b/>
          <w:bCs/>
          <w:color w:val="auto"/>
        </w:rPr>
        <w:t>4</w:t>
      </w:r>
      <w:r w:rsidR="0085485F" w:rsidRPr="0085485F">
        <w:rPr>
          <w:b/>
          <w:bCs/>
          <w:color w:val="auto"/>
        </w:rPr>
        <w:t xml:space="preserve"> r.</w:t>
      </w:r>
      <w:r w:rsidR="0085485F">
        <w:rPr>
          <w:b/>
          <w:bCs/>
          <w:color w:val="auto"/>
        </w:rPr>
        <w:t xml:space="preserve"> </w:t>
      </w:r>
      <w:r w:rsidR="0085485F" w:rsidRPr="0085485F">
        <w:rPr>
          <w:b/>
          <w:bCs/>
          <w:color w:val="auto"/>
        </w:rPr>
        <w:t xml:space="preserve">poz. </w:t>
      </w:r>
      <w:r w:rsidR="002A2122">
        <w:rPr>
          <w:b/>
          <w:bCs/>
          <w:color w:val="auto"/>
        </w:rPr>
        <w:t>1320</w:t>
      </w:r>
      <w:r>
        <w:rPr>
          <w:b/>
          <w:bCs/>
          <w:color w:val="auto"/>
        </w:rPr>
        <w:t xml:space="preserve"> -dalej uPzp</w:t>
      </w:r>
      <w:bookmarkEnd w:id="0"/>
      <w:bookmarkEnd w:id="1"/>
      <w:r>
        <w:rPr>
          <w:b/>
          <w:bCs/>
          <w:color w:val="auto"/>
        </w:rPr>
        <w:t>) na usługi pn.</w:t>
      </w:r>
    </w:p>
    <w:p w14:paraId="5AD73E12" w14:textId="77777777" w:rsidR="00173E55" w:rsidRDefault="00173E55">
      <w:pPr>
        <w:jc w:val="left"/>
        <w:rPr>
          <w:color w:val="FF0000"/>
          <w:sz w:val="32"/>
          <w:szCs w:val="32"/>
        </w:rPr>
      </w:pPr>
    </w:p>
    <w:p w14:paraId="0E751C1F" w14:textId="77777777" w:rsidR="00173E55" w:rsidRDefault="00173E55">
      <w:pPr>
        <w:rPr>
          <w:b/>
          <w:bCs/>
          <w:color w:val="auto"/>
          <w:sz w:val="30"/>
          <w:szCs w:val="30"/>
        </w:rPr>
      </w:pPr>
    </w:p>
    <w:p w14:paraId="3DC49419" w14:textId="77777777" w:rsidR="00173E55" w:rsidRDefault="003B4533">
      <w:pPr>
        <w:rPr>
          <w:b/>
          <w:bCs/>
          <w:color w:val="auto"/>
          <w:sz w:val="30"/>
          <w:szCs w:val="30"/>
        </w:rPr>
      </w:pPr>
      <w:bookmarkStart w:id="2" w:name="_Hlk148949966"/>
      <w:r>
        <w:rPr>
          <w:b/>
          <w:bCs/>
          <w:color w:val="auto"/>
          <w:sz w:val="30"/>
          <w:szCs w:val="30"/>
        </w:rPr>
        <w:t>Odbiór i zagospodarowanie zmieszanych i zbieranych selektywnie stałych odpadów komunalnych, z nieruchomości zamieszkałych oraz z punktu selektywnego zbierania odpadów z terenu gminy Książki</w:t>
      </w:r>
    </w:p>
    <w:p w14:paraId="39725DD2" w14:textId="77777777" w:rsidR="00173E55" w:rsidRDefault="00173E55">
      <w:pPr>
        <w:rPr>
          <w:color w:val="auto"/>
        </w:rPr>
      </w:pPr>
      <w:bookmarkStart w:id="3" w:name="_Hlk78287129"/>
      <w:bookmarkEnd w:id="2"/>
      <w:bookmarkEnd w:id="3"/>
    </w:p>
    <w:p w14:paraId="738619DA" w14:textId="77777777" w:rsidR="00173E55" w:rsidRDefault="003B4533">
      <w:pPr>
        <w:ind w:left="6663"/>
        <w:rPr>
          <w:color w:val="auto"/>
        </w:rPr>
      </w:pPr>
      <w:r>
        <w:rPr>
          <w:color w:val="auto"/>
        </w:rPr>
        <w:t>Zatwierdził:</w:t>
      </w:r>
    </w:p>
    <w:p w14:paraId="7A9AB4DB" w14:textId="77777777" w:rsidR="00173E55" w:rsidRDefault="003B4533">
      <w:pPr>
        <w:ind w:left="6663"/>
        <w:rPr>
          <w:b/>
          <w:bCs/>
          <w:color w:val="auto"/>
        </w:rPr>
      </w:pPr>
      <w:r>
        <w:rPr>
          <w:b/>
          <w:bCs/>
          <w:color w:val="auto"/>
        </w:rPr>
        <w:t>Wójt Gminy Książki</w:t>
      </w:r>
    </w:p>
    <w:p w14:paraId="1C192EB8" w14:textId="77777777" w:rsidR="00173E55" w:rsidRDefault="00173E55">
      <w:pPr>
        <w:ind w:left="6663"/>
        <w:rPr>
          <w:b/>
          <w:bCs/>
          <w:color w:val="FF0000"/>
        </w:rPr>
      </w:pPr>
    </w:p>
    <w:p w14:paraId="0D2217BF" w14:textId="77777777" w:rsidR="00173E55" w:rsidRDefault="00173E55">
      <w:pPr>
        <w:ind w:left="6663"/>
        <w:rPr>
          <w:b/>
          <w:bCs/>
          <w:color w:val="FF0000"/>
        </w:rPr>
      </w:pPr>
    </w:p>
    <w:p w14:paraId="6FF5B820" w14:textId="77777777" w:rsidR="00173E55" w:rsidRDefault="00173E55">
      <w:pPr>
        <w:jc w:val="center"/>
        <w:rPr>
          <w:b/>
          <w:bCs/>
          <w:color w:val="FF0000"/>
        </w:rPr>
      </w:pPr>
    </w:p>
    <w:p w14:paraId="40A5973D" w14:textId="77777777" w:rsidR="00173E55" w:rsidRDefault="00173E55">
      <w:pPr>
        <w:jc w:val="center"/>
        <w:rPr>
          <w:b/>
          <w:bCs/>
          <w:color w:val="FF0000"/>
        </w:rPr>
      </w:pPr>
    </w:p>
    <w:p w14:paraId="2BA7E37E" w14:textId="77777777" w:rsidR="00173E55" w:rsidRDefault="00173E55">
      <w:pPr>
        <w:ind w:left="0" w:firstLine="0"/>
        <w:rPr>
          <w:b/>
          <w:bCs/>
          <w:color w:val="FF0000"/>
        </w:rPr>
      </w:pPr>
    </w:p>
    <w:p w14:paraId="62CF1490" w14:textId="77777777" w:rsidR="00173E55" w:rsidRDefault="00173E55">
      <w:pPr>
        <w:jc w:val="center"/>
        <w:rPr>
          <w:b/>
          <w:bCs/>
          <w:color w:val="FF0000"/>
        </w:rPr>
      </w:pPr>
    </w:p>
    <w:p w14:paraId="3D54D691" w14:textId="32F18873" w:rsidR="00173E55" w:rsidRDefault="003B4533">
      <w:pPr>
        <w:jc w:val="center"/>
        <w:rPr>
          <w:b/>
          <w:bCs/>
          <w:color w:val="auto"/>
        </w:rPr>
      </w:pPr>
      <w:r>
        <w:rPr>
          <w:b/>
          <w:bCs/>
          <w:color w:val="auto"/>
        </w:rPr>
        <w:t xml:space="preserve">Książki, </w:t>
      </w:r>
      <w:r w:rsidR="00E54375">
        <w:rPr>
          <w:b/>
          <w:bCs/>
          <w:color w:val="auto"/>
        </w:rPr>
        <w:t>11.10</w:t>
      </w:r>
      <w:r w:rsidR="009467BC">
        <w:rPr>
          <w:b/>
          <w:bCs/>
          <w:color w:val="auto"/>
        </w:rPr>
        <w:t>.</w:t>
      </w:r>
      <w:r>
        <w:rPr>
          <w:b/>
          <w:bCs/>
          <w:color w:val="auto"/>
        </w:rPr>
        <w:t>202</w:t>
      </w:r>
      <w:r w:rsidR="0080067C">
        <w:rPr>
          <w:b/>
          <w:bCs/>
          <w:color w:val="auto"/>
        </w:rPr>
        <w:t>4</w:t>
      </w:r>
      <w:r>
        <w:rPr>
          <w:b/>
          <w:bCs/>
          <w:color w:val="auto"/>
        </w:rPr>
        <w:t xml:space="preserve"> r.</w:t>
      </w:r>
    </w:p>
    <w:p w14:paraId="7AB854FC" w14:textId="77777777" w:rsidR="00173E55" w:rsidRDefault="00173E55">
      <w:pPr>
        <w:spacing w:after="238" w:line="259" w:lineRule="auto"/>
        <w:ind w:left="0" w:firstLine="0"/>
        <w:rPr>
          <w:color w:val="FF0000"/>
        </w:rPr>
      </w:pPr>
    </w:p>
    <w:p w14:paraId="121A349D" w14:textId="77777777" w:rsidR="009467BC" w:rsidRDefault="009467BC">
      <w:pPr>
        <w:spacing w:after="238" w:line="259" w:lineRule="auto"/>
        <w:ind w:left="0" w:firstLine="0"/>
        <w:rPr>
          <w:color w:val="FF0000"/>
        </w:rPr>
      </w:pPr>
    </w:p>
    <w:p w14:paraId="0CA13F5C" w14:textId="77777777" w:rsidR="00173E55" w:rsidRDefault="003B4533">
      <w:pPr>
        <w:spacing w:after="215" w:line="259" w:lineRule="auto"/>
        <w:ind w:left="29" w:firstLine="0"/>
        <w:jc w:val="center"/>
        <w:rPr>
          <w:color w:val="auto"/>
        </w:rPr>
      </w:pPr>
      <w:r>
        <w:rPr>
          <w:b/>
          <w:color w:val="auto"/>
        </w:rPr>
        <w:lastRenderedPageBreak/>
        <w:t xml:space="preserve">Spis treści: </w:t>
      </w:r>
    </w:p>
    <w:p w14:paraId="210870FC" w14:textId="77777777" w:rsidR="00173E55" w:rsidRDefault="003B4533">
      <w:pPr>
        <w:spacing w:after="241" w:line="259" w:lineRule="auto"/>
        <w:ind w:left="142" w:firstLine="0"/>
        <w:jc w:val="left"/>
        <w:rPr>
          <w:color w:val="auto"/>
        </w:rPr>
      </w:pPr>
      <w:r>
        <w:rPr>
          <w:b/>
          <w:color w:val="auto"/>
          <w:shd w:val="clear" w:color="auto" w:fill="D3D3D3"/>
        </w:rPr>
        <w:t xml:space="preserve">Rozdział I </w:t>
      </w:r>
      <w:r>
        <w:rPr>
          <w:color w:val="auto"/>
          <w:shd w:val="clear" w:color="auto" w:fill="D3D3D3"/>
        </w:rPr>
        <w:t>–</w:t>
      </w:r>
      <w:r>
        <w:rPr>
          <w:b/>
          <w:color w:val="auto"/>
          <w:shd w:val="clear" w:color="auto" w:fill="D3D3D3"/>
        </w:rPr>
        <w:t xml:space="preserve"> </w:t>
      </w:r>
      <w:r>
        <w:rPr>
          <w:color w:val="auto"/>
          <w:shd w:val="clear" w:color="auto" w:fill="D3D3D3"/>
        </w:rPr>
        <w:t>Informacje ogólne</w:t>
      </w:r>
      <w:r>
        <w:rPr>
          <w:color w:val="auto"/>
        </w:rPr>
        <w:t xml:space="preserve"> </w:t>
      </w:r>
    </w:p>
    <w:p w14:paraId="5BE32EBD" w14:textId="77777777" w:rsidR="00173E55" w:rsidRDefault="003B4533">
      <w:pPr>
        <w:numPr>
          <w:ilvl w:val="0"/>
          <w:numId w:val="1"/>
        </w:numPr>
        <w:spacing w:after="13" w:line="247" w:lineRule="auto"/>
        <w:ind w:hanging="360"/>
        <w:jc w:val="left"/>
        <w:rPr>
          <w:color w:val="auto"/>
        </w:rPr>
      </w:pPr>
      <w:r>
        <w:rPr>
          <w:b/>
          <w:color w:val="auto"/>
        </w:rPr>
        <w:t xml:space="preserve">Tryb udzielenia zamówienia </w:t>
      </w:r>
    </w:p>
    <w:p w14:paraId="3584F588" w14:textId="77777777" w:rsidR="00173E55" w:rsidRDefault="003B4533">
      <w:pPr>
        <w:numPr>
          <w:ilvl w:val="0"/>
          <w:numId w:val="1"/>
        </w:numPr>
        <w:spacing w:after="45" w:line="247" w:lineRule="auto"/>
        <w:ind w:hanging="360"/>
        <w:jc w:val="left"/>
        <w:rPr>
          <w:color w:val="auto"/>
        </w:rPr>
      </w:pPr>
      <w:r>
        <w:rPr>
          <w:b/>
          <w:color w:val="auto"/>
        </w:rPr>
        <w:t xml:space="preserve">Wykonawcy/podwykonawcy/podmioty trzecie udostępniające wykonawcy swój potencjał </w:t>
      </w:r>
    </w:p>
    <w:p w14:paraId="48CC3953" w14:textId="77777777" w:rsidR="00173E55" w:rsidRDefault="003B4533">
      <w:pPr>
        <w:numPr>
          <w:ilvl w:val="0"/>
          <w:numId w:val="1"/>
        </w:numPr>
        <w:spacing w:after="13" w:line="247" w:lineRule="auto"/>
        <w:ind w:hanging="360"/>
        <w:jc w:val="left"/>
        <w:rPr>
          <w:color w:val="auto"/>
        </w:rPr>
      </w:pPr>
      <w:r>
        <w:rPr>
          <w:b/>
          <w:color w:val="auto"/>
        </w:rPr>
        <w:t xml:space="preserve">Komunikacja w postępowaniu </w:t>
      </w:r>
    </w:p>
    <w:p w14:paraId="5DBFF39A" w14:textId="77777777" w:rsidR="00173E55" w:rsidRDefault="003B4533">
      <w:pPr>
        <w:numPr>
          <w:ilvl w:val="0"/>
          <w:numId w:val="1"/>
        </w:numPr>
        <w:spacing w:after="48" w:line="247" w:lineRule="auto"/>
        <w:ind w:hanging="360"/>
        <w:jc w:val="left"/>
        <w:rPr>
          <w:color w:val="auto"/>
        </w:rPr>
      </w:pPr>
      <w:r>
        <w:rPr>
          <w:b/>
          <w:color w:val="auto"/>
        </w:rPr>
        <w:t xml:space="preserve">Wizja lokalna </w:t>
      </w:r>
    </w:p>
    <w:p w14:paraId="27F13B9B" w14:textId="77777777" w:rsidR="00173E55" w:rsidRDefault="003B4533">
      <w:pPr>
        <w:numPr>
          <w:ilvl w:val="0"/>
          <w:numId w:val="1"/>
        </w:numPr>
        <w:spacing w:after="13" w:line="247" w:lineRule="auto"/>
        <w:ind w:hanging="360"/>
        <w:jc w:val="left"/>
        <w:rPr>
          <w:color w:val="auto"/>
        </w:rPr>
      </w:pPr>
      <w:r>
        <w:rPr>
          <w:b/>
          <w:color w:val="auto"/>
        </w:rPr>
        <w:t xml:space="preserve">Podział zamówienia na części </w:t>
      </w:r>
    </w:p>
    <w:p w14:paraId="6C8868EC" w14:textId="77777777" w:rsidR="00173E55" w:rsidRDefault="003B4533">
      <w:pPr>
        <w:numPr>
          <w:ilvl w:val="0"/>
          <w:numId w:val="1"/>
        </w:numPr>
        <w:spacing w:after="13" w:line="247" w:lineRule="auto"/>
        <w:ind w:hanging="360"/>
        <w:jc w:val="left"/>
        <w:rPr>
          <w:color w:val="auto"/>
        </w:rPr>
      </w:pPr>
      <w:r>
        <w:rPr>
          <w:b/>
          <w:color w:val="auto"/>
        </w:rPr>
        <w:t xml:space="preserve">Oferty wariantowe </w:t>
      </w:r>
    </w:p>
    <w:p w14:paraId="482E07BE" w14:textId="77777777" w:rsidR="00173E55" w:rsidRDefault="003B4533">
      <w:pPr>
        <w:numPr>
          <w:ilvl w:val="0"/>
          <w:numId w:val="1"/>
        </w:numPr>
        <w:spacing w:after="13" w:line="247" w:lineRule="auto"/>
        <w:ind w:hanging="360"/>
        <w:jc w:val="left"/>
        <w:rPr>
          <w:color w:val="auto"/>
        </w:rPr>
      </w:pPr>
      <w:r>
        <w:rPr>
          <w:b/>
          <w:color w:val="auto"/>
        </w:rPr>
        <w:t xml:space="preserve">Katalogi elektroniczne  </w:t>
      </w:r>
    </w:p>
    <w:p w14:paraId="28EBCDFB" w14:textId="77777777" w:rsidR="00173E55" w:rsidRDefault="003B4533">
      <w:pPr>
        <w:numPr>
          <w:ilvl w:val="0"/>
          <w:numId w:val="1"/>
        </w:numPr>
        <w:spacing w:after="13" w:line="247" w:lineRule="auto"/>
        <w:ind w:hanging="360"/>
        <w:jc w:val="left"/>
        <w:rPr>
          <w:color w:val="auto"/>
        </w:rPr>
      </w:pPr>
      <w:r>
        <w:rPr>
          <w:b/>
          <w:color w:val="auto"/>
        </w:rPr>
        <w:t xml:space="preserve">Umowa ramowa </w:t>
      </w:r>
    </w:p>
    <w:p w14:paraId="7949D45F" w14:textId="77777777" w:rsidR="00173E55" w:rsidRDefault="003B4533">
      <w:pPr>
        <w:numPr>
          <w:ilvl w:val="0"/>
          <w:numId w:val="1"/>
        </w:numPr>
        <w:spacing w:after="40" w:line="247" w:lineRule="auto"/>
        <w:ind w:hanging="360"/>
        <w:jc w:val="left"/>
        <w:rPr>
          <w:color w:val="auto"/>
        </w:rPr>
      </w:pPr>
      <w:r>
        <w:rPr>
          <w:b/>
          <w:color w:val="auto"/>
        </w:rPr>
        <w:t xml:space="preserve">Aukcja elektroniczna </w:t>
      </w:r>
    </w:p>
    <w:p w14:paraId="20653793" w14:textId="77777777" w:rsidR="00173E55" w:rsidRDefault="003B4533">
      <w:pPr>
        <w:numPr>
          <w:ilvl w:val="0"/>
          <w:numId w:val="1"/>
        </w:numPr>
        <w:spacing w:after="13" w:line="247" w:lineRule="auto"/>
        <w:ind w:hanging="360"/>
        <w:jc w:val="left"/>
        <w:rPr>
          <w:color w:val="auto"/>
        </w:rPr>
      </w:pPr>
      <w:r>
        <w:rPr>
          <w:b/>
          <w:color w:val="auto"/>
        </w:rPr>
        <w:t xml:space="preserve">Zamówienia, o których mowa w art. 214 ust. 1 pkt. 7 i 8 ustawy Pzp </w:t>
      </w:r>
    </w:p>
    <w:p w14:paraId="6611CE01" w14:textId="77777777" w:rsidR="00173E55" w:rsidRDefault="003B4533">
      <w:pPr>
        <w:numPr>
          <w:ilvl w:val="0"/>
          <w:numId w:val="1"/>
        </w:numPr>
        <w:spacing w:after="50" w:line="247" w:lineRule="auto"/>
        <w:ind w:hanging="360"/>
        <w:jc w:val="left"/>
        <w:rPr>
          <w:color w:val="auto"/>
        </w:rPr>
      </w:pPr>
      <w:r>
        <w:rPr>
          <w:b/>
          <w:color w:val="auto"/>
        </w:rPr>
        <w:t xml:space="preserve">Rozliczenia w walutach obcych </w:t>
      </w:r>
    </w:p>
    <w:p w14:paraId="5418E0C4" w14:textId="77777777" w:rsidR="00173E55" w:rsidRDefault="003B4533">
      <w:pPr>
        <w:numPr>
          <w:ilvl w:val="0"/>
          <w:numId w:val="1"/>
        </w:numPr>
        <w:spacing w:after="48" w:line="247" w:lineRule="auto"/>
        <w:ind w:hanging="360"/>
        <w:jc w:val="left"/>
        <w:rPr>
          <w:color w:val="auto"/>
        </w:rPr>
      </w:pPr>
      <w:r>
        <w:rPr>
          <w:b/>
          <w:color w:val="auto"/>
        </w:rPr>
        <w:t xml:space="preserve">Zwrot kosztów udziału w postępowaniu </w:t>
      </w:r>
    </w:p>
    <w:p w14:paraId="5973A854" w14:textId="77777777" w:rsidR="00173E55" w:rsidRDefault="003B4533">
      <w:pPr>
        <w:numPr>
          <w:ilvl w:val="0"/>
          <w:numId w:val="1"/>
        </w:numPr>
        <w:spacing w:after="49" w:line="247" w:lineRule="auto"/>
        <w:ind w:hanging="360"/>
        <w:jc w:val="left"/>
        <w:rPr>
          <w:color w:val="auto"/>
        </w:rPr>
      </w:pPr>
      <w:r>
        <w:rPr>
          <w:b/>
          <w:color w:val="auto"/>
        </w:rPr>
        <w:t xml:space="preserve">Zaliczki na poczet udzielenia zamówienia </w:t>
      </w:r>
    </w:p>
    <w:p w14:paraId="450D7249" w14:textId="77777777" w:rsidR="00173E55" w:rsidRDefault="003B4533">
      <w:pPr>
        <w:numPr>
          <w:ilvl w:val="0"/>
          <w:numId w:val="1"/>
        </w:numPr>
        <w:spacing w:after="50" w:line="247" w:lineRule="auto"/>
        <w:ind w:hanging="360"/>
        <w:jc w:val="left"/>
        <w:rPr>
          <w:color w:val="auto"/>
        </w:rPr>
      </w:pPr>
      <w:r>
        <w:rPr>
          <w:b/>
          <w:color w:val="auto"/>
        </w:rPr>
        <w:t xml:space="preserve">Unieważnienie postępowania </w:t>
      </w:r>
    </w:p>
    <w:p w14:paraId="2FE63735" w14:textId="77777777" w:rsidR="00173E55" w:rsidRDefault="003B4533">
      <w:pPr>
        <w:numPr>
          <w:ilvl w:val="0"/>
          <w:numId w:val="1"/>
        </w:numPr>
        <w:spacing w:after="13" w:line="247" w:lineRule="auto"/>
        <w:ind w:hanging="360"/>
        <w:jc w:val="left"/>
        <w:rPr>
          <w:color w:val="auto"/>
        </w:rPr>
      </w:pPr>
      <w:r>
        <w:rPr>
          <w:b/>
          <w:color w:val="auto"/>
        </w:rPr>
        <w:t xml:space="preserve">Pouczenie o środkach ochrony prawnej </w:t>
      </w:r>
    </w:p>
    <w:p w14:paraId="2DE0BA2E" w14:textId="77777777" w:rsidR="00173E55" w:rsidRDefault="003B4533">
      <w:pPr>
        <w:numPr>
          <w:ilvl w:val="0"/>
          <w:numId w:val="1"/>
        </w:numPr>
        <w:spacing w:after="51" w:line="247" w:lineRule="auto"/>
        <w:ind w:hanging="360"/>
        <w:jc w:val="left"/>
        <w:rPr>
          <w:color w:val="auto"/>
        </w:rPr>
      </w:pPr>
      <w:r>
        <w:rPr>
          <w:b/>
          <w:color w:val="auto"/>
        </w:rPr>
        <w:t xml:space="preserve">Ochrona danych osobowych zebranych przez zamawiającego w toku postępowania </w:t>
      </w:r>
    </w:p>
    <w:p w14:paraId="21534CF5" w14:textId="77777777" w:rsidR="00173E55" w:rsidRDefault="003B4533">
      <w:pPr>
        <w:numPr>
          <w:ilvl w:val="0"/>
          <w:numId w:val="1"/>
        </w:numPr>
        <w:spacing w:after="13" w:line="247" w:lineRule="auto"/>
        <w:ind w:hanging="360"/>
        <w:jc w:val="left"/>
        <w:rPr>
          <w:color w:val="auto"/>
        </w:rPr>
      </w:pPr>
      <w:r>
        <w:rPr>
          <w:b/>
          <w:color w:val="auto"/>
        </w:rPr>
        <w:t xml:space="preserve">Procedura przewidziana w art. 139 ustawy Prawo zamówień publicznych </w:t>
      </w:r>
    </w:p>
    <w:p w14:paraId="13BC091B" w14:textId="77777777" w:rsidR="00173E55" w:rsidRDefault="003B4533">
      <w:pPr>
        <w:spacing w:after="2" w:line="259" w:lineRule="auto"/>
        <w:ind w:left="142" w:firstLine="0"/>
        <w:jc w:val="left"/>
        <w:rPr>
          <w:color w:val="auto"/>
        </w:rPr>
      </w:pPr>
      <w:r>
        <w:rPr>
          <w:b/>
          <w:color w:val="auto"/>
        </w:rPr>
        <w:t xml:space="preserve"> </w:t>
      </w:r>
    </w:p>
    <w:p w14:paraId="2FB609D5" w14:textId="77777777" w:rsidR="00173E55" w:rsidRDefault="003B4533">
      <w:pPr>
        <w:spacing w:after="240" w:line="259" w:lineRule="auto"/>
        <w:ind w:left="142" w:firstLine="0"/>
        <w:jc w:val="left"/>
        <w:rPr>
          <w:color w:val="auto"/>
        </w:rPr>
      </w:pPr>
      <w:r>
        <w:rPr>
          <w:b/>
          <w:color w:val="auto"/>
          <w:shd w:val="clear" w:color="auto" w:fill="C4BC96"/>
        </w:rPr>
        <w:t xml:space="preserve">Rozdział II </w:t>
      </w:r>
      <w:r>
        <w:rPr>
          <w:color w:val="auto"/>
          <w:shd w:val="clear" w:color="auto" w:fill="C4BC96"/>
        </w:rPr>
        <w:t>– Wymagania stawiane wykonawcy</w:t>
      </w:r>
      <w:r>
        <w:rPr>
          <w:b/>
          <w:color w:val="auto"/>
        </w:rPr>
        <w:t xml:space="preserve">  </w:t>
      </w:r>
    </w:p>
    <w:p w14:paraId="75A3EC9E" w14:textId="77777777" w:rsidR="00173E55" w:rsidRDefault="003B4533">
      <w:pPr>
        <w:numPr>
          <w:ilvl w:val="0"/>
          <w:numId w:val="2"/>
        </w:numPr>
        <w:spacing w:after="50" w:line="247" w:lineRule="auto"/>
        <w:ind w:hanging="360"/>
        <w:jc w:val="left"/>
        <w:rPr>
          <w:color w:val="auto"/>
        </w:rPr>
      </w:pPr>
      <w:r>
        <w:rPr>
          <w:b/>
          <w:color w:val="auto"/>
        </w:rPr>
        <w:t xml:space="preserve">Przedmiot zamówienia </w:t>
      </w:r>
    </w:p>
    <w:p w14:paraId="2CB96B1A" w14:textId="77777777" w:rsidR="00173E55" w:rsidRDefault="003B4533">
      <w:pPr>
        <w:numPr>
          <w:ilvl w:val="0"/>
          <w:numId w:val="2"/>
        </w:numPr>
        <w:spacing w:after="13" w:line="247" w:lineRule="auto"/>
        <w:ind w:hanging="360"/>
        <w:jc w:val="left"/>
        <w:rPr>
          <w:color w:val="auto"/>
        </w:rPr>
      </w:pPr>
      <w:r>
        <w:rPr>
          <w:b/>
          <w:color w:val="auto"/>
        </w:rPr>
        <w:t xml:space="preserve">Rozwiązania równoważne </w:t>
      </w:r>
    </w:p>
    <w:p w14:paraId="604E881B" w14:textId="77777777" w:rsidR="00173E55" w:rsidRDefault="003B4533">
      <w:pPr>
        <w:numPr>
          <w:ilvl w:val="0"/>
          <w:numId w:val="2"/>
        </w:numPr>
        <w:spacing w:after="40" w:line="247" w:lineRule="auto"/>
        <w:ind w:hanging="360"/>
        <w:jc w:val="left"/>
        <w:rPr>
          <w:color w:val="auto"/>
        </w:rPr>
      </w:pPr>
      <w:r>
        <w:rPr>
          <w:b/>
          <w:color w:val="auto"/>
        </w:rPr>
        <w:t xml:space="preserve">Wymagania w zakresie zatrudniania przez wykonawcę lub podwykonawcę osób na podstawie stosunku pracy </w:t>
      </w:r>
    </w:p>
    <w:p w14:paraId="3FC84E79" w14:textId="77777777" w:rsidR="00173E55" w:rsidRDefault="003B4533">
      <w:pPr>
        <w:numPr>
          <w:ilvl w:val="0"/>
          <w:numId w:val="2"/>
        </w:numPr>
        <w:spacing w:after="54" w:line="247" w:lineRule="auto"/>
        <w:ind w:hanging="360"/>
        <w:jc w:val="left"/>
        <w:rPr>
          <w:color w:val="auto"/>
        </w:rPr>
      </w:pPr>
      <w:r>
        <w:rPr>
          <w:b/>
          <w:color w:val="auto"/>
        </w:rPr>
        <w:t xml:space="preserve">Wymagania w zakresie zatrudnienia osób, o których mowa w art. 96 ust. 2 pkt 2 ustawy Pzp </w:t>
      </w:r>
    </w:p>
    <w:p w14:paraId="0277498F" w14:textId="77777777" w:rsidR="00173E55" w:rsidRDefault="003B4533">
      <w:pPr>
        <w:numPr>
          <w:ilvl w:val="0"/>
          <w:numId w:val="2"/>
        </w:numPr>
        <w:spacing w:after="51" w:line="247" w:lineRule="auto"/>
        <w:ind w:hanging="360"/>
        <w:jc w:val="left"/>
        <w:rPr>
          <w:color w:val="auto"/>
        </w:rPr>
      </w:pPr>
      <w:r>
        <w:rPr>
          <w:b/>
          <w:color w:val="auto"/>
        </w:rPr>
        <w:t xml:space="preserve">Informacja o przedmiotowych środkach dowodowych </w:t>
      </w:r>
    </w:p>
    <w:p w14:paraId="354D9F02" w14:textId="77777777" w:rsidR="00173E55" w:rsidRDefault="003B4533">
      <w:pPr>
        <w:numPr>
          <w:ilvl w:val="0"/>
          <w:numId w:val="2"/>
        </w:numPr>
        <w:spacing w:after="53" w:line="247" w:lineRule="auto"/>
        <w:ind w:hanging="360"/>
        <w:jc w:val="left"/>
        <w:rPr>
          <w:color w:val="auto"/>
        </w:rPr>
      </w:pPr>
      <w:r>
        <w:rPr>
          <w:b/>
          <w:color w:val="auto"/>
        </w:rPr>
        <w:t xml:space="preserve">Termin wykonania zamówienia  </w:t>
      </w:r>
    </w:p>
    <w:p w14:paraId="7DD9E212" w14:textId="77777777" w:rsidR="00173E55" w:rsidRDefault="003B4533">
      <w:pPr>
        <w:numPr>
          <w:ilvl w:val="0"/>
          <w:numId w:val="2"/>
        </w:numPr>
        <w:spacing w:after="13" w:line="247" w:lineRule="auto"/>
        <w:ind w:hanging="360"/>
        <w:jc w:val="left"/>
        <w:rPr>
          <w:color w:val="auto"/>
        </w:rPr>
      </w:pPr>
      <w:r>
        <w:rPr>
          <w:b/>
          <w:color w:val="auto"/>
        </w:rPr>
        <w:t xml:space="preserve">Informacja o warunkach udziału w postępowaniu o udzielenie zamówienia </w:t>
      </w:r>
    </w:p>
    <w:p w14:paraId="2AC2D549" w14:textId="77777777" w:rsidR="00173E55" w:rsidRDefault="003B4533">
      <w:pPr>
        <w:numPr>
          <w:ilvl w:val="0"/>
          <w:numId w:val="2"/>
        </w:numPr>
        <w:spacing w:after="52" w:line="247" w:lineRule="auto"/>
        <w:ind w:hanging="360"/>
        <w:jc w:val="left"/>
        <w:rPr>
          <w:color w:val="auto"/>
        </w:rPr>
      </w:pPr>
      <w:r>
        <w:rPr>
          <w:b/>
          <w:color w:val="auto"/>
        </w:rPr>
        <w:t xml:space="preserve">Podstawy wykluczenia </w:t>
      </w:r>
    </w:p>
    <w:p w14:paraId="0F7D1808" w14:textId="77777777" w:rsidR="00173E55" w:rsidRDefault="003B4533">
      <w:pPr>
        <w:numPr>
          <w:ilvl w:val="0"/>
          <w:numId w:val="2"/>
        </w:numPr>
        <w:spacing w:after="49" w:line="247" w:lineRule="auto"/>
        <w:ind w:hanging="360"/>
        <w:jc w:val="left"/>
        <w:rPr>
          <w:color w:val="auto"/>
        </w:rPr>
      </w:pPr>
      <w:r>
        <w:rPr>
          <w:b/>
          <w:color w:val="auto"/>
        </w:rPr>
        <w:t xml:space="preserve">Wykaz podmiotowych środków dowodowych </w:t>
      </w:r>
    </w:p>
    <w:p w14:paraId="4D0F9B76" w14:textId="77777777" w:rsidR="00173E55" w:rsidRDefault="003B4533">
      <w:pPr>
        <w:numPr>
          <w:ilvl w:val="0"/>
          <w:numId w:val="2"/>
        </w:numPr>
        <w:spacing w:after="49" w:line="247" w:lineRule="auto"/>
        <w:ind w:hanging="360"/>
        <w:jc w:val="left"/>
        <w:rPr>
          <w:color w:val="auto"/>
        </w:rPr>
      </w:pPr>
      <w:r>
        <w:rPr>
          <w:b/>
          <w:color w:val="auto"/>
        </w:rPr>
        <w:t xml:space="preserve">Wymagania dotyczące wadium </w:t>
      </w:r>
    </w:p>
    <w:p w14:paraId="6ACBCC51" w14:textId="77777777" w:rsidR="00173E55" w:rsidRDefault="003B4533">
      <w:pPr>
        <w:numPr>
          <w:ilvl w:val="0"/>
          <w:numId w:val="2"/>
        </w:numPr>
        <w:spacing w:after="13" w:line="247" w:lineRule="auto"/>
        <w:ind w:hanging="360"/>
        <w:jc w:val="left"/>
        <w:rPr>
          <w:color w:val="auto"/>
        </w:rPr>
      </w:pPr>
      <w:r>
        <w:rPr>
          <w:b/>
          <w:color w:val="auto"/>
        </w:rPr>
        <w:t xml:space="preserve">Sposób przygotowania ofert  </w:t>
      </w:r>
    </w:p>
    <w:p w14:paraId="276A2016" w14:textId="77777777" w:rsidR="00173E55" w:rsidRDefault="003B4533">
      <w:pPr>
        <w:numPr>
          <w:ilvl w:val="0"/>
          <w:numId w:val="2"/>
        </w:numPr>
        <w:spacing w:after="13" w:line="247" w:lineRule="auto"/>
        <w:ind w:hanging="360"/>
        <w:jc w:val="left"/>
        <w:rPr>
          <w:color w:val="auto"/>
        </w:rPr>
      </w:pPr>
      <w:r>
        <w:rPr>
          <w:b/>
          <w:color w:val="auto"/>
        </w:rPr>
        <w:t xml:space="preserve">Opis sposobu obliczenia ceny  </w:t>
      </w:r>
    </w:p>
    <w:p w14:paraId="2D5DABC2" w14:textId="77777777" w:rsidR="00173E55" w:rsidRDefault="003B4533">
      <w:pPr>
        <w:spacing w:after="36" w:line="259" w:lineRule="auto"/>
        <w:ind w:left="142" w:firstLine="0"/>
        <w:jc w:val="left"/>
        <w:rPr>
          <w:color w:val="auto"/>
        </w:rPr>
      </w:pPr>
      <w:r>
        <w:rPr>
          <w:b/>
          <w:color w:val="auto"/>
        </w:rPr>
        <w:t xml:space="preserve"> </w:t>
      </w:r>
    </w:p>
    <w:p w14:paraId="7D92FB0D" w14:textId="77777777" w:rsidR="00173E55" w:rsidRDefault="003B4533">
      <w:pPr>
        <w:spacing w:after="231" w:line="259" w:lineRule="auto"/>
        <w:ind w:left="142" w:firstLine="0"/>
        <w:jc w:val="left"/>
        <w:rPr>
          <w:color w:val="auto"/>
        </w:rPr>
      </w:pPr>
      <w:r>
        <w:rPr>
          <w:b/>
          <w:color w:val="auto"/>
          <w:shd w:val="clear" w:color="auto" w:fill="FBD4B4"/>
        </w:rPr>
        <w:t xml:space="preserve">Rozdział III </w:t>
      </w:r>
      <w:r>
        <w:rPr>
          <w:color w:val="auto"/>
          <w:shd w:val="clear" w:color="auto" w:fill="FBD4B4"/>
        </w:rPr>
        <w:t>–</w:t>
      </w:r>
      <w:r>
        <w:rPr>
          <w:b/>
          <w:color w:val="auto"/>
          <w:shd w:val="clear" w:color="auto" w:fill="FBD4B4"/>
        </w:rPr>
        <w:t xml:space="preserve"> </w:t>
      </w:r>
      <w:r>
        <w:rPr>
          <w:color w:val="auto"/>
          <w:shd w:val="clear" w:color="auto" w:fill="FBD4B4"/>
        </w:rPr>
        <w:t>Informacje o przebiegu postępowania</w:t>
      </w:r>
      <w:r>
        <w:rPr>
          <w:color w:val="auto"/>
        </w:rPr>
        <w:t xml:space="preserve"> </w:t>
      </w:r>
    </w:p>
    <w:p w14:paraId="0AB6302A" w14:textId="77777777" w:rsidR="00173E55" w:rsidRDefault="003B4533">
      <w:pPr>
        <w:numPr>
          <w:ilvl w:val="0"/>
          <w:numId w:val="3"/>
        </w:numPr>
        <w:spacing w:after="42" w:line="247" w:lineRule="auto"/>
        <w:ind w:hanging="360"/>
        <w:jc w:val="left"/>
        <w:rPr>
          <w:color w:val="auto"/>
        </w:rPr>
      </w:pPr>
      <w:r>
        <w:rPr>
          <w:b/>
          <w:color w:val="auto"/>
        </w:rPr>
        <w:t xml:space="preserve">Sposób porozumiewania się zamawiającego z wykonawcami </w:t>
      </w:r>
    </w:p>
    <w:p w14:paraId="0A627A47" w14:textId="77777777" w:rsidR="00173E55" w:rsidRDefault="003B4533">
      <w:pPr>
        <w:numPr>
          <w:ilvl w:val="0"/>
          <w:numId w:val="3"/>
        </w:numPr>
        <w:spacing w:after="13" w:line="247" w:lineRule="auto"/>
        <w:ind w:hanging="360"/>
        <w:jc w:val="left"/>
        <w:rPr>
          <w:color w:val="auto"/>
        </w:rPr>
      </w:pPr>
      <w:r>
        <w:rPr>
          <w:b/>
          <w:color w:val="auto"/>
        </w:rPr>
        <w:t xml:space="preserve">Sposób oraz termin składania ofert </w:t>
      </w:r>
    </w:p>
    <w:p w14:paraId="7EF9A00D" w14:textId="77777777" w:rsidR="00173E55" w:rsidRDefault="003B4533">
      <w:pPr>
        <w:numPr>
          <w:ilvl w:val="0"/>
          <w:numId w:val="3"/>
        </w:numPr>
        <w:spacing w:after="50" w:line="247" w:lineRule="auto"/>
        <w:ind w:hanging="360"/>
        <w:jc w:val="left"/>
        <w:rPr>
          <w:color w:val="auto"/>
        </w:rPr>
      </w:pPr>
      <w:r>
        <w:rPr>
          <w:b/>
          <w:color w:val="auto"/>
        </w:rPr>
        <w:t xml:space="preserve">Termin otwarcia ofert </w:t>
      </w:r>
    </w:p>
    <w:p w14:paraId="497DFDA5" w14:textId="77777777" w:rsidR="00173E55" w:rsidRDefault="003B4533">
      <w:pPr>
        <w:numPr>
          <w:ilvl w:val="0"/>
          <w:numId w:val="3"/>
        </w:numPr>
        <w:spacing w:after="53" w:line="247" w:lineRule="auto"/>
        <w:ind w:hanging="360"/>
        <w:jc w:val="left"/>
        <w:rPr>
          <w:color w:val="auto"/>
        </w:rPr>
      </w:pPr>
      <w:r>
        <w:rPr>
          <w:b/>
          <w:color w:val="auto"/>
        </w:rPr>
        <w:lastRenderedPageBreak/>
        <w:t xml:space="preserve">Termin związania ofertą </w:t>
      </w:r>
    </w:p>
    <w:p w14:paraId="01788494" w14:textId="77777777" w:rsidR="00173E55" w:rsidRDefault="003B4533">
      <w:pPr>
        <w:numPr>
          <w:ilvl w:val="0"/>
          <w:numId w:val="3"/>
        </w:numPr>
        <w:spacing w:after="13" w:line="247" w:lineRule="auto"/>
        <w:ind w:hanging="360"/>
        <w:jc w:val="left"/>
        <w:rPr>
          <w:color w:val="auto"/>
        </w:rPr>
      </w:pPr>
      <w:r>
        <w:rPr>
          <w:b/>
          <w:color w:val="auto"/>
        </w:rPr>
        <w:t xml:space="preserve">Opis kryteriów oceny ofert wraz z podaniem wag tych kryteriów i sposobu oceny ofert </w:t>
      </w:r>
    </w:p>
    <w:p w14:paraId="0782C8E2" w14:textId="77777777" w:rsidR="00173E55" w:rsidRDefault="003B4533">
      <w:pPr>
        <w:numPr>
          <w:ilvl w:val="0"/>
          <w:numId w:val="3"/>
        </w:numPr>
        <w:spacing w:after="48" w:line="247" w:lineRule="auto"/>
        <w:ind w:hanging="360"/>
        <w:jc w:val="left"/>
        <w:rPr>
          <w:color w:val="auto"/>
        </w:rPr>
      </w:pPr>
      <w:r>
        <w:rPr>
          <w:b/>
          <w:color w:val="auto"/>
        </w:rPr>
        <w:t xml:space="preserve">Projektowane postanowienia umowy w sprawie zamówienia publicznego, które zostaną wprowadzone do umowy w sprawie zamówienia publicznego </w:t>
      </w:r>
    </w:p>
    <w:p w14:paraId="3F613289" w14:textId="77777777" w:rsidR="00173E55" w:rsidRDefault="003B4533">
      <w:pPr>
        <w:numPr>
          <w:ilvl w:val="0"/>
          <w:numId w:val="3"/>
        </w:numPr>
        <w:spacing w:after="53" w:line="247" w:lineRule="auto"/>
        <w:ind w:hanging="360"/>
        <w:jc w:val="left"/>
        <w:rPr>
          <w:color w:val="auto"/>
        </w:rPr>
      </w:pPr>
      <w:r>
        <w:rPr>
          <w:b/>
          <w:color w:val="auto"/>
        </w:rPr>
        <w:t xml:space="preserve">Zabezpieczenie należytego wykonania umowy  </w:t>
      </w:r>
    </w:p>
    <w:p w14:paraId="0EDC8C19" w14:textId="77777777" w:rsidR="00173E55" w:rsidRDefault="003B4533">
      <w:pPr>
        <w:numPr>
          <w:ilvl w:val="0"/>
          <w:numId w:val="3"/>
        </w:numPr>
        <w:spacing w:after="44" w:line="247" w:lineRule="auto"/>
        <w:ind w:hanging="360"/>
        <w:jc w:val="left"/>
        <w:rPr>
          <w:color w:val="auto"/>
        </w:rPr>
      </w:pPr>
      <w:r>
        <w:rPr>
          <w:b/>
          <w:color w:val="auto"/>
        </w:rPr>
        <w:t xml:space="preserve">Informacje o formalnościach, jakie muszą zostać dopełnione po wyborze oferty  w celu zawarcia umowy w sprawie zamówienia publicznego </w:t>
      </w:r>
    </w:p>
    <w:p w14:paraId="3DF76077" w14:textId="77777777" w:rsidR="00173E55" w:rsidRDefault="003B4533">
      <w:pPr>
        <w:spacing w:after="0" w:line="259" w:lineRule="auto"/>
        <w:ind w:left="142" w:firstLine="0"/>
        <w:jc w:val="left"/>
        <w:rPr>
          <w:color w:val="auto"/>
        </w:rPr>
      </w:pPr>
      <w:r>
        <w:rPr>
          <w:color w:val="auto"/>
        </w:rPr>
        <w:t xml:space="preserve"> </w:t>
      </w:r>
    </w:p>
    <w:p w14:paraId="563C96B6" w14:textId="77777777" w:rsidR="00173E55" w:rsidRDefault="00173E55">
      <w:pPr>
        <w:spacing w:after="0" w:line="259" w:lineRule="auto"/>
        <w:ind w:left="142" w:firstLine="0"/>
        <w:jc w:val="left"/>
        <w:rPr>
          <w:color w:val="auto"/>
        </w:rPr>
      </w:pPr>
    </w:p>
    <w:p w14:paraId="6D6EAA04" w14:textId="77777777" w:rsidR="00173E55" w:rsidRDefault="00173E55">
      <w:pPr>
        <w:spacing w:after="0" w:line="259" w:lineRule="auto"/>
        <w:ind w:left="142" w:firstLine="0"/>
        <w:jc w:val="left"/>
        <w:rPr>
          <w:color w:val="auto"/>
        </w:rPr>
      </w:pPr>
    </w:p>
    <w:p w14:paraId="497D5CDB" w14:textId="77777777" w:rsidR="00173E55" w:rsidRDefault="00173E55">
      <w:pPr>
        <w:spacing w:after="0" w:line="259" w:lineRule="auto"/>
        <w:ind w:left="142" w:firstLine="0"/>
        <w:jc w:val="left"/>
        <w:rPr>
          <w:color w:val="auto"/>
        </w:rPr>
      </w:pPr>
    </w:p>
    <w:p w14:paraId="69600BB5" w14:textId="77777777" w:rsidR="00173E55" w:rsidRDefault="003B4533">
      <w:pPr>
        <w:shd w:val="clear" w:color="auto" w:fill="D9D9D9"/>
        <w:tabs>
          <w:tab w:val="left" w:pos="3270"/>
        </w:tabs>
        <w:overflowPunct w:val="0"/>
        <w:spacing w:after="0" w:line="240" w:lineRule="auto"/>
        <w:ind w:left="0" w:firstLine="0"/>
        <w:jc w:val="left"/>
        <w:outlineLvl w:val="0"/>
        <w:rPr>
          <w:b/>
          <w:color w:val="auto"/>
          <w:szCs w:val="24"/>
        </w:rPr>
      </w:pPr>
      <w:r>
        <w:rPr>
          <w:b/>
          <w:color w:val="auto"/>
          <w:szCs w:val="24"/>
        </w:rPr>
        <w:t>Nazwa oraz adres zamawiającego</w:t>
      </w:r>
    </w:p>
    <w:p w14:paraId="24AE09E7" w14:textId="77777777" w:rsidR="00173E55" w:rsidRDefault="00173E55">
      <w:pPr>
        <w:shd w:val="clear" w:color="auto" w:fill="D9D9D9"/>
        <w:tabs>
          <w:tab w:val="left" w:pos="3270"/>
        </w:tabs>
        <w:overflowPunct w:val="0"/>
        <w:spacing w:after="0" w:line="240" w:lineRule="auto"/>
        <w:ind w:left="0" w:firstLine="0"/>
        <w:jc w:val="left"/>
        <w:outlineLvl w:val="0"/>
        <w:rPr>
          <w:b/>
          <w:bCs/>
          <w:color w:val="auto"/>
          <w:szCs w:val="24"/>
        </w:rPr>
      </w:pPr>
    </w:p>
    <w:p w14:paraId="43BEB304" w14:textId="77777777" w:rsidR="00173E55" w:rsidRDefault="00173E55">
      <w:pPr>
        <w:spacing w:after="0" w:line="240" w:lineRule="auto"/>
        <w:ind w:left="0" w:firstLine="0"/>
        <w:jc w:val="left"/>
        <w:rPr>
          <w:rFonts w:eastAsia="Calibri"/>
          <w:color w:val="auto"/>
          <w:szCs w:val="24"/>
          <w:lang w:eastAsia="en-US"/>
        </w:rPr>
      </w:pPr>
    </w:p>
    <w:p w14:paraId="6C08E908"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Nazwa zamawiającego: Gmina Książki</w:t>
      </w:r>
    </w:p>
    <w:p w14:paraId="2CE0D4F7"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Adres zamawiającego: ul. Bankowa 4</w:t>
      </w:r>
    </w:p>
    <w:p w14:paraId="4856C15A"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Kod Miejscowości: 87 - 222 Książki</w:t>
      </w:r>
    </w:p>
    <w:p w14:paraId="43446752"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Telefon: 56 6888 167</w:t>
      </w:r>
    </w:p>
    <w:p w14:paraId="323C9586" w14:textId="76487B98" w:rsidR="00CC19F5" w:rsidRDefault="00CC19F5" w:rsidP="00CC19F5">
      <w:pPr>
        <w:spacing w:after="0" w:line="240" w:lineRule="auto"/>
        <w:ind w:left="0" w:firstLine="0"/>
        <w:jc w:val="left"/>
        <w:rPr>
          <w:rFonts w:ascii="Roboto" w:hAnsi="Roboto"/>
          <w:b/>
          <w:bCs/>
          <w:color w:val="auto"/>
          <w:shd w:val="clear" w:color="auto" w:fill="FFFFFF"/>
        </w:rPr>
      </w:pPr>
      <w:r w:rsidRPr="00A92EEF">
        <w:t xml:space="preserve">Przedmiotowe postępowanie prowadzone jest przy użyciu środków komunikacji elektronicznej. Składanie ofert następuje za pośrednictwem platformy e-zamówienia, pod adresem internetowym: </w:t>
      </w:r>
      <w:r w:rsidR="00E54375" w:rsidRPr="00E54375">
        <w:rPr>
          <w:rFonts w:ascii="Roboto" w:hAnsi="Roboto"/>
          <w:b/>
          <w:bCs/>
          <w:color w:val="2F5496" w:themeColor="accent1" w:themeShade="BF"/>
          <w:shd w:val="clear" w:color="auto" w:fill="FFFFFF"/>
        </w:rPr>
        <w:t>https://ezamowienia.gov.pl/mp-client/search/list/ocds-148610-f29ed1c1-382c-444d-a3db-d93981680ea8</w:t>
      </w:r>
    </w:p>
    <w:p w14:paraId="5940FC43"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adres strony internetowej   http://gm ksiazki.rbip.mojregion.info/</w:t>
      </w:r>
    </w:p>
    <w:p w14:paraId="2D1A743A"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adres poczty elektronicznej danuta.rychlik@gminaksiazki.pl</w:t>
      </w:r>
    </w:p>
    <w:p w14:paraId="6AE99F66"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Godziny urzędowania:</w:t>
      </w:r>
    </w:p>
    <w:p w14:paraId="1F94ED17"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poniedziałek, środa, czwartek 7:00 do 15:00,</w:t>
      </w:r>
    </w:p>
    <w:p w14:paraId="2F584786"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wtorek 7:00 do 16:00</w:t>
      </w:r>
    </w:p>
    <w:p w14:paraId="68BCB40C" w14:textId="77777777" w:rsidR="00CC19F5" w:rsidRDefault="00CC19F5" w:rsidP="00CC19F5">
      <w:pPr>
        <w:spacing w:after="0" w:line="240" w:lineRule="auto"/>
        <w:ind w:left="0" w:firstLine="0"/>
        <w:jc w:val="left"/>
        <w:rPr>
          <w:rFonts w:eastAsia="Calibri"/>
          <w:color w:val="auto"/>
          <w:szCs w:val="24"/>
          <w:lang w:eastAsia="en-US"/>
        </w:rPr>
      </w:pPr>
      <w:r>
        <w:rPr>
          <w:rFonts w:eastAsia="Calibri"/>
          <w:color w:val="auto"/>
          <w:szCs w:val="24"/>
          <w:lang w:eastAsia="en-US"/>
        </w:rPr>
        <w:t>piątek 7:00 do 14:00</w:t>
      </w:r>
    </w:p>
    <w:p w14:paraId="526CB5E8" w14:textId="77777777" w:rsidR="00173E55" w:rsidRDefault="00173E55">
      <w:pPr>
        <w:spacing w:after="0" w:line="259" w:lineRule="auto"/>
        <w:ind w:left="142" w:firstLine="0"/>
        <w:jc w:val="left"/>
        <w:rPr>
          <w:color w:val="auto"/>
        </w:rPr>
      </w:pPr>
    </w:p>
    <w:tbl>
      <w:tblPr>
        <w:tblStyle w:val="TableGrid"/>
        <w:tblW w:w="10586" w:type="dxa"/>
        <w:tblInd w:w="29" w:type="dxa"/>
        <w:tblCellMar>
          <w:top w:w="23" w:type="dxa"/>
          <w:left w:w="108" w:type="dxa"/>
          <w:right w:w="108" w:type="dxa"/>
        </w:tblCellMar>
        <w:tblLook w:val="04A0" w:firstRow="1" w:lastRow="0" w:firstColumn="1" w:lastColumn="0" w:noHBand="0" w:noVBand="1"/>
      </w:tblPr>
      <w:tblGrid>
        <w:gridCol w:w="222"/>
        <w:gridCol w:w="3430"/>
        <w:gridCol w:w="6934"/>
      </w:tblGrid>
      <w:tr w:rsidR="00173E55" w14:paraId="2A62F207" w14:textId="77777777" w:rsidTr="00656682">
        <w:trPr>
          <w:trHeight w:val="312"/>
        </w:trPr>
        <w:tc>
          <w:tcPr>
            <w:tcW w:w="222" w:type="dxa"/>
            <w:tcBorders>
              <w:top w:val="single" w:sz="4" w:space="0" w:color="000000"/>
              <w:left w:val="single" w:sz="4" w:space="0" w:color="000000"/>
              <w:bottom w:val="single" w:sz="4" w:space="0" w:color="000000"/>
            </w:tcBorders>
            <w:shd w:val="clear" w:color="auto" w:fill="auto"/>
          </w:tcPr>
          <w:p w14:paraId="2F8B5A40" w14:textId="77777777" w:rsidR="00173E55" w:rsidRDefault="00173E55">
            <w:pPr>
              <w:spacing w:after="160" w:line="259" w:lineRule="auto"/>
              <w:ind w:left="0" w:firstLine="0"/>
              <w:jc w:val="left"/>
              <w:rPr>
                <w:color w:val="auto"/>
              </w:rPr>
            </w:pPr>
          </w:p>
        </w:tc>
        <w:tc>
          <w:tcPr>
            <w:tcW w:w="3430" w:type="dxa"/>
            <w:tcBorders>
              <w:top w:val="single" w:sz="4" w:space="0" w:color="000000"/>
              <w:bottom w:val="single" w:sz="4" w:space="0" w:color="000000"/>
            </w:tcBorders>
            <w:shd w:val="clear" w:color="auto" w:fill="D3D3D3"/>
          </w:tcPr>
          <w:p w14:paraId="10122258" w14:textId="77777777" w:rsidR="00173E55" w:rsidRDefault="003B4533" w:rsidP="00656682">
            <w:pPr>
              <w:spacing w:after="0" w:line="259" w:lineRule="auto"/>
              <w:ind w:left="0" w:right="-689" w:firstLine="0"/>
              <w:rPr>
                <w:color w:val="auto"/>
              </w:rPr>
            </w:pPr>
            <w:r>
              <w:rPr>
                <w:b/>
                <w:color w:val="auto"/>
              </w:rPr>
              <w:t>I.</w:t>
            </w:r>
            <w:r>
              <w:rPr>
                <w:rFonts w:ascii="Arial" w:eastAsia="Arial" w:hAnsi="Arial" w:cs="Arial"/>
                <w:b/>
                <w:color w:val="auto"/>
              </w:rPr>
              <w:t xml:space="preserve"> </w:t>
            </w:r>
            <w:r>
              <w:rPr>
                <w:b/>
                <w:color w:val="auto"/>
              </w:rPr>
              <w:t>Informacje ogólne</w:t>
            </w:r>
          </w:p>
        </w:tc>
        <w:tc>
          <w:tcPr>
            <w:tcW w:w="6934" w:type="dxa"/>
            <w:tcBorders>
              <w:top w:val="single" w:sz="4" w:space="0" w:color="000000"/>
              <w:bottom w:val="single" w:sz="4" w:space="0" w:color="000000"/>
              <w:right w:val="single" w:sz="4" w:space="0" w:color="000000"/>
            </w:tcBorders>
            <w:shd w:val="clear" w:color="auto" w:fill="auto"/>
          </w:tcPr>
          <w:p w14:paraId="22BC3C53" w14:textId="77777777" w:rsidR="00173E55" w:rsidRDefault="003B4533">
            <w:pPr>
              <w:spacing w:after="0" w:line="259" w:lineRule="auto"/>
              <w:ind w:left="0" w:firstLine="0"/>
              <w:jc w:val="left"/>
              <w:rPr>
                <w:color w:val="auto"/>
              </w:rPr>
            </w:pPr>
            <w:r>
              <w:rPr>
                <w:b/>
                <w:color w:val="auto"/>
              </w:rPr>
              <w:t xml:space="preserve"> </w:t>
            </w:r>
          </w:p>
        </w:tc>
      </w:tr>
    </w:tbl>
    <w:p w14:paraId="30EBC106" w14:textId="77777777" w:rsidR="00173E55" w:rsidRDefault="003B4533">
      <w:pPr>
        <w:pStyle w:val="Nagwek1"/>
        <w:shd w:val="clear" w:color="auto" w:fill="auto"/>
        <w:spacing w:after="0" w:line="259" w:lineRule="auto"/>
        <w:ind w:left="137"/>
        <w:rPr>
          <w:color w:val="auto"/>
        </w:rPr>
      </w:pPr>
      <w:r>
        <w:rPr>
          <w:color w:val="auto"/>
          <w:shd w:val="clear" w:color="auto" w:fill="D3D3D3"/>
        </w:rPr>
        <w:t>1.</w:t>
      </w:r>
      <w:r>
        <w:rPr>
          <w:rFonts w:ascii="Arial" w:eastAsia="Arial" w:hAnsi="Arial" w:cs="Arial"/>
          <w:color w:val="auto"/>
          <w:shd w:val="clear" w:color="auto" w:fill="D3D3D3"/>
        </w:rPr>
        <w:t xml:space="preserve"> </w:t>
      </w:r>
      <w:r>
        <w:rPr>
          <w:color w:val="auto"/>
          <w:shd w:val="clear" w:color="auto" w:fill="D3D3D3"/>
        </w:rPr>
        <w:t>Tryb udzielenia zamówienia</w:t>
      </w:r>
      <w:r>
        <w:rPr>
          <w:color w:val="auto"/>
        </w:rPr>
        <w:t xml:space="preserve"> </w:t>
      </w:r>
    </w:p>
    <w:p w14:paraId="5F58CBC9" w14:textId="77777777" w:rsidR="00173E55" w:rsidRDefault="003B4533">
      <w:pPr>
        <w:spacing w:after="6" w:line="259" w:lineRule="auto"/>
        <w:ind w:left="142" w:firstLine="0"/>
        <w:jc w:val="left"/>
        <w:rPr>
          <w:color w:val="auto"/>
        </w:rPr>
      </w:pPr>
      <w:r>
        <w:rPr>
          <w:color w:val="auto"/>
        </w:rPr>
        <w:t xml:space="preserve"> </w:t>
      </w:r>
    </w:p>
    <w:p w14:paraId="6C8EB83B" w14:textId="7932A34D" w:rsidR="00173E55" w:rsidRDefault="003B4533">
      <w:pPr>
        <w:ind w:left="502" w:right="103" w:firstLine="0"/>
        <w:rPr>
          <w:color w:val="auto"/>
        </w:rPr>
      </w:pPr>
      <w:r>
        <w:rPr>
          <w:color w:val="auto"/>
        </w:rPr>
        <w:t>1)</w:t>
      </w:r>
      <w:r>
        <w:rPr>
          <w:rFonts w:ascii="Arial" w:eastAsia="Arial" w:hAnsi="Arial" w:cs="Arial"/>
          <w:color w:val="auto"/>
        </w:rPr>
        <w:t xml:space="preserve"> </w:t>
      </w:r>
      <w:r>
        <w:rPr>
          <w:color w:val="auto"/>
        </w:rPr>
        <w:t>Tryb przetarg nieograniczony, o którym mowa w art. 132 ustawy z 11 września 2019 r. – Prawo zamówień publicznych (</w:t>
      </w:r>
      <w:r w:rsidR="0085485F" w:rsidRPr="0085485F">
        <w:rPr>
          <w:color w:val="auto"/>
        </w:rPr>
        <w:t>Dz. U. z 202</w:t>
      </w:r>
      <w:r w:rsidR="0080067C">
        <w:rPr>
          <w:color w:val="auto"/>
        </w:rPr>
        <w:t>4</w:t>
      </w:r>
      <w:r w:rsidR="0085485F" w:rsidRPr="0085485F">
        <w:rPr>
          <w:color w:val="auto"/>
        </w:rPr>
        <w:t xml:space="preserve"> r. poz. </w:t>
      </w:r>
      <w:r w:rsidR="0080067C">
        <w:rPr>
          <w:color w:val="auto"/>
        </w:rPr>
        <w:t>1320</w:t>
      </w:r>
      <w:r>
        <w:rPr>
          <w:color w:val="auto"/>
        </w:rPr>
        <w:t>) – dalej: ustawa Pzp.  2)</w:t>
      </w:r>
      <w:r>
        <w:rPr>
          <w:rFonts w:ascii="Arial" w:eastAsia="Arial" w:hAnsi="Arial" w:cs="Arial"/>
          <w:color w:val="auto"/>
        </w:rPr>
        <w:t xml:space="preserve"> </w:t>
      </w:r>
      <w:r>
        <w:rPr>
          <w:color w:val="auto"/>
        </w:rPr>
        <w:t xml:space="preserve">Ilekroć w niniejszej Specyfikacji Warunków Zamówienia (dalej również „SWZ”) zastosowane jest pojęcie „ustawa”, należy przez to rozumieć ustawę Prawo Zamówień Publicznych, o której mowa w pkt 1). </w:t>
      </w:r>
    </w:p>
    <w:p w14:paraId="3A3EA3F3" w14:textId="77777777" w:rsidR="00173E55" w:rsidRDefault="003B4533">
      <w:pPr>
        <w:numPr>
          <w:ilvl w:val="0"/>
          <w:numId w:val="4"/>
        </w:numPr>
        <w:ind w:right="103" w:hanging="365"/>
        <w:rPr>
          <w:color w:val="auto"/>
        </w:rPr>
      </w:pPr>
      <w:r>
        <w:rPr>
          <w:color w:val="auto"/>
        </w:rPr>
        <w:t xml:space="preserve">Ilekroć w niniejszej Specyfikacji Warunków Zamówienia zastosowane jest pojęcie „Rozporządzenie”, należy przez to rozumieć Rozporządzenie Ministra Rozwoju, Pracy i Technologii z dnia 23 grudnia 2020 r. w sprawie podmiotowych środków dowodowych oraz innych dokumentów lub oświadczeń, jakich może żądać zamawiający od wykonawcy (Dz.U. 2020 poz. 2415). </w:t>
      </w:r>
    </w:p>
    <w:p w14:paraId="10246624" w14:textId="4CF11649" w:rsidR="00173E55" w:rsidRPr="0080067C" w:rsidRDefault="003B4533" w:rsidP="0080067C">
      <w:pPr>
        <w:numPr>
          <w:ilvl w:val="0"/>
          <w:numId w:val="4"/>
        </w:numPr>
        <w:ind w:right="103"/>
        <w:rPr>
          <w:color w:val="auto"/>
        </w:rPr>
      </w:pPr>
      <w:r w:rsidRPr="0080067C">
        <w:rPr>
          <w:color w:val="auto"/>
        </w:rPr>
        <w:t xml:space="preserve">Ilekroć w niniejszej SWZ jest mowa </w:t>
      </w:r>
      <w:r w:rsidRPr="0080067C">
        <w:rPr>
          <w:i/>
          <w:color w:val="auto"/>
        </w:rPr>
        <w:t>o ustawie o odpadach</w:t>
      </w:r>
      <w:r w:rsidRPr="0080067C">
        <w:rPr>
          <w:color w:val="auto"/>
        </w:rPr>
        <w:t xml:space="preserve"> – należy przez to rozumieć ustawę z dnia 14.12.2012 r. o odpadach (</w:t>
      </w:r>
      <w:r w:rsidR="0080067C" w:rsidRPr="0080067C">
        <w:rPr>
          <w:color w:val="auto"/>
        </w:rPr>
        <w:t>Dz. U. z 2023 r.</w:t>
      </w:r>
      <w:r w:rsidR="0080067C">
        <w:rPr>
          <w:color w:val="auto"/>
        </w:rPr>
        <w:t xml:space="preserve"> </w:t>
      </w:r>
      <w:r w:rsidR="0080067C" w:rsidRPr="0080067C">
        <w:rPr>
          <w:color w:val="auto"/>
        </w:rPr>
        <w:t>poz. 1587, 1597,1688, 1852, 2029</w:t>
      </w:r>
      <w:r w:rsidRPr="0080067C">
        <w:rPr>
          <w:color w:val="auto"/>
        </w:rPr>
        <w:t xml:space="preserve">),  </w:t>
      </w:r>
    </w:p>
    <w:p w14:paraId="5F6F23C8" w14:textId="152DD50E" w:rsidR="00173E55" w:rsidRDefault="003B4533">
      <w:pPr>
        <w:numPr>
          <w:ilvl w:val="0"/>
          <w:numId w:val="4"/>
        </w:numPr>
        <w:ind w:right="103" w:hanging="365"/>
        <w:rPr>
          <w:color w:val="auto"/>
        </w:rPr>
      </w:pPr>
      <w:r>
        <w:rPr>
          <w:color w:val="auto"/>
        </w:rPr>
        <w:lastRenderedPageBreak/>
        <w:t xml:space="preserve">Ilekroć w niniejszej SWZ jest mowa </w:t>
      </w:r>
      <w:r>
        <w:rPr>
          <w:i/>
          <w:color w:val="auto"/>
        </w:rPr>
        <w:t>o ustawie o utrzymaniu porządku w gminach</w:t>
      </w:r>
      <w:r>
        <w:rPr>
          <w:color w:val="auto"/>
        </w:rPr>
        <w:t xml:space="preserve"> – należy przez to rozumieć ustawę z dnia 13.09.1996 r. o utrzymaniu czystości i porządku w gminach (Dz. U. z 202</w:t>
      </w:r>
      <w:r w:rsidR="0080067C">
        <w:rPr>
          <w:color w:val="auto"/>
        </w:rPr>
        <w:t>4</w:t>
      </w:r>
      <w:r>
        <w:rPr>
          <w:color w:val="auto"/>
        </w:rPr>
        <w:t xml:space="preserve"> poz. </w:t>
      </w:r>
      <w:r w:rsidR="0080067C">
        <w:rPr>
          <w:color w:val="auto"/>
        </w:rPr>
        <w:t>399</w:t>
      </w:r>
      <w:r>
        <w:rPr>
          <w:color w:val="auto"/>
        </w:rPr>
        <w:t xml:space="preserve">), </w:t>
      </w:r>
    </w:p>
    <w:p w14:paraId="6D555A69" w14:textId="48D5F7C1" w:rsidR="00173E55" w:rsidRDefault="003B4533" w:rsidP="0085485F">
      <w:pPr>
        <w:numPr>
          <w:ilvl w:val="0"/>
          <w:numId w:val="4"/>
        </w:numPr>
        <w:ind w:right="103" w:hanging="365"/>
        <w:rPr>
          <w:color w:val="auto"/>
        </w:rPr>
      </w:pPr>
      <w:r>
        <w:rPr>
          <w:color w:val="auto"/>
        </w:rPr>
        <w:t xml:space="preserve">Ilekroć w niniejszej SWZ jest mowa o ustawie </w:t>
      </w:r>
      <w:r>
        <w:rPr>
          <w:i/>
          <w:color w:val="auto"/>
        </w:rPr>
        <w:t>Prawo ochrony środowiska</w:t>
      </w:r>
      <w:r>
        <w:rPr>
          <w:color w:val="auto"/>
        </w:rPr>
        <w:t xml:space="preserve"> – należy przez to rozumieć ustawę z </w:t>
      </w:r>
      <w:r>
        <w:rPr>
          <w:color w:val="auto"/>
          <w:sz w:val="23"/>
        </w:rPr>
        <w:t xml:space="preserve">dnia 27 kwietnia 2001 r. Prawo ochrony środowiska (t.j. </w:t>
      </w:r>
      <w:r w:rsidR="0085485F">
        <w:t>Dz. U. z 202</w:t>
      </w:r>
      <w:r w:rsidR="0080067C">
        <w:t>4</w:t>
      </w:r>
      <w:r w:rsidR="0085485F">
        <w:t xml:space="preserve"> r. poz. </w:t>
      </w:r>
      <w:r w:rsidR="0080067C">
        <w:t>54, 834, 1089, 1222</w:t>
      </w:r>
      <w:r w:rsidR="0085485F">
        <w:t>.</w:t>
      </w:r>
      <w:r>
        <w:rPr>
          <w:color w:val="auto"/>
          <w:sz w:val="23"/>
        </w:rPr>
        <w:t xml:space="preserve">) wraz z przepisami wykonawczymi;  </w:t>
      </w:r>
    </w:p>
    <w:p w14:paraId="7E7A54DE" w14:textId="0F1B36B0" w:rsidR="00173E55" w:rsidRDefault="003B4533" w:rsidP="0085485F">
      <w:pPr>
        <w:numPr>
          <w:ilvl w:val="0"/>
          <w:numId w:val="4"/>
        </w:numPr>
        <w:ind w:left="851" w:right="103" w:hanging="349"/>
        <w:rPr>
          <w:color w:val="auto"/>
        </w:rPr>
      </w:pPr>
      <w:r>
        <w:rPr>
          <w:color w:val="auto"/>
        </w:rPr>
        <w:t xml:space="preserve">Ilekroć w niniejszej SWZ jest mowa o ustawie </w:t>
      </w:r>
      <w:r>
        <w:rPr>
          <w:i/>
          <w:color w:val="auto"/>
        </w:rPr>
        <w:t>o zużytym sprzęcie elektrycznym  i elektronicznym</w:t>
      </w:r>
      <w:r>
        <w:rPr>
          <w:color w:val="auto"/>
        </w:rPr>
        <w:t xml:space="preserve"> – należy przez to rozumieć</w:t>
      </w:r>
      <w:r>
        <w:rPr>
          <w:color w:val="auto"/>
          <w:sz w:val="23"/>
        </w:rPr>
        <w:t xml:space="preserve"> ustawę z dnia 11 września 2015 r. </w:t>
      </w:r>
      <w:r w:rsidR="0085485F">
        <w:rPr>
          <w:color w:val="auto"/>
          <w:sz w:val="23"/>
        </w:rPr>
        <w:t>o zużytym sprzęcie elektrycznym i elektronicznym</w:t>
      </w:r>
      <w:r>
        <w:rPr>
          <w:color w:val="auto"/>
          <w:sz w:val="23"/>
        </w:rPr>
        <w:t xml:space="preserve"> (t.j. Dz. U. z 202</w:t>
      </w:r>
      <w:r w:rsidR="0080067C">
        <w:rPr>
          <w:color w:val="auto"/>
          <w:sz w:val="23"/>
        </w:rPr>
        <w:t>4</w:t>
      </w:r>
      <w:r>
        <w:rPr>
          <w:color w:val="auto"/>
          <w:sz w:val="23"/>
        </w:rPr>
        <w:t xml:space="preserve"> r. poz. </w:t>
      </w:r>
      <w:r w:rsidR="0080067C">
        <w:rPr>
          <w:color w:val="auto"/>
          <w:sz w:val="23"/>
        </w:rPr>
        <w:t>573</w:t>
      </w:r>
      <w:r w:rsidR="0085485F">
        <w:rPr>
          <w:color w:val="auto"/>
          <w:sz w:val="23"/>
        </w:rPr>
        <w:t>.</w:t>
      </w:r>
      <w:r>
        <w:rPr>
          <w:color w:val="auto"/>
          <w:sz w:val="23"/>
        </w:rPr>
        <w:t xml:space="preserve">);  </w:t>
      </w:r>
    </w:p>
    <w:p w14:paraId="3616CA0D" w14:textId="77777777" w:rsidR="00173E55" w:rsidRDefault="003B4533">
      <w:pPr>
        <w:numPr>
          <w:ilvl w:val="0"/>
          <w:numId w:val="4"/>
        </w:numPr>
        <w:ind w:right="103" w:hanging="365"/>
        <w:rPr>
          <w:color w:val="auto"/>
        </w:rPr>
      </w:pPr>
      <w:r>
        <w:rPr>
          <w:color w:val="auto"/>
        </w:rPr>
        <w:t xml:space="preserve">Ilekroć w niniejszej SWZ jest mowa o ustawie o bateriach i akumulatorach – należy przez to rozumieć </w:t>
      </w:r>
      <w:r>
        <w:rPr>
          <w:color w:val="auto"/>
          <w:sz w:val="23"/>
        </w:rPr>
        <w:t xml:space="preserve">ustawę z dnia 24 kwietnia 2009 r. o bateriach i akumulatorach (t.j. Dz. </w:t>
      </w:r>
    </w:p>
    <w:p w14:paraId="235222E0" w14:textId="3B3888DC" w:rsidR="00173E55" w:rsidRDefault="003B4533">
      <w:pPr>
        <w:numPr>
          <w:ilvl w:val="1"/>
          <w:numId w:val="4"/>
        </w:numPr>
        <w:ind w:right="100" w:hanging="281"/>
        <w:rPr>
          <w:color w:val="auto"/>
        </w:rPr>
      </w:pPr>
      <w:r>
        <w:rPr>
          <w:color w:val="auto"/>
          <w:sz w:val="23"/>
        </w:rPr>
        <w:t>z 202</w:t>
      </w:r>
      <w:r w:rsidR="0080067C">
        <w:rPr>
          <w:color w:val="auto"/>
          <w:sz w:val="23"/>
        </w:rPr>
        <w:t>4</w:t>
      </w:r>
      <w:r>
        <w:rPr>
          <w:color w:val="auto"/>
          <w:sz w:val="23"/>
        </w:rPr>
        <w:t xml:space="preserve"> r. poz. </w:t>
      </w:r>
      <w:r w:rsidR="0085485F">
        <w:rPr>
          <w:color w:val="auto"/>
          <w:sz w:val="23"/>
        </w:rPr>
        <w:t>1</w:t>
      </w:r>
      <w:r w:rsidR="0080067C">
        <w:rPr>
          <w:color w:val="auto"/>
          <w:sz w:val="23"/>
        </w:rPr>
        <w:t>004</w:t>
      </w:r>
      <w:r>
        <w:rPr>
          <w:color w:val="auto"/>
          <w:sz w:val="23"/>
        </w:rPr>
        <w:t xml:space="preserve">.);  </w:t>
      </w:r>
    </w:p>
    <w:p w14:paraId="2110B029" w14:textId="11604EDD" w:rsidR="00173E55" w:rsidRDefault="003B4533">
      <w:pPr>
        <w:numPr>
          <w:ilvl w:val="0"/>
          <w:numId w:val="4"/>
        </w:numPr>
        <w:ind w:right="103" w:hanging="365"/>
        <w:rPr>
          <w:color w:val="auto"/>
        </w:rPr>
      </w:pPr>
      <w:r>
        <w:rPr>
          <w:color w:val="auto"/>
        </w:rPr>
        <w:t>Ilekroć w niniejszej SWZ jest mowa</w:t>
      </w:r>
      <w:r>
        <w:rPr>
          <w:i/>
          <w:color w:val="auto"/>
        </w:rPr>
        <w:t xml:space="preserve"> o ustawie Prawo budowlane lub prawie budowlanym</w:t>
      </w:r>
      <w:r>
        <w:rPr>
          <w:color w:val="auto"/>
        </w:rPr>
        <w:t xml:space="preserve"> – należy przez to rozumieć ustawę z dnia 7 lipca 1994 roku Prawo budowlane (Dz. U. z 202</w:t>
      </w:r>
      <w:r w:rsidR="0080067C">
        <w:rPr>
          <w:color w:val="auto"/>
        </w:rPr>
        <w:t>4</w:t>
      </w:r>
      <w:r>
        <w:rPr>
          <w:color w:val="auto"/>
        </w:rPr>
        <w:t xml:space="preserve"> r. poz.</w:t>
      </w:r>
      <w:r w:rsidR="0080067C">
        <w:rPr>
          <w:color w:val="auto"/>
        </w:rPr>
        <w:t>725 834, 1222</w:t>
      </w:r>
      <w:r>
        <w:rPr>
          <w:color w:val="auto"/>
        </w:rPr>
        <w:t xml:space="preserve">), </w:t>
      </w:r>
    </w:p>
    <w:p w14:paraId="1842E4FF" w14:textId="1A690F49" w:rsidR="00173E55" w:rsidRDefault="003B4533">
      <w:pPr>
        <w:numPr>
          <w:ilvl w:val="0"/>
          <w:numId w:val="4"/>
        </w:numPr>
        <w:ind w:right="103" w:hanging="365"/>
        <w:rPr>
          <w:color w:val="auto"/>
        </w:rPr>
      </w:pPr>
      <w:r>
        <w:rPr>
          <w:color w:val="auto"/>
        </w:rPr>
        <w:t>Ilekroć w niniejszej SWZ jest mowa</w:t>
      </w:r>
      <w:r>
        <w:rPr>
          <w:i/>
          <w:color w:val="auto"/>
        </w:rPr>
        <w:t xml:space="preserve"> o Kodeksie pracy</w:t>
      </w:r>
      <w:r>
        <w:rPr>
          <w:color w:val="auto"/>
        </w:rPr>
        <w:t xml:space="preserve"> – należy przez to rozumieć ustawę z dnia 26 czerwca 1974 r. - Kodeks pracy (</w:t>
      </w:r>
      <w:r w:rsidR="0085485F">
        <w:t>Dz. U. z 2023 r. poz. 1465</w:t>
      </w:r>
      <w:r w:rsidR="0080067C">
        <w:t xml:space="preserve">, </w:t>
      </w:r>
      <w:r w:rsidR="0080067C" w:rsidRPr="0080067C">
        <w:t>z 2024 r. poz. 878, 1222.</w:t>
      </w:r>
      <w:r>
        <w:rPr>
          <w:color w:val="auto"/>
        </w:rPr>
        <w:t>),</w:t>
      </w:r>
    </w:p>
    <w:p w14:paraId="5957C4C8" w14:textId="602ED75C" w:rsidR="00173E55" w:rsidRDefault="003B4533">
      <w:pPr>
        <w:numPr>
          <w:ilvl w:val="0"/>
          <w:numId w:val="4"/>
        </w:numPr>
        <w:ind w:right="103" w:hanging="365"/>
        <w:rPr>
          <w:color w:val="auto"/>
        </w:rPr>
      </w:pPr>
      <w:r>
        <w:rPr>
          <w:color w:val="auto"/>
        </w:rPr>
        <w:t>Ilekroć w niniejszej SWZ jest mowa</w:t>
      </w:r>
      <w:r>
        <w:rPr>
          <w:i/>
          <w:color w:val="auto"/>
        </w:rPr>
        <w:t xml:space="preserve"> o Kodeksie spółek handlowych lub KSH</w:t>
      </w:r>
      <w:r>
        <w:rPr>
          <w:color w:val="auto"/>
        </w:rPr>
        <w:t xml:space="preserve"> – należy przez to rozumieć ustawę z dnia 15 września 2000 roku, Kodeks spółek handlowych (</w:t>
      </w:r>
      <w:r w:rsidR="0085485F">
        <w:t>Dz. U. z 202</w:t>
      </w:r>
      <w:r w:rsidR="0080067C">
        <w:t>4</w:t>
      </w:r>
      <w:r w:rsidR="0085485F">
        <w:t xml:space="preserve"> r. </w:t>
      </w:r>
      <w:r w:rsidR="0080067C">
        <w:t>poz. 18, 96.)</w:t>
      </w:r>
    </w:p>
    <w:p w14:paraId="172504B3" w14:textId="7E1515F9" w:rsidR="00173E55" w:rsidRDefault="003B4533">
      <w:pPr>
        <w:numPr>
          <w:ilvl w:val="0"/>
          <w:numId w:val="5"/>
        </w:numPr>
        <w:ind w:right="103" w:hanging="360"/>
        <w:rPr>
          <w:color w:val="auto"/>
        </w:rPr>
      </w:pPr>
      <w:r>
        <w:rPr>
          <w:color w:val="auto"/>
        </w:rPr>
        <w:t xml:space="preserve">Do czynności podejmowanych przez Zamawiającego i Wykonawców w postępowaniu  o udzielenie zamówienia stosuje się przepisy powołanej ustawy Pzp oraz aktów wykonawczych wydanych na jej podstawie, a w sprawach nieuregulowanych przepisy ustawy z dnia 23 kwietnia 1964 r. </w:t>
      </w:r>
      <w:r>
        <w:rPr>
          <w:b/>
          <w:color w:val="auto"/>
        </w:rPr>
        <w:t>-</w:t>
      </w:r>
      <w:r>
        <w:rPr>
          <w:color w:val="auto"/>
        </w:rPr>
        <w:t xml:space="preserve"> Kodeks cywilny (Dz. U. 202</w:t>
      </w:r>
      <w:r w:rsidR="0080067C">
        <w:rPr>
          <w:color w:val="auto"/>
        </w:rPr>
        <w:t>4</w:t>
      </w:r>
      <w:r>
        <w:rPr>
          <w:color w:val="auto"/>
        </w:rPr>
        <w:t xml:space="preserve"> r. poz. </w:t>
      </w:r>
      <w:r w:rsidR="0080067C">
        <w:rPr>
          <w:color w:val="auto"/>
        </w:rPr>
        <w:t>1061, 1237</w:t>
      </w:r>
      <w:r>
        <w:rPr>
          <w:color w:val="auto"/>
        </w:rPr>
        <w:t xml:space="preserve">). </w:t>
      </w:r>
    </w:p>
    <w:p w14:paraId="02320AEB" w14:textId="77777777" w:rsidR="00173E55" w:rsidRDefault="003B4533">
      <w:pPr>
        <w:numPr>
          <w:ilvl w:val="0"/>
          <w:numId w:val="5"/>
        </w:numPr>
        <w:ind w:right="103" w:hanging="360"/>
        <w:rPr>
          <w:color w:val="auto"/>
        </w:rPr>
      </w:pPr>
      <w:r>
        <w:rPr>
          <w:color w:val="auto"/>
        </w:rPr>
        <w:t xml:space="preserve">Zamawiający nie przewiduje wyboru najkorzystniejszej oferty z możliwością prowadzenia negocjacji. </w:t>
      </w:r>
    </w:p>
    <w:p w14:paraId="54D97C36" w14:textId="77777777" w:rsidR="00173E55" w:rsidRDefault="003B4533">
      <w:pPr>
        <w:spacing w:after="0" w:line="259" w:lineRule="auto"/>
        <w:ind w:left="502" w:firstLine="0"/>
        <w:jc w:val="left"/>
        <w:rPr>
          <w:color w:val="FF0000"/>
        </w:rPr>
      </w:pPr>
      <w:r>
        <w:rPr>
          <w:color w:val="FF0000"/>
        </w:rPr>
        <w:t xml:space="preserve"> </w:t>
      </w:r>
    </w:p>
    <w:p w14:paraId="367F0F38" w14:textId="77777777" w:rsidR="00173E55" w:rsidRDefault="003B4533">
      <w:pPr>
        <w:spacing w:after="16" w:line="259" w:lineRule="auto"/>
        <w:ind w:left="142" w:firstLine="0"/>
        <w:jc w:val="left"/>
        <w:rPr>
          <w:color w:val="auto"/>
        </w:rPr>
      </w:pPr>
      <w:r>
        <w:rPr>
          <w:color w:val="auto"/>
        </w:rPr>
        <w:t xml:space="preserve"> </w:t>
      </w:r>
    </w:p>
    <w:p w14:paraId="43779B87" w14:textId="77777777" w:rsidR="00173E55" w:rsidRDefault="003B4533">
      <w:pPr>
        <w:spacing w:after="44" w:line="247" w:lineRule="auto"/>
        <w:ind w:left="487" w:hanging="360"/>
        <w:jc w:val="left"/>
        <w:rPr>
          <w:color w:val="auto"/>
        </w:rPr>
      </w:pPr>
      <w:r>
        <w:rPr>
          <w:noProof/>
        </w:rPr>
        <mc:AlternateContent>
          <mc:Choice Requires="wpg">
            <w:drawing>
              <wp:anchor distT="0" distB="0" distL="0" distR="0" simplePos="0" relativeHeight="2" behindDoc="1" locked="0" layoutInCell="1" allowOverlap="1" wp14:anchorId="244E31C2" wp14:editId="66D7AFB9">
                <wp:simplePos x="0" y="0"/>
                <wp:positionH relativeFrom="column">
                  <wp:posOffset>90170</wp:posOffset>
                </wp:positionH>
                <wp:positionV relativeFrom="paragraph">
                  <wp:posOffset>-24130</wp:posOffset>
                </wp:positionV>
                <wp:extent cx="5762625" cy="361315"/>
                <wp:effectExtent l="0" t="0" r="0" b="0"/>
                <wp:wrapNone/>
                <wp:docPr id="1" name="Group 38803"/>
                <wp:cNvGraphicFramePr/>
                <a:graphic xmlns:a="http://schemas.openxmlformats.org/drawingml/2006/main">
                  <a:graphicData uri="http://schemas.microsoft.com/office/word/2010/wordprocessingGroup">
                    <wpg:wgp>
                      <wpg:cNvGrpSpPr/>
                      <wpg:grpSpPr>
                        <a:xfrm>
                          <a:off x="0" y="0"/>
                          <a:ext cx="5762160" cy="360720"/>
                          <a:chOff x="0" y="0"/>
                          <a:chExt cx="0" cy="0"/>
                        </a:xfrm>
                      </wpg:grpSpPr>
                      <wps:wsp>
                        <wps:cNvPr id="2" name="Dowolny kształt: kształt 2"/>
                        <wps:cNvSpPr/>
                        <wps:spPr>
                          <a:xfrm>
                            <a:off x="0" y="0"/>
                            <a:ext cx="5762160" cy="174600"/>
                          </a:xfrm>
                          <a:custGeom>
                            <a:avLst/>
                            <a:gdLst/>
                            <a:ahLst/>
                            <a:cxnLst/>
                            <a:rect l="l" t="t" r="r" b="b"/>
                            <a:pathLst>
                              <a:path w="5761609" h="175564">
                                <a:moveTo>
                                  <a:pt x="0" y="0"/>
                                </a:moveTo>
                                <a:lnTo>
                                  <a:pt x="5761609" y="0"/>
                                </a:lnTo>
                                <a:lnTo>
                                  <a:pt x="5761609" y="175564"/>
                                </a:lnTo>
                                <a:lnTo>
                                  <a:pt x="0" y="175564"/>
                                </a:lnTo>
                                <a:lnTo>
                                  <a:pt x="0" y="0"/>
                                </a:lnTo>
                              </a:path>
                            </a:pathLst>
                          </a:custGeom>
                          <a:solidFill>
                            <a:srgbClr val="D3D3D3"/>
                          </a:solidFill>
                          <a:ln>
                            <a:noFill/>
                          </a:ln>
                        </wps:spPr>
                        <wps:style>
                          <a:lnRef idx="0">
                            <a:scrgbClr r="0" g="0" b="0"/>
                          </a:lnRef>
                          <a:fillRef idx="0">
                            <a:scrgbClr r="0" g="0" b="0"/>
                          </a:fillRef>
                          <a:effectRef idx="0">
                            <a:scrgbClr r="0" g="0" b="0"/>
                          </a:effectRef>
                          <a:fontRef idx="minor"/>
                        </wps:style>
                        <wps:bodyPr/>
                      </wps:wsp>
                      <wps:wsp>
                        <wps:cNvPr id="3" name="Dowolny kształt: kształt 3"/>
                        <wps:cNvSpPr/>
                        <wps:spPr>
                          <a:xfrm>
                            <a:off x="228600" y="186120"/>
                            <a:ext cx="599400" cy="174600"/>
                          </a:xfrm>
                          <a:custGeom>
                            <a:avLst/>
                            <a:gdLst/>
                            <a:ahLst/>
                            <a:cxnLst/>
                            <a:rect l="l" t="t" r="r" b="b"/>
                            <a:pathLst>
                              <a:path w="600456" h="175260">
                                <a:moveTo>
                                  <a:pt x="0" y="0"/>
                                </a:moveTo>
                                <a:lnTo>
                                  <a:pt x="600456" y="0"/>
                                </a:lnTo>
                                <a:lnTo>
                                  <a:pt x="600456" y="175260"/>
                                </a:lnTo>
                                <a:lnTo>
                                  <a:pt x="0" y="175260"/>
                                </a:lnTo>
                                <a:lnTo>
                                  <a:pt x="0" y="0"/>
                                </a:lnTo>
                              </a:path>
                            </a:pathLst>
                          </a:custGeom>
                          <a:solidFill>
                            <a:srgbClr val="D3D3D3"/>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38803" style="position:absolute;margin-left:7.1pt;margin-top:-1.9pt;width:453.7pt;height:28.4pt" coordorigin="142,-38" coordsize="9074,568"/>
            </w:pict>
          </mc:Fallback>
        </mc:AlternateContent>
      </w:r>
      <w:r>
        <w:rPr>
          <w:b/>
          <w:color w:val="auto"/>
        </w:rPr>
        <w:t>2.</w:t>
      </w:r>
      <w:r>
        <w:rPr>
          <w:rFonts w:ascii="Arial" w:eastAsia="Arial" w:hAnsi="Arial" w:cs="Arial"/>
          <w:b/>
          <w:color w:val="auto"/>
        </w:rPr>
        <w:t xml:space="preserve"> </w:t>
      </w:r>
      <w:r>
        <w:rPr>
          <w:b/>
          <w:color w:val="auto"/>
        </w:rPr>
        <w:t xml:space="preserve">Wykonawcy/podwykonawcy/podmioty trzecie udostępniające wykonawcy swój potencjał </w:t>
      </w:r>
    </w:p>
    <w:p w14:paraId="5E966F1F" w14:textId="77777777" w:rsidR="00173E55" w:rsidRDefault="003B4533">
      <w:pPr>
        <w:numPr>
          <w:ilvl w:val="0"/>
          <w:numId w:val="6"/>
        </w:numPr>
        <w:ind w:right="103" w:hanging="360"/>
        <w:rPr>
          <w:color w:val="auto"/>
        </w:rPr>
      </w:pPr>
      <w:r>
        <w:rPr>
          <w:color w:val="auto"/>
        </w:rPr>
        <w:t>Definicja Wykonawcy określona została w art. 7 pkt. 30 ) ustawy Pzp</w:t>
      </w:r>
      <w:r>
        <w:rPr>
          <w:b/>
          <w:color w:val="auto"/>
        </w:rPr>
        <w:t xml:space="preserve">. </w:t>
      </w:r>
      <w:r>
        <w:rPr>
          <w:color w:val="auto"/>
        </w:rPr>
        <w:t xml:space="preserve"> </w:t>
      </w:r>
    </w:p>
    <w:p w14:paraId="4C31D360" w14:textId="77777777" w:rsidR="00173E55" w:rsidRDefault="003B4533">
      <w:pPr>
        <w:numPr>
          <w:ilvl w:val="0"/>
          <w:numId w:val="6"/>
        </w:numPr>
        <w:spacing w:after="25"/>
        <w:ind w:right="103" w:hanging="360"/>
        <w:rPr>
          <w:color w:val="auto"/>
        </w:rPr>
      </w:pPr>
      <w:r>
        <w:rPr>
          <w:color w:val="auto"/>
        </w:rPr>
        <w:t xml:space="preserve">Zamawiający </w:t>
      </w:r>
      <w:r>
        <w:rPr>
          <w:color w:val="auto"/>
          <w:u w:val="single" w:color="000000"/>
        </w:rPr>
        <w:t>nie zastrzega</w:t>
      </w:r>
      <w:r>
        <w:rPr>
          <w:color w:val="auto"/>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2E86DEEC" w14:textId="77777777" w:rsidR="00173E55" w:rsidRDefault="003B4533">
      <w:pPr>
        <w:numPr>
          <w:ilvl w:val="0"/>
          <w:numId w:val="6"/>
        </w:numPr>
        <w:ind w:right="103" w:hanging="360"/>
        <w:rPr>
          <w:color w:val="auto"/>
        </w:rPr>
      </w:pPr>
      <w:r>
        <w:rPr>
          <w:color w:val="auto"/>
        </w:rPr>
        <w:t xml:space="preserve">Zamówienie może zostać udzielone wykonawcy, który: </w:t>
      </w:r>
    </w:p>
    <w:p w14:paraId="0722BD6F" w14:textId="77777777" w:rsidR="00173E55" w:rsidRDefault="003B4533">
      <w:pPr>
        <w:numPr>
          <w:ilvl w:val="1"/>
          <w:numId w:val="6"/>
        </w:numPr>
        <w:spacing w:after="125"/>
        <w:ind w:right="148"/>
        <w:rPr>
          <w:color w:val="auto"/>
        </w:rPr>
      </w:pPr>
      <w:r>
        <w:rPr>
          <w:color w:val="auto"/>
        </w:rPr>
        <w:t xml:space="preserve">spełnia warunki udziału w postępowaniu opisane w rozdziale II podrozdziale 7 SWZ,  </w:t>
      </w:r>
    </w:p>
    <w:p w14:paraId="5AC9F98E" w14:textId="77777777" w:rsidR="00173E55" w:rsidRDefault="003B4533">
      <w:pPr>
        <w:numPr>
          <w:ilvl w:val="1"/>
          <w:numId w:val="6"/>
        </w:numPr>
        <w:spacing w:after="125"/>
        <w:ind w:right="148"/>
        <w:rPr>
          <w:color w:val="auto"/>
        </w:rPr>
      </w:pPr>
      <w:r>
        <w:rPr>
          <w:color w:val="auto"/>
        </w:rPr>
        <w:t xml:space="preserve"> nie podlega wykluczeniu na podstawie art. 108 ust. 1 ustawy Pzp,  </w:t>
      </w:r>
    </w:p>
    <w:p w14:paraId="11779933" w14:textId="77777777" w:rsidR="00173E55" w:rsidRDefault="003B4533">
      <w:pPr>
        <w:numPr>
          <w:ilvl w:val="1"/>
          <w:numId w:val="6"/>
        </w:numPr>
        <w:ind w:right="148"/>
        <w:rPr>
          <w:color w:val="auto"/>
        </w:rPr>
      </w:pPr>
      <w:r>
        <w:rPr>
          <w:color w:val="auto"/>
        </w:rPr>
        <w:t xml:space="preserve">złożył ofertę niepodlegającą odrzuceniu na podstawie art. 226 ust. 1 ustawy Pzp, </w:t>
      </w:r>
      <w:r>
        <w:rPr>
          <w:i/>
          <w:color w:val="auto"/>
        </w:rPr>
        <w:t xml:space="preserve"> </w:t>
      </w:r>
    </w:p>
    <w:p w14:paraId="343D007C" w14:textId="77777777" w:rsidR="00173E55" w:rsidRDefault="003B4533">
      <w:pPr>
        <w:spacing w:after="31" w:line="259" w:lineRule="auto"/>
        <w:ind w:left="502" w:firstLine="0"/>
        <w:jc w:val="left"/>
        <w:rPr>
          <w:color w:val="auto"/>
        </w:rPr>
      </w:pPr>
      <w:r>
        <w:rPr>
          <w:color w:val="auto"/>
        </w:rPr>
        <w:t xml:space="preserve"> </w:t>
      </w:r>
    </w:p>
    <w:p w14:paraId="23486F6A" w14:textId="77777777" w:rsidR="00173E55" w:rsidRDefault="003B4533">
      <w:pPr>
        <w:numPr>
          <w:ilvl w:val="0"/>
          <w:numId w:val="6"/>
        </w:numPr>
        <w:spacing w:after="13" w:line="247" w:lineRule="auto"/>
        <w:ind w:right="103" w:hanging="360"/>
        <w:rPr>
          <w:color w:val="auto"/>
        </w:rPr>
      </w:pPr>
      <w:r>
        <w:rPr>
          <w:b/>
          <w:color w:val="auto"/>
        </w:rPr>
        <w:t>Wykonawcy</w:t>
      </w:r>
      <w:r>
        <w:rPr>
          <w:color w:val="auto"/>
        </w:rPr>
        <w:t xml:space="preserve"> </w:t>
      </w:r>
      <w:r>
        <w:rPr>
          <w:b/>
          <w:color w:val="auto"/>
        </w:rPr>
        <w:t>mogą wspólnie ubiegać się o udzielenie zamówienia</w:t>
      </w:r>
      <w:r>
        <w:rPr>
          <w:color w:val="auto"/>
        </w:rPr>
        <w:t xml:space="preserve">. </w:t>
      </w:r>
      <w:r>
        <w:rPr>
          <w:b/>
          <w:color w:val="auto"/>
        </w:rPr>
        <w:t xml:space="preserve"> </w:t>
      </w:r>
    </w:p>
    <w:p w14:paraId="2CE6EB3C" w14:textId="77777777" w:rsidR="00173E55" w:rsidRDefault="003B4533">
      <w:pPr>
        <w:spacing w:after="46"/>
        <w:ind w:left="502" w:right="103" w:firstLine="0"/>
        <w:rPr>
          <w:color w:val="auto"/>
        </w:rPr>
      </w:pPr>
      <w:r>
        <w:rPr>
          <w:color w:val="auto"/>
        </w:rPr>
        <w:t>W takim przypadku:</w:t>
      </w:r>
      <w:r>
        <w:rPr>
          <w:b/>
          <w:color w:val="auto"/>
        </w:rPr>
        <w:t xml:space="preserve"> </w:t>
      </w:r>
    </w:p>
    <w:p w14:paraId="31DB1957" w14:textId="77777777" w:rsidR="00173E55" w:rsidRDefault="003B4533">
      <w:pPr>
        <w:numPr>
          <w:ilvl w:val="0"/>
          <w:numId w:val="7"/>
        </w:numPr>
        <w:ind w:right="103" w:hanging="360"/>
        <w:rPr>
          <w:color w:val="auto"/>
        </w:rPr>
      </w:pPr>
      <w:r>
        <w:rPr>
          <w:color w:val="auto"/>
        </w:rPr>
        <w:lastRenderedPageBreak/>
        <w:t>Wykonawcy występujący wspólnie są zobowiązani do ustanowienia pełnomocnika do reprezentowania ich w postępowaniu albo do reprezentowania ich w postępowaniu  i zawarcia umowy w sprawie przedmiotowego zamówienia publicznego,</w:t>
      </w:r>
      <w:r>
        <w:rPr>
          <w:b/>
          <w:color w:val="auto"/>
        </w:rPr>
        <w:t xml:space="preserve"> </w:t>
      </w:r>
    </w:p>
    <w:p w14:paraId="3D67EF74" w14:textId="77777777" w:rsidR="00173E55" w:rsidRDefault="003B4533">
      <w:pPr>
        <w:numPr>
          <w:ilvl w:val="0"/>
          <w:numId w:val="7"/>
        </w:numPr>
        <w:spacing w:after="44"/>
        <w:ind w:right="103" w:hanging="360"/>
        <w:rPr>
          <w:color w:val="auto"/>
        </w:rPr>
      </w:pPr>
      <w:r>
        <w:rPr>
          <w:color w:val="auto"/>
        </w:rPr>
        <w:t xml:space="preserve">Wszelka korespondencja będzie prowadzona przez zamawiającego wyłącznie  z pełnomocnikiem, </w:t>
      </w:r>
    </w:p>
    <w:p w14:paraId="575A0E9B" w14:textId="77777777" w:rsidR="00173E55" w:rsidRDefault="003B4533">
      <w:pPr>
        <w:numPr>
          <w:ilvl w:val="0"/>
          <w:numId w:val="7"/>
        </w:numPr>
        <w:ind w:right="103" w:hanging="360"/>
        <w:rPr>
          <w:color w:val="auto"/>
        </w:rPr>
      </w:pPr>
      <w:r>
        <w:rPr>
          <w:color w:val="auto"/>
        </w:rPr>
        <w:t xml:space="preserve">Dołączają do oferty oświadczenie (Załącznik nr 8 do SWZ), z którego wynika, które usługi wykonają poszczególni wykonawcy. </w:t>
      </w:r>
    </w:p>
    <w:p w14:paraId="34EF2581" w14:textId="77777777" w:rsidR="00173E55" w:rsidRDefault="003B4533">
      <w:pPr>
        <w:spacing w:after="13" w:line="259" w:lineRule="auto"/>
        <w:ind w:left="142" w:firstLine="0"/>
        <w:jc w:val="left"/>
        <w:rPr>
          <w:color w:val="auto"/>
        </w:rPr>
      </w:pPr>
      <w:r>
        <w:rPr>
          <w:i/>
          <w:color w:val="auto"/>
        </w:rPr>
        <w:t xml:space="preserve"> </w:t>
      </w:r>
    </w:p>
    <w:p w14:paraId="557E8D7E" w14:textId="77777777" w:rsidR="00173E55" w:rsidRDefault="003B4533">
      <w:pPr>
        <w:numPr>
          <w:ilvl w:val="0"/>
          <w:numId w:val="8"/>
        </w:numPr>
        <w:spacing w:after="13" w:line="247" w:lineRule="auto"/>
        <w:ind w:hanging="360"/>
        <w:jc w:val="left"/>
        <w:rPr>
          <w:color w:val="auto"/>
        </w:rPr>
      </w:pPr>
      <w:r>
        <w:rPr>
          <w:b/>
          <w:color w:val="auto"/>
        </w:rPr>
        <w:t xml:space="preserve">Potencjał podmiotu trzeciego  </w:t>
      </w:r>
    </w:p>
    <w:p w14:paraId="73070D7C" w14:textId="77777777" w:rsidR="00173E55" w:rsidRDefault="003B4533">
      <w:pPr>
        <w:ind w:left="502" w:right="103" w:firstLine="0"/>
        <w:rPr>
          <w:color w:val="auto"/>
        </w:rPr>
      </w:pPr>
      <w:r>
        <w:rPr>
          <w:color w:val="auto"/>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ustawy Pzp</w:t>
      </w:r>
      <w:r>
        <w:rPr>
          <w:i/>
          <w:color w:val="auto"/>
        </w:rPr>
        <w:t xml:space="preserve">). </w:t>
      </w:r>
    </w:p>
    <w:p w14:paraId="709D51C5" w14:textId="77777777" w:rsidR="00173E55" w:rsidRDefault="003B4533">
      <w:pPr>
        <w:spacing w:after="0" w:line="259" w:lineRule="auto"/>
        <w:ind w:left="142" w:firstLine="0"/>
        <w:jc w:val="left"/>
        <w:rPr>
          <w:color w:val="auto"/>
        </w:rPr>
      </w:pPr>
      <w:r>
        <w:rPr>
          <w:color w:val="auto"/>
        </w:rPr>
        <w:t xml:space="preserve"> </w:t>
      </w:r>
    </w:p>
    <w:p w14:paraId="5E56D8FE" w14:textId="77777777" w:rsidR="00173E55" w:rsidRDefault="003B4533">
      <w:pPr>
        <w:numPr>
          <w:ilvl w:val="0"/>
          <w:numId w:val="8"/>
        </w:numPr>
        <w:spacing w:after="13" w:line="247" w:lineRule="auto"/>
        <w:ind w:hanging="360"/>
        <w:jc w:val="left"/>
        <w:rPr>
          <w:color w:val="auto"/>
        </w:rPr>
      </w:pPr>
      <w:r>
        <w:rPr>
          <w:b/>
          <w:color w:val="auto"/>
        </w:rPr>
        <w:t xml:space="preserve">Podwykonawstwo </w:t>
      </w:r>
    </w:p>
    <w:p w14:paraId="44CF6DCD" w14:textId="77777777" w:rsidR="00173E55" w:rsidRDefault="003B4533">
      <w:pPr>
        <w:ind w:left="502" w:right="103" w:firstLine="0"/>
        <w:rPr>
          <w:color w:val="auto"/>
        </w:rPr>
      </w:pPr>
      <w:r>
        <w:rPr>
          <w:color w:val="auto"/>
        </w:rPr>
        <w:t xml:space="preserve">Zamawiający nie zastrzega obowiązku osobistego wykonania przez wykonawcę kluczowych zadań. </w:t>
      </w:r>
    </w:p>
    <w:p w14:paraId="64B43008" w14:textId="77777777" w:rsidR="00173E55" w:rsidRDefault="003B4533">
      <w:pPr>
        <w:spacing w:after="33" w:line="259" w:lineRule="auto"/>
        <w:ind w:left="142" w:firstLine="0"/>
        <w:jc w:val="left"/>
        <w:rPr>
          <w:color w:val="auto"/>
        </w:rPr>
      </w:pPr>
      <w:r>
        <w:rPr>
          <w:i/>
          <w:color w:val="auto"/>
        </w:rPr>
        <w:t xml:space="preserve"> </w:t>
      </w:r>
    </w:p>
    <w:p w14:paraId="6FA38596" w14:textId="77777777" w:rsidR="00173E55" w:rsidRDefault="003B4533">
      <w:pPr>
        <w:ind w:left="127" w:right="103" w:firstLine="0"/>
        <w:rPr>
          <w:color w:val="auto"/>
        </w:rPr>
      </w:pPr>
      <w:r>
        <w:rPr>
          <w:b/>
          <w:color w:val="auto"/>
        </w:rPr>
        <w:t>Wykonawca może powierzyć wykonanie części zamówienia podwykonawcy.</w:t>
      </w:r>
      <w:r>
        <w:rPr>
          <w:color w:val="auto"/>
        </w:rPr>
        <w:t xml:space="preserve"> Wykonawca jest zobowiązany wskazać w oświadczeniu: – Informacje dotyczące wykonawcy – załącznik nr </w:t>
      </w:r>
    </w:p>
    <w:p w14:paraId="6F48ADCC" w14:textId="77777777" w:rsidR="00173E55" w:rsidRDefault="003B4533">
      <w:pPr>
        <w:ind w:left="127" w:right="103" w:firstLine="0"/>
        <w:rPr>
          <w:color w:val="auto"/>
        </w:rPr>
      </w:pPr>
      <w:r>
        <w:rPr>
          <w:color w:val="auto"/>
        </w:rPr>
        <w:t xml:space="preserve">1 do SWZ - części zamówienia których wykonanie zamierza powierzyć podwykonawcom  i podać firmy podwykonawców, o ile są już znane. </w:t>
      </w:r>
    </w:p>
    <w:p w14:paraId="524050F0" w14:textId="77777777" w:rsidR="00173E55" w:rsidRDefault="003B4533">
      <w:pPr>
        <w:spacing w:after="23" w:line="259" w:lineRule="auto"/>
        <w:ind w:left="142" w:firstLine="0"/>
        <w:jc w:val="left"/>
        <w:rPr>
          <w:color w:val="FF0000"/>
        </w:rPr>
      </w:pPr>
      <w:r>
        <w:rPr>
          <w:color w:val="FF0000"/>
        </w:rPr>
        <w:t xml:space="preserve"> </w:t>
      </w:r>
    </w:p>
    <w:p w14:paraId="086DDB56" w14:textId="77777777" w:rsidR="00173E55" w:rsidRDefault="003B4533">
      <w:pPr>
        <w:pStyle w:val="Nagwek1"/>
        <w:shd w:val="clear" w:color="auto" w:fill="auto"/>
        <w:spacing w:after="0" w:line="259" w:lineRule="auto"/>
        <w:ind w:left="137"/>
        <w:rPr>
          <w:color w:val="auto"/>
        </w:rPr>
      </w:pPr>
      <w:r>
        <w:rPr>
          <w:color w:val="auto"/>
          <w:shd w:val="clear" w:color="auto" w:fill="D3D3D3"/>
        </w:rPr>
        <w:t>3.</w:t>
      </w:r>
      <w:r>
        <w:rPr>
          <w:rFonts w:ascii="Arial" w:eastAsia="Arial" w:hAnsi="Arial" w:cs="Arial"/>
          <w:color w:val="auto"/>
          <w:shd w:val="clear" w:color="auto" w:fill="D3D3D3"/>
        </w:rPr>
        <w:t xml:space="preserve"> </w:t>
      </w:r>
      <w:r>
        <w:rPr>
          <w:color w:val="auto"/>
          <w:shd w:val="clear" w:color="auto" w:fill="D3D3D3"/>
        </w:rPr>
        <w:t>Komunikacja w postępowaniu</w:t>
      </w:r>
      <w:r>
        <w:rPr>
          <w:color w:val="auto"/>
        </w:rPr>
        <w:t xml:space="preserve"> </w:t>
      </w:r>
    </w:p>
    <w:p w14:paraId="7984250A" w14:textId="77777777" w:rsidR="00173E55" w:rsidRDefault="003B4533">
      <w:pPr>
        <w:spacing w:after="36" w:line="259" w:lineRule="auto"/>
        <w:ind w:left="142" w:firstLine="0"/>
        <w:jc w:val="left"/>
        <w:rPr>
          <w:color w:val="auto"/>
        </w:rPr>
      </w:pPr>
      <w:r>
        <w:rPr>
          <w:color w:val="auto"/>
        </w:rPr>
        <w:t xml:space="preserve"> </w:t>
      </w:r>
    </w:p>
    <w:p w14:paraId="1A067F66" w14:textId="77777777" w:rsidR="00CC19F5" w:rsidRPr="00382918" w:rsidRDefault="00CC19F5" w:rsidP="00CC19F5">
      <w:pPr>
        <w:pStyle w:val="Tekstpodstawowy"/>
        <w:spacing w:line="240" w:lineRule="atLeast"/>
        <w:rPr>
          <w:b/>
          <w:bCs/>
          <w:szCs w:val="24"/>
          <w:shd w:val="clear" w:color="auto" w:fill="FFCC99"/>
        </w:rPr>
      </w:pPr>
    </w:p>
    <w:p w14:paraId="06523257" w14:textId="77777777" w:rsidR="00CC19F5" w:rsidRPr="00382918" w:rsidRDefault="00CC19F5" w:rsidP="00CC19F5">
      <w:pPr>
        <w:pStyle w:val="Kolorowalistaakcent11"/>
        <w:widowControl w:val="0"/>
        <w:spacing w:line="276" w:lineRule="auto"/>
        <w:ind w:left="0"/>
        <w:jc w:val="center"/>
        <w:outlineLvl w:val="3"/>
        <w:rPr>
          <w:rFonts w:ascii="Times New Roman" w:hAnsi="Times New Roman"/>
          <w:b/>
          <w:sz w:val="24"/>
          <w:szCs w:val="24"/>
        </w:rPr>
      </w:pPr>
      <w:r w:rsidRPr="00382918">
        <w:rPr>
          <w:rFonts w:ascii="Times New Roman" w:hAnsi="Times New Roman"/>
          <w:b/>
          <w:sz w:val="24"/>
          <w:szCs w:val="24"/>
        </w:rPr>
        <w:t>Wymagania ogólne.</w:t>
      </w:r>
    </w:p>
    <w:p w14:paraId="1A61F59F" w14:textId="794351B8" w:rsidR="00CC19F5" w:rsidRPr="00382918" w:rsidRDefault="00CC19F5" w:rsidP="00CC19F5">
      <w:pPr>
        <w:pStyle w:val="Teksttreci0"/>
        <w:tabs>
          <w:tab w:val="left" w:pos="790"/>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1. W postępowaniu o udzielenie zamówienia publicznego komunikacja między Zamawiającym a wykonawcami odbywa się przy użyciu Platformy e-Zamówienia, która jest dostępna pod adresem</w:t>
      </w:r>
      <w:r w:rsidRPr="00382918">
        <w:rPr>
          <w:rFonts w:ascii="Times New Roman" w:hAnsi="Times New Roman" w:cs="Times New Roman"/>
          <w:sz w:val="24"/>
          <w:szCs w:val="24"/>
        </w:rPr>
        <w:t xml:space="preserve"> </w:t>
      </w:r>
      <w:r w:rsidRPr="00382918">
        <w:rPr>
          <w:rStyle w:val="Teksttreci"/>
          <w:rFonts w:ascii="Times New Roman" w:hAnsi="Times New Roman" w:cs="Times New Roman"/>
          <w:sz w:val="24"/>
          <w:szCs w:val="24"/>
        </w:rPr>
        <w:t xml:space="preserve"> </w:t>
      </w:r>
      <w:hyperlink r:id="rId7" w:history="1">
        <w:r w:rsidRPr="00382918">
          <w:rPr>
            <w:rStyle w:val="Hipercze"/>
            <w:rFonts w:ascii="Times New Roman" w:hAnsi="Times New Roman" w:cs="Times New Roman"/>
            <w:sz w:val="24"/>
            <w:szCs w:val="24"/>
            <w:lang w:val="en-US" w:eastAsia="en-US" w:bidi="en-US"/>
          </w:rPr>
          <w:t>https://ezamowienia.gov.pl</w:t>
        </w:r>
      </w:hyperlink>
      <w:r w:rsidRPr="00382918">
        <w:rPr>
          <w:rStyle w:val="Teksttreci"/>
          <w:rFonts w:ascii="Times New Roman" w:hAnsi="Times New Roman" w:cs="Times New Roman"/>
          <w:color w:val="0563C1"/>
          <w:sz w:val="24"/>
          <w:szCs w:val="24"/>
          <w:u w:val="single"/>
          <w:lang w:val="en-US" w:eastAsia="en-US" w:bidi="en-US"/>
        </w:rPr>
        <w:t xml:space="preserve"> </w:t>
      </w:r>
      <w:r w:rsidR="00382918">
        <w:rPr>
          <w:rStyle w:val="Teksttreci"/>
          <w:rFonts w:ascii="Times New Roman" w:hAnsi="Times New Roman" w:cs="Times New Roman"/>
          <w:color w:val="0563C1"/>
          <w:sz w:val="24"/>
          <w:szCs w:val="24"/>
          <w:u w:val="single"/>
          <w:lang w:val="en-US" w:eastAsia="en-US" w:bidi="en-US"/>
        </w:rPr>
        <w:t xml:space="preserve"> </w:t>
      </w:r>
      <w:r w:rsidRPr="00382918">
        <w:rPr>
          <w:rStyle w:val="Teksttreci"/>
          <w:rFonts w:ascii="Times New Roman" w:hAnsi="Times New Roman" w:cs="Times New Roman"/>
          <w:sz w:val="24"/>
          <w:szCs w:val="24"/>
          <w:lang w:val="en-US" w:eastAsia="en-US" w:bidi="en-US"/>
        </w:rPr>
        <w:t>oraz poczty elektronicznej</w:t>
      </w:r>
      <w:r w:rsidRPr="00382918">
        <w:rPr>
          <w:rStyle w:val="Teksttreci"/>
          <w:rFonts w:ascii="Times New Roman" w:hAnsi="Times New Roman" w:cs="Times New Roman"/>
          <w:color w:val="0563C1"/>
          <w:sz w:val="24"/>
          <w:szCs w:val="24"/>
          <w:u w:val="single"/>
          <w:lang w:val="en-US" w:eastAsia="en-US" w:bidi="en-US"/>
        </w:rPr>
        <w:t>: Danuta.rychlik@gmianskaizaki.</w:t>
      </w:r>
    </w:p>
    <w:p w14:paraId="3B188936" w14:textId="77777777" w:rsidR="00CC19F5" w:rsidRPr="00382918" w:rsidRDefault="00CC19F5" w:rsidP="00CC19F5">
      <w:pPr>
        <w:pStyle w:val="Teksttreci0"/>
        <w:tabs>
          <w:tab w:val="left" w:pos="730"/>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2. Korzystanie z Platformy e-Zamówienia jest bezpłatne.</w:t>
      </w:r>
    </w:p>
    <w:p w14:paraId="3754BC27" w14:textId="77777777" w:rsidR="00CC19F5" w:rsidRPr="00382918" w:rsidRDefault="00CC19F5" w:rsidP="00CC19F5">
      <w:pPr>
        <w:pStyle w:val="Teksttreci0"/>
        <w:tabs>
          <w:tab w:val="left" w:pos="790"/>
          <w:tab w:val="right" w:leader="dot" w:pos="7813"/>
        </w:tabs>
        <w:spacing w:line="271" w:lineRule="auto"/>
        <w:jc w:val="both"/>
        <w:rPr>
          <w:rStyle w:val="Teksttreci"/>
          <w:rFonts w:ascii="Times New Roman" w:hAnsi="Times New Roman" w:cs="Times New Roman"/>
          <w:sz w:val="24"/>
          <w:szCs w:val="24"/>
        </w:rPr>
      </w:pPr>
      <w:r w:rsidRPr="00382918">
        <w:rPr>
          <w:rStyle w:val="Teksttreci"/>
          <w:rFonts w:ascii="Times New Roman" w:hAnsi="Times New Roman" w:cs="Times New Roman"/>
          <w:sz w:val="24"/>
          <w:szCs w:val="24"/>
        </w:rPr>
        <w:t>3. Zamawiający wyznacza następujące osoby do kontaktu z wykonawcami: Pani Danuta Rychlik,</w:t>
      </w:r>
      <w:r w:rsidRPr="00382918">
        <w:rPr>
          <w:rFonts w:ascii="Times New Roman" w:hAnsi="Times New Roman" w:cs="Times New Roman"/>
          <w:sz w:val="24"/>
          <w:szCs w:val="24"/>
        </w:rPr>
        <w:t xml:space="preserve"> </w:t>
      </w:r>
      <w:r w:rsidRPr="00382918">
        <w:rPr>
          <w:rStyle w:val="Teksttreci"/>
          <w:rFonts w:ascii="Times New Roman" w:hAnsi="Times New Roman" w:cs="Times New Roman"/>
          <w:sz w:val="24"/>
          <w:szCs w:val="24"/>
        </w:rPr>
        <w:t>e-mail:</w:t>
      </w:r>
      <w:r w:rsidRPr="00382918">
        <w:rPr>
          <w:rStyle w:val="Teksttreci"/>
          <w:rFonts w:ascii="Times New Roman" w:hAnsi="Times New Roman" w:cs="Times New Roman"/>
          <w:color w:val="0563C1"/>
          <w:sz w:val="24"/>
          <w:szCs w:val="24"/>
          <w:u w:val="single"/>
          <w:lang w:val="en-US" w:eastAsia="en-US" w:bidi="en-US"/>
        </w:rPr>
        <w:t xml:space="preserve"> Danuta.rychlik@gmianskaizaki.pl</w:t>
      </w:r>
      <w:r w:rsidRPr="00382918">
        <w:rPr>
          <w:rStyle w:val="Teksttreci"/>
          <w:rFonts w:ascii="Times New Roman" w:hAnsi="Times New Roman" w:cs="Times New Roman"/>
          <w:sz w:val="24"/>
          <w:szCs w:val="24"/>
        </w:rPr>
        <w:t xml:space="preserve"> </w:t>
      </w:r>
    </w:p>
    <w:p w14:paraId="48C2EE59" w14:textId="5A3B8382" w:rsidR="00CC19F5" w:rsidRPr="00382918" w:rsidRDefault="00CC19F5" w:rsidP="00CC19F5">
      <w:pPr>
        <w:pStyle w:val="Teksttreci0"/>
        <w:tabs>
          <w:tab w:val="left" w:pos="790"/>
          <w:tab w:val="right" w:leader="dot" w:pos="7813"/>
        </w:tabs>
        <w:spacing w:line="271" w:lineRule="auto"/>
        <w:jc w:val="both"/>
        <w:rPr>
          <w:rFonts w:ascii="Times New Roman" w:hAnsi="Times New Roman" w:cs="Times New Roman"/>
          <w:b/>
          <w:bCs/>
          <w:color w:val="FF0000"/>
          <w:sz w:val="24"/>
          <w:szCs w:val="24"/>
          <w:shd w:val="clear" w:color="auto" w:fill="FFFFFF"/>
        </w:rPr>
      </w:pPr>
      <w:r w:rsidRPr="00382918">
        <w:rPr>
          <w:rStyle w:val="Teksttreci"/>
          <w:rFonts w:ascii="Times New Roman" w:hAnsi="Times New Roman" w:cs="Times New Roman"/>
          <w:sz w:val="24"/>
          <w:szCs w:val="24"/>
        </w:rPr>
        <w:t>4. Adres strony internetowej prowadzonego postępowania (link prowadzący bezpośrednio do widoku postępowania na Platformie e-Zamówienia):</w:t>
      </w:r>
      <w:r w:rsidRPr="00382918">
        <w:rPr>
          <w:rFonts w:ascii="Times New Roman" w:hAnsi="Times New Roman" w:cs="Times New Roman"/>
          <w:sz w:val="24"/>
          <w:szCs w:val="24"/>
        </w:rPr>
        <w:t xml:space="preserve"> </w:t>
      </w:r>
      <w:r w:rsidR="00E54375" w:rsidRPr="00E54375">
        <w:rPr>
          <w:rFonts w:ascii="Times New Roman" w:hAnsi="Times New Roman" w:cs="Times New Roman"/>
          <w:b/>
          <w:bCs/>
          <w:color w:val="FF0000"/>
          <w:sz w:val="24"/>
          <w:szCs w:val="24"/>
          <w:shd w:val="clear" w:color="auto" w:fill="FFFFFF"/>
        </w:rPr>
        <w:t>https://ezamowienia.gov.pl/mp-client/search/list/ocds-148610-f29ed1c1-382c-444d-a3db-d93981680ea8</w:t>
      </w:r>
    </w:p>
    <w:p w14:paraId="793E9F6D" w14:textId="77777777" w:rsidR="00CC19F5" w:rsidRPr="00382918" w:rsidRDefault="00CC19F5" w:rsidP="00CC19F5">
      <w:pPr>
        <w:pStyle w:val="Teksttreci0"/>
        <w:tabs>
          <w:tab w:val="left" w:pos="790"/>
          <w:tab w:val="right" w:leader="dot" w:pos="7813"/>
        </w:tabs>
        <w:spacing w:line="271" w:lineRule="auto"/>
        <w:jc w:val="both"/>
        <w:rPr>
          <w:rFonts w:ascii="Times New Roman" w:hAnsi="Times New Roman" w:cs="Times New Roman"/>
          <w:sz w:val="24"/>
          <w:szCs w:val="24"/>
        </w:rPr>
      </w:pPr>
      <w:r w:rsidRPr="00382918">
        <w:rPr>
          <w:rFonts w:ascii="Times New Roman" w:hAnsi="Times New Roman" w:cs="Times New Roman"/>
          <w:b/>
          <w:bCs/>
          <w:color w:val="FF0000"/>
          <w:sz w:val="24"/>
          <w:szCs w:val="24"/>
          <w:shd w:val="clear" w:color="auto" w:fill="FFFFFF"/>
        </w:rPr>
        <w:t xml:space="preserve"> </w:t>
      </w:r>
      <w:r w:rsidRPr="00382918">
        <w:rPr>
          <w:rStyle w:val="Teksttreci"/>
          <w:rFonts w:ascii="Times New Roman" w:hAnsi="Times New Roman" w:cs="Times New Roman"/>
          <w:sz w:val="24"/>
          <w:szCs w:val="24"/>
        </w:rPr>
        <w:t>Postępowanie można wyszukać również ze strony głównej Platformy e-Zamówienia (przycisk „Przeglądaj postępowania/konkursy”).</w:t>
      </w:r>
    </w:p>
    <w:p w14:paraId="7277034B" w14:textId="0EDE63A2" w:rsidR="00CC19F5" w:rsidRPr="00382918" w:rsidRDefault="00CC19F5" w:rsidP="00CC19F5">
      <w:pPr>
        <w:pStyle w:val="Nagwek3"/>
        <w:shd w:val="clear" w:color="auto" w:fill="FFFFFF"/>
        <w:spacing w:before="0"/>
        <w:rPr>
          <w:rFonts w:ascii="Times New Roman" w:hAnsi="Times New Roman" w:cs="Times New Roman"/>
        </w:rPr>
      </w:pPr>
      <w:r w:rsidRPr="00382918">
        <w:rPr>
          <w:rStyle w:val="Teksttreci"/>
          <w:rFonts w:ascii="Times New Roman" w:hAnsi="Times New Roman" w:cs="Times New Roman"/>
        </w:rPr>
        <w:t>5. Identyfikator (ID) postępowania na Platformie e-Zamówienia:</w:t>
      </w:r>
      <w:r w:rsidRPr="00382918">
        <w:rPr>
          <w:rFonts w:ascii="Times New Roman" w:hAnsi="Times New Roman" w:cs="Times New Roman"/>
          <w:color w:val="4A4A4A"/>
        </w:rPr>
        <w:t xml:space="preserve"> </w:t>
      </w:r>
      <w:r w:rsidRPr="00382918">
        <w:rPr>
          <w:rFonts w:ascii="Times New Roman" w:hAnsi="Times New Roman" w:cs="Times New Roman"/>
          <w:color w:val="4A4A4A"/>
        </w:rPr>
        <w:br/>
      </w:r>
      <w:r w:rsidR="00E54375" w:rsidRPr="00E54375">
        <w:rPr>
          <w:rFonts w:ascii="Times New Roman" w:hAnsi="Times New Roman" w:cs="Times New Roman"/>
          <w:color w:val="4A4A4A"/>
          <w:shd w:val="clear" w:color="auto" w:fill="FFFFFF"/>
        </w:rPr>
        <w:t>ocds-148610-f29ed1c1-382c-444d-a3db-d93981680ea8</w:t>
      </w:r>
    </w:p>
    <w:p w14:paraId="5AC64742" w14:textId="77777777" w:rsidR="00CC19F5" w:rsidRPr="00382918" w:rsidRDefault="00CC19F5" w:rsidP="00CC19F5">
      <w:pPr>
        <w:pStyle w:val="Teksttreci0"/>
        <w:tabs>
          <w:tab w:val="left" w:pos="730"/>
        </w:tabs>
        <w:spacing w:after="340" w:line="276" w:lineRule="auto"/>
        <w:jc w:val="both"/>
        <w:rPr>
          <w:rFonts w:ascii="Times New Roman" w:hAnsi="Times New Roman" w:cs="Times New Roman"/>
          <w:sz w:val="24"/>
          <w:szCs w:val="24"/>
        </w:rPr>
      </w:pPr>
      <w:r w:rsidRPr="00382918">
        <w:rPr>
          <w:rFonts w:ascii="Times New Roman" w:hAnsi="Times New Roman" w:cs="Times New Roman"/>
          <w:sz w:val="24"/>
          <w:szCs w:val="24"/>
        </w:rPr>
        <w:t xml:space="preserve">6. </w:t>
      </w:r>
      <w:r w:rsidRPr="00382918">
        <w:rPr>
          <w:rStyle w:val="Teksttreci"/>
          <w:rFonts w:ascii="Times New Roman" w:hAnsi="Times New Roman" w:cs="Times New Roman"/>
          <w:sz w:val="24"/>
          <w:szCs w:val="24"/>
        </w:rPr>
        <w:t>Wykonawca zamierzający wziąć udział w postępowaniu o udzielenie zamówienia publicznego musi posiadać konto podmiotu „Wykonawca” na Platformie e-Zamówienia. Szczegółowe informacje na temat zakładania kont podmiotów oraz zasady i warunki korzystania z Platformy e-</w:t>
      </w:r>
      <w:r w:rsidRPr="00382918">
        <w:rPr>
          <w:rStyle w:val="Teksttreci"/>
          <w:rFonts w:ascii="Times New Roman" w:hAnsi="Times New Roman" w:cs="Times New Roman"/>
          <w:sz w:val="24"/>
          <w:szCs w:val="24"/>
        </w:rPr>
        <w:lastRenderedPageBreak/>
        <w:t xml:space="preserve">Zamówienia określa </w:t>
      </w:r>
      <w:r w:rsidRPr="00382918">
        <w:rPr>
          <w:rStyle w:val="Teksttreci"/>
          <w:rFonts w:ascii="Times New Roman" w:hAnsi="Times New Roman" w:cs="Times New Roman"/>
          <w:i/>
          <w:iCs/>
          <w:sz w:val="24"/>
          <w:szCs w:val="24"/>
        </w:rPr>
        <w:t>Regulamin Platformy</w:t>
      </w:r>
      <w:r w:rsidRPr="00382918">
        <w:rPr>
          <w:rStyle w:val="Teksttreci"/>
          <w:rFonts w:ascii="Times New Roman" w:hAnsi="Times New Roman" w:cs="Times New Roman"/>
          <w:i/>
          <w:iCs/>
          <w:sz w:val="24"/>
          <w:szCs w:val="24"/>
        </w:rPr>
        <w:tab/>
        <w:t>e-Zamówienia,</w:t>
      </w:r>
      <w:r w:rsidRPr="00382918">
        <w:rPr>
          <w:rStyle w:val="Teksttreci"/>
          <w:rFonts w:ascii="Times New Roman" w:hAnsi="Times New Roman" w:cs="Times New Roman"/>
          <w:sz w:val="24"/>
          <w:szCs w:val="24"/>
        </w:rPr>
        <w:tab/>
        <w:t>dostępny</w:t>
      </w:r>
      <w:r w:rsidRPr="00382918">
        <w:rPr>
          <w:rStyle w:val="Teksttreci"/>
          <w:rFonts w:ascii="Times New Roman" w:hAnsi="Times New Roman" w:cs="Times New Roman"/>
          <w:sz w:val="24"/>
          <w:szCs w:val="24"/>
        </w:rPr>
        <w:tab/>
        <w:t>na</w:t>
      </w:r>
      <w:r w:rsidRPr="00382918">
        <w:rPr>
          <w:rStyle w:val="Teksttreci"/>
          <w:rFonts w:ascii="Times New Roman" w:hAnsi="Times New Roman" w:cs="Times New Roman"/>
          <w:sz w:val="24"/>
          <w:szCs w:val="24"/>
        </w:rPr>
        <w:tab/>
        <w:t>stronie</w:t>
      </w:r>
      <w:r w:rsidRPr="00382918">
        <w:rPr>
          <w:rStyle w:val="Teksttreci"/>
          <w:rFonts w:ascii="Times New Roman" w:hAnsi="Times New Roman" w:cs="Times New Roman"/>
          <w:sz w:val="24"/>
          <w:szCs w:val="24"/>
        </w:rPr>
        <w:tab/>
        <w:t xml:space="preserve">internetowej </w:t>
      </w:r>
      <w:hyperlink r:id="rId8" w:history="1">
        <w:r w:rsidRPr="00382918">
          <w:rPr>
            <w:rStyle w:val="Teksttreci"/>
            <w:rFonts w:ascii="Times New Roman" w:hAnsi="Times New Roman" w:cs="Times New Roman"/>
            <w:color w:val="0563C1"/>
            <w:sz w:val="24"/>
            <w:szCs w:val="24"/>
            <w:u w:val="single"/>
            <w:lang w:val="en-US" w:eastAsia="en-US" w:bidi="en-US"/>
          </w:rPr>
          <w:t>https://ezamowienia.gov.pl</w:t>
        </w:r>
        <w:r w:rsidRPr="00382918">
          <w:rPr>
            <w:rStyle w:val="Teksttreci"/>
            <w:rFonts w:ascii="Times New Roman" w:hAnsi="Times New Roman" w:cs="Times New Roman"/>
            <w:color w:val="0563C1"/>
            <w:sz w:val="24"/>
            <w:szCs w:val="24"/>
            <w:lang w:val="en-US" w:eastAsia="en-US" w:bidi="en-US"/>
          </w:rPr>
          <w:t xml:space="preserve"> </w:t>
        </w:r>
      </w:hyperlink>
      <w:r w:rsidRPr="00382918">
        <w:rPr>
          <w:rStyle w:val="Teksttreci"/>
          <w:rFonts w:ascii="Times New Roman" w:hAnsi="Times New Roman" w:cs="Times New Roman"/>
          <w:sz w:val="24"/>
          <w:szCs w:val="24"/>
        </w:rPr>
        <w:t>oraz informacje zamieszczone w zakładce „Centrum Pomocy”.</w:t>
      </w:r>
    </w:p>
    <w:p w14:paraId="03A8A84A" w14:textId="77777777" w:rsidR="00CC19F5" w:rsidRPr="00382918" w:rsidRDefault="00CC19F5" w:rsidP="00CC19F5">
      <w:pPr>
        <w:pStyle w:val="Teksttreci0"/>
        <w:tabs>
          <w:tab w:val="left" w:pos="730"/>
        </w:tabs>
        <w:spacing w:after="340" w:line="276" w:lineRule="auto"/>
        <w:jc w:val="both"/>
        <w:rPr>
          <w:rFonts w:ascii="Times New Roman" w:hAnsi="Times New Roman" w:cs="Times New Roman"/>
          <w:sz w:val="24"/>
          <w:szCs w:val="24"/>
        </w:rPr>
      </w:pPr>
      <w:r w:rsidRPr="00382918">
        <w:rPr>
          <w:rFonts w:ascii="Times New Roman" w:hAnsi="Times New Roman" w:cs="Times New Roman"/>
          <w:sz w:val="24"/>
          <w:szCs w:val="24"/>
        </w:rPr>
        <w:t xml:space="preserve">7. </w:t>
      </w:r>
      <w:r w:rsidRPr="00382918">
        <w:rPr>
          <w:rStyle w:val="Teksttreci"/>
          <w:rFonts w:ascii="Times New Roman" w:hAnsi="Times New Roman" w:cs="Times New Roman"/>
          <w:sz w:val="24"/>
          <w:szCs w:val="24"/>
        </w:rPr>
        <w:t>Przeglądanie i pobieranie publicznej treści dokumentacji postępowania nie wymaga posiadania konta na Platformie e-Zamówienia ani logowania.</w:t>
      </w:r>
    </w:p>
    <w:p w14:paraId="784CD547" w14:textId="77777777" w:rsidR="00CC19F5" w:rsidRPr="00382918" w:rsidRDefault="00CC19F5" w:rsidP="00CC19F5">
      <w:pPr>
        <w:pStyle w:val="Teksttreci0"/>
        <w:tabs>
          <w:tab w:val="left" w:pos="730"/>
        </w:tabs>
        <w:spacing w:after="340" w:line="276" w:lineRule="auto"/>
        <w:jc w:val="both"/>
        <w:rPr>
          <w:rFonts w:ascii="Times New Roman" w:hAnsi="Times New Roman" w:cs="Times New Roman"/>
          <w:sz w:val="24"/>
          <w:szCs w:val="24"/>
        </w:rPr>
      </w:pPr>
      <w:r w:rsidRPr="00382918">
        <w:rPr>
          <w:rFonts w:ascii="Times New Roman" w:hAnsi="Times New Roman" w:cs="Times New Roman"/>
          <w:sz w:val="24"/>
          <w:szCs w:val="24"/>
        </w:rPr>
        <w:t xml:space="preserve">8. </w:t>
      </w:r>
      <w:r w:rsidRPr="00382918">
        <w:rPr>
          <w:rStyle w:val="Teksttreci"/>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69F000D" w14:textId="77777777" w:rsidR="00CC19F5" w:rsidRPr="00382918" w:rsidRDefault="00CC19F5" w:rsidP="00CC19F5">
      <w:pPr>
        <w:pStyle w:val="Teksttreci0"/>
        <w:tabs>
          <w:tab w:val="left" w:pos="790"/>
        </w:tabs>
        <w:spacing w:after="340"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9.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0CD1C4EC" w14:textId="77777777" w:rsidR="00CC19F5" w:rsidRPr="00382918" w:rsidRDefault="00CC19F5" w:rsidP="00CC19F5">
      <w:pPr>
        <w:pStyle w:val="Teksttreci0"/>
        <w:tabs>
          <w:tab w:val="left" w:pos="849"/>
          <w:tab w:val="left" w:pos="2600"/>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10. Informacje, oświadczenia lub dokumenty, inne niż wymienione w § 2 ust. 1 rozporządzenia Prezesa Rady Ministrów w sprawie wymagań dla dokumentów elektronicznych,</w:t>
      </w:r>
      <w:r w:rsidRPr="00382918">
        <w:rPr>
          <w:rStyle w:val="Teksttreci"/>
          <w:rFonts w:ascii="Times New Roman" w:hAnsi="Times New Roman" w:cs="Times New Roman"/>
          <w:sz w:val="24"/>
          <w:szCs w:val="24"/>
        </w:rPr>
        <w:tab/>
        <w:t>przekazywane                              w postępowaniu sporządza się w postaci elektronicznej:</w:t>
      </w:r>
    </w:p>
    <w:p w14:paraId="667C4F2C" w14:textId="77777777" w:rsidR="00CC19F5" w:rsidRPr="00382918" w:rsidRDefault="00CC19F5" w:rsidP="00CC19F5">
      <w:pPr>
        <w:pStyle w:val="Teksttreci0"/>
        <w:widowControl/>
        <w:numPr>
          <w:ilvl w:val="0"/>
          <w:numId w:val="56"/>
        </w:numPr>
        <w:tabs>
          <w:tab w:val="left" w:pos="1278"/>
        </w:tabs>
        <w:spacing w:line="271" w:lineRule="auto"/>
        <w:ind w:left="1300" w:hanging="440"/>
        <w:jc w:val="both"/>
        <w:rPr>
          <w:rFonts w:ascii="Times New Roman" w:hAnsi="Times New Roman" w:cs="Times New Roman"/>
          <w:sz w:val="24"/>
          <w:szCs w:val="24"/>
        </w:rPr>
      </w:pPr>
      <w:r w:rsidRPr="00382918">
        <w:rPr>
          <w:rStyle w:val="Teksttreci"/>
          <w:rFonts w:ascii="Times New Roman" w:hAnsi="Times New Roman" w:cs="Times New Roman"/>
          <w:sz w:val="24"/>
          <w:szCs w:val="24"/>
        </w:rPr>
        <w:t>w formatach danych określonych w przepisach rozporządzenia Rady Ministrów w sprawie Krajowych Ram Interoperacyjności (i przekazuje się jako załącznik), lub</w:t>
      </w:r>
    </w:p>
    <w:p w14:paraId="49F64917" w14:textId="77777777" w:rsidR="00CC19F5" w:rsidRPr="00382918" w:rsidRDefault="00CC19F5" w:rsidP="00CC19F5">
      <w:pPr>
        <w:pStyle w:val="Teksttreci0"/>
        <w:widowControl/>
        <w:numPr>
          <w:ilvl w:val="0"/>
          <w:numId w:val="56"/>
        </w:numPr>
        <w:tabs>
          <w:tab w:val="left" w:pos="1278"/>
        </w:tabs>
        <w:spacing w:line="271" w:lineRule="auto"/>
        <w:ind w:left="1300" w:hanging="440"/>
        <w:jc w:val="both"/>
        <w:rPr>
          <w:rFonts w:ascii="Times New Roman" w:hAnsi="Times New Roman" w:cs="Times New Roman"/>
          <w:sz w:val="24"/>
          <w:szCs w:val="24"/>
        </w:rPr>
      </w:pPr>
      <w:r w:rsidRPr="00382918">
        <w:rPr>
          <w:rStyle w:val="Teksttreci"/>
          <w:rFonts w:ascii="Times New Roman" w:hAnsi="Times New Roman" w:cs="Times New Roman"/>
          <w:sz w:val="24"/>
          <w:szCs w:val="24"/>
        </w:rPr>
        <w:t>jako tekst wpisany bezpośrednio do wiadomości przekazywanej przy użyciu środków komunikacji elektronicznej (np. w treści wiadomości e-mail lub w treści „Formularza do komunikacji”).</w:t>
      </w:r>
    </w:p>
    <w:p w14:paraId="085EC5BC" w14:textId="69A3D4CF" w:rsidR="00CC19F5" w:rsidRPr="00382918" w:rsidRDefault="00CC19F5" w:rsidP="00CC19F5">
      <w:pPr>
        <w:pStyle w:val="Teksttreci0"/>
        <w:tabs>
          <w:tab w:val="left" w:pos="849"/>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11. Jeżeli dokumenty elektroniczne, przekazywane przy użyciu środków komunikacji elektronicznej, zawierają informacje stanowiące tajemnicę przedsiębiorstwa w rozumieniu przepisów ustawy z dnia 16 kwietnia 1993 r. o zwalczaniu nieuczciwej konkurencji (Dz. U. z 202</w:t>
      </w:r>
      <w:r w:rsidR="0080067C">
        <w:rPr>
          <w:rStyle w:val="Teksttreci"/>
          <w:rFonts w:ascii="Times New Roman" w:hAnsi="Times New Roman" w:cs="Times New Roman"/>
          <w:sz w:val="24"/>
          <w:szCs w:val="24"/>
        </w:rPr>
        <w:t>2</w:t>
      </w:r>
      <w:r w:rsidRPr="00382918">
        <w:rPr>
          <w:rStyle w:val="Teksttreci"/>
          <w:rFonts w:ascii="Times New Roman" w:hAnsi="Times New Roman" w:cs="Times New Roman"/>
          <w:sz w:val="24"/>
          <w:szCs w:val="24"/>
        </w:rPr>
        <w:t xml:space="preserve"> r. poz. </w:t>
      </w:r>
      <w:r w:rsidR="0080067C">
        <w:rPr>
          <w:rStyle w:val="Teksttreci"/>
          <w:rFonts w:ascii="Times New Roman" w:hAnsi="Times New Roman" w:cs="Times New Roman"/>
          <w:sz w:val="24"/>
          <w:szCs w:val="24"/>
        </w:rPr>
        <w:t>1233</w:t>
      </w:r>
      <w:r w:rsidRPr="00382918">
        <w:rPr>
          <w:rStyle w:val="Teksttreci"/>
          <w:rFonts w:ascii="Times New Roman" w:hAnsi="Times New Roman" w:cs="Times New Roman"/>
          <w:sz w:val="24"/>
          <w:szCs w:val="24"/>
        </w:rPr>
        <w:t>) wykonawca, w celu utrzymania w poufności tych informacji, przekazuje je w wydzielonym i odpowiednio oznaczonym pliku, wraz z jednoczesnym zaznaczeniem w nazwie pliku „Dokument stanowiący tajemnicę przedsiębiorstwa”.</w:t>
      </w:r>
    </w:p>
    <w:p w14:paraId="36D470A0" w14:textId="77777777" w:rsidR="00CC19F5" w:rsidRPr="00382918" w:rsidRDefault="00CC19F5" w:rsidP="00CC19F5">
      <w:pPr>
        <w:pStyle w:val="Teksttreci0"/>
        <w:tabs>
          <w:tab w:val="left" w:pos="849"/>
        </w:tabs>
        <w:spacing w:line="271" w:lineRule="auto"/>
        <w:jc w:val="both"/>
        <w:rPr>
          <w:rStyle w:val="Teksttreci"/>
          <w:rFonts w:ascii="Times New Roman" w:hAnsi="Times New Roman" w:cs="Times New Roman"/>
          <w:sz w:val="24"/>
          <w:szCs w:val="24"/>
        </w:rPr>
      </w:pPr>
      <w:r w:rsidRPr="00382918">
        <w:rPr>
          <w:rStyle w:val="Teksttreci"/>
          <w:rFonts w:ascii="Times New Roman" w:hAnsi="Times New Roman" w:cs="Times New Roman"/>
          <w:sz w:val="24"/>
          <w:szCs w:val="24"/>
        </w:rPr>
        <w:t xml:space="preserve">12. Komunikacja w postępowaniu, z </w:t>
      </w:r>
      <w:r w:rsidRPr="00382918">
        <w:rPr>
          <w:rStyle w:val="Teksttreci"/>
          <w:rFonts w:ascii="Times New Roman" w:hAnsi="Times New Roman" w:cs="Times New Roman"/>
          <w:sz w:val="24"/>
          <w:szCs w:val="24"/>
          <w:u w:val="single"/>
        </w:rPr>
        <w:t>wyłączeniem składania ofert w postępowaniu,</w:t>
      </w:r>
      <w:r w:rsidRPr="00382918">
        <w:rPr>
          <w:rStyle w:val="Teksttreci"/>
          <w:rFonts w:ascii="Times New Roman" w:hAnsi="Times New Roman" w:cs="Times New Roman"/>
          <w:sz w:val="24"/>
          <w:szCs w:val="24"/>
        </w:rPr>
        <w:t xml:space="preserve"> odbywa się drogą elektroniczną za pośrednictwem: </w:t>
      </w:r>
    </w:p>
    <w:p w14:paraId="0EF16DDD" w14:textId="77777777" w:rsidR="00CC19F5" w:rsidRPr="00382918" w:rsidRDefault="00CC19F5" w:rsidP="00CC19F5">
      <w:pPr>
        <w:pStyle w:val="Teksttreci0"/>
        <w:tabs>
          <w:tab w:val="left" w:pos="849"/>
        </w:tabs>
        <w:spacing w:line="271" w:lineRule="auto"/>
        <w:jc w:val="both"/>
        <w:rPr>
          <w:rStyle w:val="Teksttreci"/>
          <w:rFonts w:ascii="Times New Roman" w:hAnsi="Times New Roman" w:cs="Times New Roman"/>
          <w:sz w:val="24"/>
          <w:szCs w:val="24"/>
        </w:rPr>
      </w:pPr>
      <w:r w:rsidRPr="00382918">
        <w:rPr>
          <w:rStyle w:val="Teksttreci"/>
          <w:rFonts w:ascii="Times New Roman" w:hAnsi="Times New Roman" w:cs="Times New Roman"/>
          <w:sz w:val="24"/>
          <w:szCs w:val="24"/>
        </w:rPr>
        <w:t xml:space="preserve">a) poczty elektronicznej na adres poczty Zamawiającego: </w:t>
      </w:r>
      <w:r w:rsidRPr="00382918">
        <w:rPr>
          <w:rStyle w:val="Teksttreci"/>
          <w:rFonts w:ascii="Times New Roman" w:hAnsi="Times New Roman" w:cs="Times New Roman"/>
          <w:color w:val="0563C1"/>
          <w:sz w:val="24"/>
          <w:szCs w:val="24"/>
          <w:u w:val="single"/>
          <w:lang w:val="en-US" w:eastAsia="en-US" w:bidi="en-US"/>
        </w:rPr>
        <w:t>Danuta.rychlik@gminaksiazki.pl</w:t>
      </w:r>
    </w:p>
    <w:p w14:paraId="5F10728D" w14:textId="77777777" w:rsidR="00CC19F5" w:rsidRPr="00382918" w:rsidRDefault="00CC19F5" w:rsidP="00CC19F5">
      <w:pPr>
        <w:pStyle w:val="Teksttreci0"/>
        <w:tabs>
          <w:tab w:val="left" w:pos="849"/>
        </w:tabs>
        <w:spacing w:line="271" w:lineRule="auto"/>
        <w:jc w:val="both"/>
        <w:rPr>
          <w:rStyle w:val="Teksttreci"/>
          <w:rFonts w:ascii="Times New Roman" w:hAnsi="Times New Roman" w:cs="Times New Roman"/>
          <w:sz w:val="24"/>
          <w:szCs w:val="24"/>
        </w:rPr>
      </w:pPr>
    </w:p>
    <w:p w14:paraId="15077F11" w14:textId="77777777" w:rsidR="00CC19F5" w:rsidRPr="00382918" w:rsidRDefault="00CC19F5" w:rsidP="00CC19F5">
      <w:pPr>
        <w:pStyle w:val="Teksttreci0"/>
        <w:tabs>
          <w:tab w:val="left" w:pos="849"/>
        </w:tabs>
        <w:spacing w:line="271" w:lineRule="auto"/>
        <w:jc w:val="both"/>
        <w:rPr>
          <w:rStyle w:val="Teksttreci"/>
          <w:rFonts w:ascii="Times New Roman" w:hAnsi="Times New Roman" w:cs="Times New Roman"/>
          <w:sz w:val="24"/>
          <w:szCs w:val="24"/>
        </w:rPr>
      </w:pPr>
      <w:r w:rsidRPr="00382918">
        <w:rPr>
          <w:rStyle w:val="Teksttreci"/>
          <w:rFonts w:ascii="Times New Roman" w:hAnsi="Times New Roman" w:cs="Times New Roman"/>
          <w:sz w:val="24"/>
          <w:szCs w:val="24"/>
        </w:rPr>
        <w:t xml:space="preserve">b) formularzy do komunikacji dostępnych w zakładce „Formularze” („Formularze do komunikacji”). </w:t>
      </w:r>
    </w:p>
    <w:p w14:paraId="5BA25B9B" w14:textId="77777777" w:rsidR="00CC19F5" w:rsidRPr="00382918" w:rsidRDefault="00CC19F5" w:rsidP="00CC19F5">
      <w:pPr>
        <w:pStyle w:val="Teksttreci0"/>
        <w:tabs>
          <w:tab w:val="left" w:pos="849"/>
        </w:tabs>
        <w:spacing w:line="271" w:lineRule="auto"/>
        <w:jc w:val="both"/>
        <w:rPr>
          <w:rStyle w:val="Teksttreci"/>
          <w:rFonts w:ascii="Times New Roman" w:hAnsi="Times New Roman" w:cs="Times New Roman"/>
          <w:sz w:val="24"/>
          <w:szCs w:val="24"/>
        </w:rPr>
      </w:pPr>
      <w:r w:rsidRPr="00382918">
        <w:rPr>
          <w:rStyle w:val="Teksttreci"/>
          <w:rFonts w:ascii="Times New Roman" w:hAnsi="Times New Roman" w:cs="Times New Roman"/>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EA13E7E" w14:textId="77777777" w:rsidR="00CC19F5" w:rsidRPr="00382918" w:rsidRDefault="00CC19F5" w:rsidP="00CC19F5">
      <w:pPr>
        <w:pStyle w:val="Teksttreci0"/>
        <w:tabs>
          <w:tab w:val="left" w:pos="849"/>
        </w:tabs>
        <w:spacing w:line="271" w:lineRule="auto"/>
        <w:jc w:val="both"/>
        <w:rPr>
          <w:rStyle w:val="Teksttreci"/>
          <w:rFonts w:ascii="Times New Roman" w:hAnsi="Times New Roman" w:cs="Times New Roman"/>
          <w:sz w:val="24"/>
          <w:szCs w:val="24"/>
        </w:rPr>
      </w:pPr>
      <w:r w:rsidRPr="00382918">
        <w:rPr>
          <w:rStyle w:val="Teksttreci"/>
          <w:rFonts w:ascii="Times New Roman" w:hAnsi="Times New Roman" w:cs="Times New Roman"/>
          <w:sz w:val="24"/>
          <w:szCs w:val="24"/>
        </w:rPr>
        <w:t xml:space="preserve">Zamawiający dopuszcza również możliwość składania dokumentów elektronicznych, oświadczeń lub elektronicznych kopii dokumentów lub oświadczeń za pomocą poczty elektronicznej, na adres </w:t>
      </w:r>
      <w:r w:rsidRPr="00382918">
        <w:rPr>
          <w:rStyle w:val="Teksttreci"/>
          <w:rFonts w:ascii="Times New Roman" w:hAnsi="Times New Roman" w:cs="Times New Roman"/>
          <w:sz w:val="24"/>
          <w:szCs w:val="24"/>
        </w:rPr>
        <w:lastRenderedPageBreak/>
        <w:t xml:space="preserve">email: </w:t>
      </w:r>
      <w:r w:rsidRPr="00382918">
        <w:rPr>
          <w:rStyle w:val="Teksttreci"/>
          <w:rFonts w:ascii="Times New Roman" w:hAnsi="Times New Roman" w:cs="Times New Roman"/>
          <w:color w:val="0563C1"/>
          <w:sz w:val="24"/>
          <w:szCs w:val="24"/>
          <w:u w:val="single"/>
          <w:lang w:val="en-US" w:eastAsia="en-US" w:bidi="en-US"/>
        </w:rPr>
        <w:t>Danuta.rychlik@gminaksiazki.pl</w:t>
      </w:r>
    </w:p>
    <w:p w14:paraId="0AE76B47" w14:textId="77777777" w:rsidR="00CC19F5" w:rsidRPr="00382918" w:rsidRDefault="00CC19F5" w:rsidP="00CC19F5">
      <w:pPr>
        <w:pStyle w:val="Teksttreci0"/>
        <w:tabs>
          <w:tab w:val="left" w:pos="849"/>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W przypadku załączników, które są zgodnie z ustawą Pzp lub rozporządzeniem Prezesa Rady Ministrów w sprawie wymagań dla dokumentów elektronicznych opatrzone kwalifikowanym podpisem elektronicznym, podpisem zaufanym</w:t>
      </w:r>
      <w:r w:rsidRPr="00382918">
        <w:rPr>
          <w:rStyle w:val="Teksttreci"/>
          <w:rFonts w:ascii="Times New Roman" w:hAnsi="Times New Roman" w:cs="Times New Roman"/>
          <w:sz w:val="24"/>
          <w:szCs w:val="24"/>
          <w:vertAlign w:val="superscript"/>
        </w:rPr>
        <w:footnoteReference w:id="1"/>
      </w:r>
      <w:r w:rsidRPr="00382918">
        <w:rPr>
          <w:rStyle w:val="Teksttreci"/>
          <w:rFonts w:ascii="Times New Roman" w:hAnsi="Times New Roman" w:cs="Times New Roman"/>
          <w:sz w:val="24"/>
          <w:szCs w:val="24"/>
        </w:rPr>
        <w:t xml:space="preserve"> lub podpisem osobistym</w:t>
      </w:r>
      <w:r w:rsidRPr="00382918">
        <w:rPr>
          <w:rStyle w:val="Teksttreci"/>
          <w:rFonts w:ascii="Times New Roman" w:hAnsi="Times New Roman" w:cs="Times New Roman"/>
          <w:sz w:val="24"/>
          <w:szCs w:val="24"/>
          <w:vertAlign w:val="superscript"/>
        </w:rPr>
        <w:footnoteReference w:id="2"/>
      </w:r>
      <w:r w:rsidRPr="00382918">
        <w:rPr>
          <w:rStyle w:val="Teksttreci"/>
          <w:rFonts w:ascii="Times New Roman" w:hAnsi="Times New Roman" w:cs="Times New Roman"/>
          <w:sz w:val="24"/>
          <w:szCs w:val="24"/>
        </w:rPr>
        <w:t xml:space="preserve">, mogą być opatrzone, zgodnie z wyborem wykonawcy/wykonawcy wspólnie ubiegającego się o udzielenie zamówienia/podmiotu udostępniającego zasoby, </w:t>
      </w:r>
      <w:r w:rsidRPr="00382918">
        <w:rPr>
          <w:rStyle w:val="Teksttreci"/>
          <w:rFonts w:ascii="Times New Roman" w:hAnsi="Times New Roman" w:cs="Times New Roman"/>
          <w:sz w:val="24"/>
          <w:szCs w:val="24"/>
          <w:u w:val="single"/>
        </w:rPr>
        <w:t>podpisem zewnętrznym</w:t>
      </w:r>
      <w:r w:rsidRPr="00382918">
        <w:rPr>
          <w:rStyle w:val="Teksttreci"/>
          <w:rFonts w:ascii="Times New Roman" w:hAnsi="Times New Roman" w:cs="Times New Roman"/>
          <w:sz w:val="24"/>
          <w:szCs w:val="24"/>
        </w:rPr>
        <w:t xml:space="preserve"> lub </w:t>
      </w:r>
      <w:r w:rsidRPr="00382918">
        <w:rPr>
          <w:rStyle w:val="Teksttreci"/>
          <w:rFonts w:ascii="Times New Roman" w:hAnsi="Times New Roman" w:cs="Times New Roman"/>
          <w:sz w:val="24"/>
          <w:szCs w:val="24"/>
          <w:u w:val="single"/>
        </w:rPr>
        <w:t>wewnętrznym.</w:t>
      </w:r>
      <w:r w:rsidRPr="00382918">
        <w:rPr>
          <w:rStyle w:val="Teksttreci"/>
          <w:rFonts w:ascii="Times New Roman" w:hAnsi="Times New Roman" w:cs="Times New Roman"/>
          <w:sz w:val="24"/>
          <w:szCs w:val="24"/>
        </w:rPr>
        <w:t xml:space="preserve"> W zależności od rodzaju podpisu i jego typu (zewnętrzny, wewnętrzny) dodaje się do przesyłanej wiadomości uprzednio podpisane dokumenty wraz z wygenerowanym plikiem podpisu (typ zewnętrzny) lub dokument z wszytym podpisem (typ wewnętrzny).</w:t>
      </w:r>
    </w:p>
    <w:p w14:paraId="6B0B2DE0" w14:textId="77777777" w:rsidR="00CC19F5" w:rsidRPr="00382918" w:rsidRDefault="00CC19F5" w:rsidP="00CC19F5">
      <w:pPr>
        <w:pStyle w:val="Teksttreci0"/>
        <w:tabs>
          <w:tab w:val="left" w:pos="849"/>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w:t>
      </w:r>
      <w:r w:rsidRPr="00382918">
        <w:rPr>
          <w:rStyle w:val="Teksttreci"/>
          <w:rFonts w:ascii="Times New Roman" w:hAnsi="Times New Roman" w:cs="Times New Roman"/>
          <w:sz w:val="24"/>
          <w:szCs w:val="24"/>
          <w:vertAlign w:val="superscript"/>
        </w:rPr>
        <w:footnoteReference w:id="3"/>
      </w:r>
      <w:r w:rsidRPr="00382918">
        <w:rPr>
          <w:rStyle w:val="Teksttreci"/>
          <w:rFonts w:ascii="Times New Roman" w:hAnsi="Times New Roman" w:cs="Times New Roman"/>
          <w:sz w:val="24"/>
          <w:szCs w:val="24"/>
        </w:rPr>
        <w:t xml:space="preserve"> wystarczające jest posiadanie tzw. konta uproszczonego na Platformie e-Zamówienia.</w:t>
      </w:r>
    </w:p>
    <w:p w14:paraId="26EBD53A" w14:textId="77777777" w:rsidR="00CC19F5" w:rsidRPr="00382918" w:rsidRDefault="00CC19F5" w:rsidP="00CC19F5">
      <w:pPr>
        <w:pStyle w:val="Teksttreci0"/>
        <w:tabs>
          <w:tab w:val="left" w:pos="860"/>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14. Wszystkie wysłane i odebrane w postępowaniu przez wykonawcę wiadomości widoczne są po zalogowaniu w podglądzie postępowania w zakładce „Komunikacja”.</w:t>
      </w:r>
    </w:p>
    <w:p w14:paraId="405FC672" w14:textId="77B607ED" w:rsidR="00CC19F5" w:rsidRPr="00382918" w:rsidRDefault="00CC19F5" w:rsidP="00CC19F5">
      <w:pPr>
        <w:pStyle w:val="Teksttreci0"/>
        <w:tabs>
          <w:tab w:val="left" w:pos="860"/>
          <w:tab w:val="left" w:pos="4122"/>
          <w:tab w:val="left" w:pos="5610"/>
          <w:tab w:val="left" w:pos="6027"/>
          <w:tab w:val="left" w:pos="7789"/>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15. Maksymalny rozmiar plików</w:t>
      </w:r>
      <w:r w:rsidR="00382918">
        <w:rPr>
          <w:rStyle w:val="Teksttreci"/>
          <w:rFonts w:ascii="Times New Roman" w:hAnsi="Times New Roman" w:cs="Times New Roman"/>
          <w:sz w:val="24"/>
          <w:szCs w:val="24"/>
        </w:rPr>
        <w:t xml:space="preserve"> </w:t>
      </w:r>
      <w:r w:rsidRPr="00382918">
        <w:rPr>
          <w:rStyle w:val="Teksttreci"/>
          <w:rFonts w:ascii="Times New Roman" w:hAnsi="Times New Roman" w:cs="Times New Roman"/>
          <w:sz w:val="24"/>
          <w:szCs w:val="24"/>
        </w:rPr>
        <w:t>przesyłanych</w:t>
      </w:r>
      <w:r w:rsidR="00382918">
        <w:rPr>
          <w:rStyle w:val="Teksttreci"/>
          <w:rFonts w:ascii="Times New Roman" w:hAnsi="Times New Roman" w:cs="Times New Roman"/>
          <w:sz w:val="24"/>
          <w:szCs w:val="24"/>
        </w:rPr>
        <w:t xml:space="preserve"> </w:t>
      </w:r>
      <w:r w:rsidRPr="00382918">
        <w:rPr>
          <w:rStyle w:val="Teksttreci"/>
          <w:rFonts w:ascii="Times New Roman" w:hAnsi="Times New Roman" w:cs="Times New Roman"/>
          <w:sz w:val="24"/>
          <w:szCs w:val="24"/>
        </w:rPr>
        <w:t>za</w:t>
      </w:r>
      <w:r w:rsidR="00382918">
        <w:rPr>
          <w:rStyle w:val="Teksttreci"/>
          <w:rFonts w:ascii="Times New Roman" w:hAnsi="Times New Roman" w:cs="Times New Roman"/>
          <w:sz w:val="24"/>
          <w:szCs w:val="24"/>
        </w:rPr>
        <w:t xml:space="preserve"> </w:t>
      </w:r>
      <w:r w:rsidRPr="00382918">
        <w:rPr>
          <w:rStyle w:val="Teksttreci"/>
          <w:rFonts w:ascii="Times New Roman" w:hAnsi="Times New Roman" w:cs="Times New Roman"/>
          <w:sz w:val="24"/>
          <w:szCs w:val="24"/>
        </w:rPr>
        <w:t>pośrednictwem</w:t>
      </w:r>
      <w:r w:rsidR="00382918">
        <w:rPr>
          <w:rStyle w:val="Teksttreci"/>
          <w:rFonts w:ascii="Times New Roman" w:hAnsi="Times New Roman" w:cs="Times New Roman"/>
          <w:sz w:val="24"/>
          <w:szCs w:val="24"/>
        </w:rPr>
        <w:t xml:space="preserve"> </w:t>
      </w:r>
      <w:r w:rsidRPr="00382918">
        <w:rPr>
          <w:rStyle w:val="Teksttreci"/>
          <w:rFonts w:ascii="Times New Roman" w:hAnsi="Times New Roman" w:cs="Times New Roman"/>
          <w:sz w:val="24"/>
          <w:szCs w:val="24"/>
        </w:rPr>
        <w:t>„Formularzy do komunikacji” wynosi 150 MB (wielkość ta dotyczy plików przesyłanych jako załączniki do jednego formularza).</w:t>
      </w:r>
    </w:p>
    <w:p w14:paraId="354CDBFB" w14:textId="77777777" w:rsidR="00CC19F5" w:rsidRPr="00382918" w:rsidRDefault="00CC19F5" w:rsidP="00CC19F5">
      <w:pPr>
        <w:pStyle w:val="Teksttreci0"/>
        <w:tabs>
          <w:tab w:val="left" w:pos="860"/>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 xml:space="preserve">16. Minimalne wymagania techniczne dotyczące sprzętu używanego w celu korzystania z usług Platformy e-Zamówienia oraz informacje dotyczące specyfikacji połączenia określa </w:t>
      </w:r>
      <w:r w:rsidRPr="00382918">
        <w:rPr>
          <w:rStyle w:val="Teksttreci"/>
          <w:rFonts w:ascii="Times New Roman" w:hAnsi="Times New Roman" w:cs="Times New Roman"/>
          <w:i/>
          <w:iCs/>
          <w:sz w:val="24"/>
          <w:szCs w:val="24"/>
        </w:rPr>
        <w:t>Regulamin Platformy e-Zamówienia.</w:t>
      </w:r>
    </w:p>
    <w:p w14:paraId="609FFA7B" w14:textId="77777777" w:rsidR="00CC19F5" w:rsidRPr="00382918" w:rsidRDefault="00CC19F5" w:rsidP="00CC19F5">
      <w:pPr>
        <w:pStyle w:val="Teksttreci0"/>
        <w:tabs>
          <w:tab w:val="left" w:pos="860"/>
        </w:tabs>
        <w:spacing w:line="271" w:lineRule="auto"/>
        <w:jc w:val="both"/>
        <w:rPr>
          <w:rFonts w:ascii="Times New Roman" w:hAnsi="Times New Roman" w:cs="Times New Roman"/>
          <w:sz w:val="24"/>
          <w:szCs w:val="24"/>
        </w:rPr>
      </w:pPr>
      <w:r w:rsidRPr="00382918">
        <w:rPr>
          <w:rStyle w:val="Teksttreci"/>
          <w:rFonts w:ascii="Times New Roman" w:hAnsi="Times New Roman" w:cs="Times New Roman"/>
          <w:sz w:val="24"/>
          <w:szCs w:val="24"/>
        </w:rPr>
        <w:t>17.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w:t>
      </w:r>
      <w:hyperlink r:id="rId9" w:history="1">
        <w:r w:rsidRPr="00382918">
          <w:rPr>
            <w:rStyle w:val="Teksttreci"/>
            <w:rFonts w:ascii="Times New Roman" w:hAnsi="Times New Roman" w:cs="Times New Roman"/>
            <w:sz w:val="24"/>
            <w:szCs w:val="24"/>
          </w:rPr>
          <w:t xml:space="preserve"> </w:t>
        </w:r>
        <w:r w:rsidRPr="00382918">
          <w:rPr>
            <w:rStyle w:val="Teksttreci"/>
            <w:rFonts w:ascii="Times New Roman" w:hAnsi="Times New Roman" w:cs="Times New Roman"/>
            <w:color w:val="0563C1"/>
            <w:sz w:val="24"/>
            <w:szCs w:val="24"/>
            <w:u w:val="single"/>
            <w:lang w:val="en-US" w:eastAsia="en-US" w:bidi="en-US"/>
          </w:rPr>
          <w:t>https://ezamowienia.gov.pl</w:t>
        </w:r>
      </w:hyperlink>
      <w:r w:rsidRPr="00382918">
        <w:rPr>
          <w:rStyle w:val="Teksttreci"/>
          <w:rFonts w:ascii="Times New Roman" w:hAnsi="Times New Roman" w:cs="Times New Roman"/>
          <w:color w:val="0563C1"/>
          <w:sz w:val="24"/>
          <w:szCs w:val="24"/>
          <w:u w:val="single"/>
          <w:lang w:val="en-US" w:eastAsia="en-US" w:bidi="en-US"/>
        </w:rPr>
        <w:t xml:space="preserve"> </w:t>
      </w:r>
      <w:r w:rsidRPr="00382918">
        <w:rPr>
          <w:rStyle w:val="Teksttreci"/>
          <w:rFonts w:ascii="Times New Roman" w:hAnsi="Times New Roman" w:cs="Times New Roman"/>
          <w:sz w:val="24"/>
          <w:szCs w:val="24"/>
        </w:rPr>
        <w:t>w zakładce „Zgłoś problem”.</w:t>
      </w:r>
    </w:p>
    <w:p w14:paraId="745939C4" w14:textId="77777777" w:rsidR="00CC19F5" w:rsidRPr="00382918" w:rsidRDefault="00CC19F5" w:rsidP="00CC19F5">
      <w:pPr>
        <w:pStyle w:val="Nagwek11"/>
        <w:keepNext/>
        <w:keepLines/>
        <w:tabs>
          <w:tab w:val="left" w:pos="1086"/>
        </w:tabs>
        <w:ind w:firstLine="380"/>
        <w:jc w:val="center"/>
        <w:rPr>
          <w:rFonts w:ascii="Times New Roman" w:hAnsi="Times New Roman" w:cs="Times New Roman"/>
          <w:sz w:val="24"/>
          <w:szCs w:val="24"/>
        </w:rPr>
      </w:pPr>
      <w:bookmarkStart w:id="4" w:name="bookmark2"/>
      <w:r w:rsidRPr="00382918">
        <w:rPr>
          <w:rStyle w:val="Nagwek10"/>
          <w:rFonts w:ascii="Times New Roman" w:hAnsi="Times New Roman" w:cs="Times New Roman"/>
          <w:sz w:val="24"/>
          <w:szCs w:val="24"/>
        </w:rPr>
        <w:t>II.</w:t>
      </w:r>
      <w:r w:rsidRPr="00382918">
        <w:rPr>
          <w:rStyle w:val="Nagwek10"/>
          <w:rFonts w:ascii="Times New Roman" w:hAnsi="Times New Roman" w:cs="Times New Roman"/>
          <w:sz w:val="24"/>
          <w:szCs w:val="24"/>
        </w:rPr>
        <w:tab/>
        <w:t>Opis sposobu przygotowania i składania oferty</w:t>
      </w:r>
      <w:bookmarkEnd w:id="4"/>
    </w:p>
    <w:p w14:paraId="71F64A68" w14:textId="77777777" w:rsidR="00BF6413" w:rsidRPr="00382918" w:rsidRDefault="00BF6413" w:rsidP="00BF6413">
      <w:pPr>
        <w:pStyle w:val="Teksttreci0"/>
        <w:widowControl/>
        <w:numPr>
          <w:ilvl w:val="0"/>
          <w:numId w:val="63"/>
        </w:numPr>
        <w:tabs>
          <w:tab w:val="left" w:pos="709"/>
        </w:tabs>
        <w:spacing w:line="271" w:lineRule="auto"/>
        <w:jc w:val="both"/>
        <w:rPr>
          <w:rFonts w:ascii="Times New Roman" w:hAnsi="Times New Roman" w:cs="Times New Roman"/>
          <w:strike/>
          <w:color w:val="FF0000"/>
          <w:sz w:val="24"/>
          <w:szCs w:val="24"/>
        </w:rPr>
      </w:pPr>
      <w:r w:rsidRPr="00382918">
        <w:rPr>
          <w:rStyle w:val="Teksttreci"/>
          <w:rFonts w:ascii="Times New Roman" w:hAnsi="Times New Roman" w:cs="Times New Roman"/>
          <w:sz w:val="24"/>
          <w:szCs w:val="24"/>
        </w:rPr>
        <w:t>Wykonawca przygotowuje ofertę przy pomocy „</w:t>
      </w:r>
      <w:r w:rsidRPr="00382918">
        <w:rPr>
          <w:rStyle w:val="Teksttreci"/>
          <w:rFonts w:ascii="Times New Roman" w:hAnsi="Times New Roman" w:cs="Times New Roman"/>
          <w:b/>
          <w:bCs/>
          <w:sz w:val="24"/>
          <w:szCs w:val="24"/>
        </w:rPr>
        <w:t xml:space="preserve">Formularza ofertowego” </w:t>
      </w:r>
      <w:r w:rsidRPr="00382918">
        <w:rPr>
          <w:rStyle w:val="Teksttreci"/>
          <w:rFonts w:ascii="Times New Roman" w:hAnsi="Times New Roman" w:cs="Times New Roman"/>
          <w:sz w:val="24"/>
          <w:szCs w:val="24"/>
        </w:rPr>
        <w:t>udostępnionego przez Zamawiającego na Platformie</w:t>
      </w:r>
    </w:p>
    <w:p w14:paraId="10915E49" w14:textId="77777777" w:rsidR="00BF6413" w:rsidRPr="00382918" w:rsidRDefault="00BF6413" w:rsidP="00BF6413">
      <w:pPr>
        <w:pStyle w:val="Teksttreci0"/>
        <w:widowControl/>
        <w:numPr>
          <w:ilvl w:val="0"/>
          <w:numId w:val="63"/>
        </w:numPr>
        <w:tabs>
          <w:tab w:val="left" w:pos="760"/>
        </w:tabs>
        <w:spacing w:line="271" w:lineRule="auto"/>
        <w:ind w:left="740" w:hanging="360"/>
        <w:jc w:val="both"/>
        <w:rPr>
          <w:rFonts w:ascii="Times New Roman" w:hAnsi="Times New Roman" w:cs="Times New Roman"/>
          <w:sz w:val="24"/>
          <w:szCs w:val="24"/>
        </w:rPr>
      </w:pPr>
      <w:r w:rsidRPr="00382918">
        <w:rPr>
          <w:rStyle w:val="Teksttreci"/>
          <w:rFonts w:ascii="Times New Roman" w:hAnsi="Times New Roman" w:cs="Times New Roman"/>
          <w:sz w:val="24"/>
          <w:szCs w:val="24"/>
        </w:rPr>
        <w:t>Wykonawca powinien pobrać „Formularz ofertowy” stanowiący załącznik nr 1 do SWZ, zapisać go na dysku komputera użytkownika, uzupełnić pozostałymi danymi wymaganymi przez Zamawiającego i ponownie zapisać na dysku komputera użytkownika oraz podpisać odpowiednim rodzajem podpisu elektronicznego.</w:t>
      </w:r>
    </w:p>
    <w:p w14:paraId="33DADC94" w14:textId="77777777" w:rsidR="00BF6413" w:rsidRPr="00382918" w:rsidRDefault="00BF6413" w:rsidP="00BF6413">
      <w:pPr>
        <w:pStyle w:val="Teksttreci0"/>
        <w:widowControl/>
        <w:numPr>
          <w:ilvl w:val="0"/>
          <w:numId w:val="63"/>
        </w:numPr>
        <w:tabs>
          <w:tab w:val="left" w:pos="730"/>
        </w:tabs>
        <w:spacing w:line="271" w:lineRule="auto"/>
        <w:ind w:left="720" w:hanging="340"/>
        <w:jc w:val="both"/>
        <w:rPr>
          <w:rFonts w:ascii="Times New Roman" w:hAnsi="Times New Roman" w:cs="Times New Roman"/>
          <w:sz w:val="24"/>
          <w:szCs w:val="24"/>
        </w:rPr>
      </w:pPr>
      <w:r w:rsidRPr="00382918">
        <w:rPr>
          <w:rStyle w:val="Teksttreci"/>
          <w:rFonts w:ascii="Times New Roman" w:hAnsi="Times New Roman" w:cs="Times New Roman"/>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6E4CED3C" w14:textId="77777777" w:rsidR="00BF6413" w:rsidRPr="00382918" w:rsidRDefault="00BF6413" w:rsidP="00BF6413">
      <w:pPr>
        <w:pStyle w:val="Teksttreci0"/>
        <w:widowControl/>
        <w:numPr>
          <w:ilvl w:val="0"/>
          <w:numId w:val="63"/>
        </w:numPr>
        <w:tabs>
          <w:tab w:val="left" w:pos="730"/>
        </w:tabs>
        <w:spacing w:line="271" w:lineRule="auto"/>
        <w:ind w:left="720" w:hanging="340"/>
        <w:jc w:val="both"/>
        <w:rPr>
          <w:rFonts w:ascii="Times New Roman" w:hAnsi="Times New Roman" w:cs="Times New Roman"/>
          <w:sz w:val="24"/>
          <w:szCs w:val="24"/>
        </w:rPr>
      </w:pPr>
      <w:r w:rsidRPr="00382918">
        <w:rPr>
          <w:rStyle w:val="Teksttreci"/>
          <w:rFonts w:ascii="Times New Roman" w:hAnsi="Times New Roman" w:cs="Times New Roman"/>
          <w:sz w:val="24"/>
          <w:szCs w:val="24"/>
        </w:rPr>
        <w:t xml:space="preserve">Wykonawca dodaje wybrany z dysku i uprzednio podpisany „Formularz oferty” w pierwszym polu („Wypełniony formularz oferty”). W kolejnym polu („Załączniki i inne </w:t>
      </w:r>
      <w:r w:rsidRPr="00382918">
        <w:rPr>
          <w:rStyle w:val="Teksttreci"/>
          <w:rFonts w:ascii="Times New Roman" w:hAnsi="Times New Roman" w:cs="Times New Roman"/>
          <w:sz w:val="24"/>
          <w:szCs w:val="24"/>
        </w:rPr>
        <w:lastRenderedPageBreak/>
        <w:t>dokumenty przedstawione w ofercie przez Wykonawcę”) wykonawca dodaje pozostałe pliki stanowiące ofertę lub składane wraz z ofertą.</w:t>
      </w:r>
    </w:p>
    <w:p w14:paraId="1835FDFA" w14:textId="77777777" w:rsidR="00BF6413" w:rsidRPr="00382918" w:rsidRDefault="00BF6413" w:rsidP="00BF6413">
      <w:pPr>
        <w:pStyle w:val="Teksttreci0"/>
        <w:widowControl/>
        <w:numPr>
          <w:ilvl w:val="0"/>
          <w:numId w:val="63"/>
        </w:numPr>
        <w:tabs>
          <w:tab w:val="left" w:pos="730"/>
          <w:tab w:val="left" w:pos="3121"/>
          <w:tab w:val="left" w:pos="6006"/>
          <w:tab w:val="left" w:pos="6702"/>
        </w:tabs>
        <w:spacing w:line="271" w:lineRule="auto"/>
        <w:ind w:left="720" w:hanging="340"/>
        <w:jc w:val="both"/>
        <w:rPr>
          <w:rFonts w:ascii="Times New Roman" w:hAnsi="Times New Roman" w:cs="Times New Roman"/>
          <w:sz w:val="24"/>
          <w:szCs w:val="24"/>
        </w:rPr>
      </w:pPr>
      <w:r w:rsidRPr="00382918">
        <w:rPr>
          <w:rStyle w:val="Teksttreci"/>
          <w:rFonts w:ascii="Times New Roman" w:hAnsi="Times New Roman" w:cs="Times New Roman"/>
          <w:sz w:val="24"/>
          <w:szCs w:val="24"/>
        </w:rPr>
        <w:t>Jeżeli wraz z ofertą składane są dokumenty zawierające tajemnicę przedsiębiorstwa wykonawca, w celu</w:t>
      </w:r>
      <w:r w:rsidRPr="00382918">
        <w:rPr>
          <w:rStyle w:val="Teksttreci"/>
          <w:rFonts w:ascii="Times New Roman" w:hAnsi="Times New Roman" w:cs="Times New Roman"/>
          <w:sz w:val="24"/>
          <w:szCs w:val="24"/>
        </w:rPr>
        <w:tab/>
        <w:t>utrzymania w poufności</w:t>
      </w:r>
      <w:r w:rsidRPr="00382918">
        <w:rPr>
          <w:rStyle w:val="Teksttreci"/>
          <w:rFonts w:ascii="Times New Roman" w:hAnsi="Times New Roman" w:cs="Times New Roman"/>
          <w:sz w:val="24"/>
          <w:szCs w:val="24"/>
        </w:rPr>
        <w:tab/>
        <w:t>tych</w:t>
      </w:r>
      <w:r w:rsidRPr="00382918">
        <w:rPr>
          <w:rStyle w:val="Teksttreci"/>
          <w:rFonts w:ascii="Times New Roman" w:hAnsi="Times New Roman" w:cs="Times New Roman"/>
          <w:sz w:val="24"/>
          <w:szCs w:val="24"/>
        </w:rPr>
        <w:tab/>
        <w:t>informacji, przekazuje</w:t>
      </w:r>
    </w:p>
    <w:p w14:paraId="6A5D17F0" w14:textId="77777777" w:rsidR="00BF6413" w:rsidRPr="00382918" w:rsidRDefault="00BF6413" w:rsidP="00BF6413">
      <w:pPr>
        <w:pStyle w:val="Teksttreci0"/>
        <w:ind w:left="720" w:firstLine="20"/>
        <w:jc w:val="both"/>
        <w:rPr>
          <w:rFonts w:ascii="Times New Roman" w:hAnsi="Times New Roman" w:cs="Times New Roman"/>
          <w:sz w:val="24"/>
          <w:szCs w:val="24"/>
        </w:rPr>
      </w:pPr>
      <w:r w:rsidRPr="00382918">
        <w:rPr>
          <w:rStyle w:val="Teksttreci"/>
          <w:rFonts w:ascii="Times New Roman" w:hAnsi="Times New Roman" w:cs="Times New Roman"/>
          <w:sz w:val="24"/>
          <w:szCs w:val="24"/>
        </w:rPr>
        <w:t>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106C5444" w14:textId="77777777" w:rsidR="00BF6413" w:rsidRPr="00382918" w:rsidRDefault="00BF6413" w:rsidP="00BF6413">
      <w:pPr>
        <w:pStyle w:val="Teksttreci0"/>
        <w:widowControl/>
        <w:numPr>
          <w:ilvl w:val="0"/>
          <w:numId w:val="63"/>
        </w:numPr>
        <w:tabs>
          <w:tab w:val="left" w:pos="730"/>
        </w:tabs>
        <w:spacing w:line="271" w:lineRule="auto"/>
        <w:ind w:hanging="340"/>
        <w:jc w:val="both"/>
        <w:rPr>
          <w:rFonts w:ascii="Times New Roman" w:hAnsi="Times New Roman" w:cs="Times New Roman"/>
          <w:strike/>
          <w:color w:val="FF0000"/>
          <w:sz w:val="24"/>
          <w:szCs w:val="24"/>
        </w:rPr>
      </w:pPr>
      <w:r w:rsidRPr="00382918">
        <w:rPr>
          <w:rStyle w:val="Teksttreci"/>
          <w:rFonts w:ascii="Times New Roman" w:hAnsi="Times New Roman" w:cs="Times New Roman"/>
          <w:b/>
          <w:bCs/>
          <w:sz w:val="24"/>
          <w:szCs w:val="24"/>
        </w:rPr>
        <w:t xml:space="preserve">Formularz ofertowy </w:t>
      </w:r>
      <w:r w:rsidRPr="00382918">
        <w:rPr>
          <w:rStyle w:val="Teksttreci"/>
          <w:rFonts w:ascii="Times New Roman" w:hAnsi="Times New Roman" w:cs="Times New Roman"/>
          <w:sz w:val="24"/>
          <w:szCs w:val="24"/>
        </w:rPr>
        <w:t>podpisuje się kwalifikowanym podpisem elektronicznym</w:t>
      </w:r>
    </w:p>
    <w:p w14:paraId="26E974C5" w14:textId="77777777" w:rsidR="00BF6413" w:rsidRPr="00382918" w:rsidRDefault="00BF6413" w:rsidP="00BF6413">
      <w:pPr>
        <w:pStyle w:val="Teksttreci0"/>
        <w:widowControl/>
        <w:numPr>
          <w:ilvl w:val="0"/>
          <w:numId w:val="63"/>
        </w:numPr>
        <w:tabs>
          <w:tab w:val="left" w:pos="710"/>
        </w:tabs>
        <w:spacing w:line="276" w:lineRule="auto"/>
        <w:ind w:left="720" w:hanging="360"/>
        <w:jc w:val="both"/>
        <w:rPr>
          <w:rFonts w:ascii="Times New Roman" w:hAnsi="Times New Roman" w:cs="Times New Roman"/>
          <w:sz w:val="24"/>
          <w:szCs w:val="24"/>
        </w:rPr>
      </w:pPr>
      <w:r w:rsidRPr="00382918">
        <w:rPr>
          <w:rStyle w:val="Teksttreci"/>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53168A7" w14:textId="77777777" w:rsidR="00BF6413" w:rsidRPr="00382918" w:rsidRDefault="00BF6413" w:rsidP="00BF6413">
      <w:pPr>
        <w:pStyle w:val="Teksttreci0"/>
        <w:widowControl/>
        <w:numPr>
          <w:ilvl w:val="0"/>
          <w:numId w:val="63"/>
        </w:numPr>
        <w:tabs>
          <w:tab w:val="left" w:pos="710"/>
        </w:tabs>
        <w:spacing w:line="276" w:lineRule="auto"/>
        <w:ind w:firstLine="360"/>
        <w:jc w:val="both"/>
        <w:rPr>
          <w:rFonts w:ascii="Times New Roman" w:hAnsi="Times New Roman" w:cs="Times New Roman"/>
          <w:sz w:val="24"/>
          <w:szCs w:val="24"/>
        </w:rPr>
      </w:pPr>
      <w:r w:rsidRPr="00382918">
        <w:rPr>
          <w:rStyle w:val="Teksttreci"/>
          <w:rFonts w:ascii="Times New Roman" w:hAnsi="Times New Roman" w:cs="Times New Roman"/>
          <w:sz w:val="24"/>
          <w:szCs w:val="24"/>
        </w:rPr>
        <w:t>Oferta może być złożona tylko do upływu terminu składania ofert.</w:t>
      </w:r>
    </w:p>
    <w:p w14:paraId="3388CCA0" w14:textId="77777777" w:rsidR="00BF6413" w:rsidRPr="00382918" w:rsidRDefault="00BF6413" w:rsidP="00BF6413">
      <w:pPr>
        <w:pStyle w:val="Teksttreci0"/>
        <w:widowControl/>
        <w:numPr>
          <w:ilvl w:val="0"/>
          <w:numId w:val="63"/>
        </w:numPr>
        <w:tabs>
          <w:tab w:val="left" w:pos="769"/>
        </w:tabs>
        <w:spacing w:line="276" w:lineRule="auto"/>
        <w:ind w:left="720" w:hanging="360"/>
        <w:jc w:val="both"/>
        <w:rPr>
          <w:rFonts w:ascii="Times New Roman" w:hAnsi="Times New Roman" w:cs="Times New Roman"/>
          <w:sz w:val="24"/>
          <w:szCs w:val="24"/>
        </w:rPr>
      </w:pPr>
      <w:r w:rsidRPr="00382918">
        <w:rPr>
          <w:rStyle w:val="Teksttreci"/>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221ED691" w14:textId="77777777" w:rsidR="00BF6413" w:rsidRPr="00382918" w:rsidRDefault="00BF6413" w:rsidP="00BF6413">
      <w:pPr>
        <w:pStyle w:val="Teksttreci0"/>
        <w:widowControl/>
        <w:numPr>
          <w:ilvl w:val="0"/>
          <w:numId w:val="63"/>
        </w:numPr>
        <w:tabs>
          <w:tab w:val="left" w:pos="769"/>
        </w:tabs>
        <w:spacing w:after="220" w:line="276" w:lineRule="auto"/>
        <w:ind w:left="720" w:hanging="360"/>
        <w:jc w:val="both"/>
        <w:rPr>
          <w:rFonts w:ascii="Times New Roman" w:hAnsi="Times New Roman" w:cs="Times New Roman"/>
          <w:sz w:val="24"/>
          <w:szCs w:val="24"/>
        </w:rPr>
      </w:pPr>
      <w:r w:rsidRPr="00382918">
        <w:rPr>
          <w:rStyle w:val="Teksttreci"/>
          <w:rFonts w:ascii="Times New Roman" w:hAnsi="Times New Roman" w:cs="Times New Roman"/>
          <w:sz w:val="24"/>
          <w:szCs w:val="24"/>
        </w:rPr>
        <w:t>Maksymalny łączny rozmiar plików stanowiących ofertę lub składanych wraz z ofertą to 250 MB.</w:t>
      </w:r>
    </w:p>
    <w:p w14:paraId="79929660" w14:textId="77777777" w:rsidR="00CC19F5" w:rsidRDefault="00CC19F5">
      <w:pPr>
        <w:ind w:left="0" w:firstLine="0"/>
        <w:rPr>
          <w:color w:val="auto"/>
        </w:rPr>
      </w:pPr>
    </w:p>
    <w:p w14:paraId="5A52C408" w14:textId="77777777" w:rsidR="00173E55" w:rsidRDefault="003B4533">
      <w:pPr>
        <w:pStyle w:val="Nagwek1"/>
        <w:shd w:val="clear" w:color="auto" w:fill="auto"/>
        <w:spacing w:after="0" w:line="259" w:lineRule="auto"/>
        <w:ind w:left="137"/>
        <w:rPr>
          <w:color w:val="auto"/>
        </w:rPr>
      </w:pPr>
      <w:r>
        <w:rPr>
          <w:color w:val="auto"/>
          <w:shd w:val="clear" w:color="auto" w:fill="D3D3D3"/>
        </w:rPr>
        <w:t>4.</w:t>
      </w:r>
      <w:r>
        <w:rPr>
          <w:rFonts w:ascii="Arial" w:eastAsia="Arial" w:hAnsi="Arial" w:cs="Arial"/>
          <w:color w:val="auto"/>
          <w:shd w:val="clear" w:color="auto" w:fill="D3D3D3"/>
        </w:rPr>
        <w:t xml:space="preserve"> </w:t>
      </w:r>
      <w:r>
        <w:rPr>
          <w:color w:val="auto"/>
          <w:shd w:val="clear" w:color="auto" w:fill="D3D3D3"/>
        </w:rPr>
        <w:t>Wizja lokalna</w:t>
      </w:r>
      <w:r>
        <w:rPr>
          <w:color w:val="auto"/>
        </w:rPr>
        <w:t xml:space="preserve"> </w:t>
      </w:r>
    </w:p>
    <w:p w14:paraId="34375640" w14:textId="77777777" w:rsidR="00173E55" w:rsidRDefault="003B4533">
      <w:pPr>
        <w:spacing w:after="34" w:line="259" w:lineRule="auto"/>
        <w:ind w:left="502" w:firstLine="0"/>
        <w:jc w:val="left"/>
        <w:rPr>
          <w:color w:val="auto"/>
        </w:rPr>
      </w:pPr>
      <w:r>
        <w:rPr>
          <w:color w:val="auto"/>
        </w:rPr>
        <w:t xml:space="preserve"> </w:t>
      </w:r>
    </w:p>
    <w:p w14:paraId="49F4ABF1" w14:textId="77777777" w:rsidR="00173E55" w:rsidRDefault="003B4533">
      <w:pPr>
        <w:ind w:left="127" w:right="103" w:firstLine="0"/>
        <w:rPr>
          <w:color w:val="auto"/>
        </w:rPr>
      </w:pPr>
      <w:r>
        <w:rPr>
          <w:color w:val="auto"/>
        </w:rPr>
        <w:t xml:space="preserve">Zamawiający </w:t>
      </w:r>
      <w:r>
        <w:rPr>
          <w:b/>
          <w:color w:val="auto"/>
        </w:rPr>
        <w:t>nie przewiduje obowiązku</w:t>
      </w:r>
      <w:r>
        <w:rPr>
          <w:color w:val="auto"/>
        </w:rPr>
        <w:t xml:space="preserve"> odbycia przez wykonawcę wizji lokalnej oraz sprawdzenia przez wykonawcę dokumentów niezbędnych do realizacji zamówienia dostępnych na miejscu u Zamawiającego. </w:t>
      </w:r>
    </w:p>
    <w:p w14:paraId="4A751C75" w14:textId="77777777" w:rsidR="00173E55" w:rsidRDefault="003B4533">
      <w:pPr>
        <w:spacing w:after="45" w:line="259" w:lineRule="auto"/>
        <w:ind w:left="142" w:firstLine="0"/>
        <w:jc w:val="left"/>
        <w:rPr>
          <w:color w:val="FF0000"/>
        </w:rPr>
      </w:pPr>
      <w:r>
        <w:rPr>
          <w:i/>
          <w:color w:val="FF0000"/>
        </w:rPr>
        <w:t xml:space="preserve"> </w:t>
      </w:r>
    </w:p>
    <w:p w14:paraId="09D1A187" w14:textId="77777777" w:rsidR="00173E55" w:rsidRDefault="003B4533">
      <w:pPr>
        <w:pStyle w:val="Nagwek1"/>
        <w:shd w:val="clear" w:color="auto" w:fill="auto"/>
        <w:spacing w:after="0" w:line="259" w:lineRule="auto"/>
        <w:ind w:left="137"/>
        <w:rPr>
          <w:color w:val="auto"/>
        </w:rPr>
      </w:pPr>
      <w:r>
        <w:rPr>
          <w:color w:val="auto"/>
          <w:shd w:val="clear" w:color="auto" w:fill="D3D3D3"/>
        </w:rPr>
        <w:t>5.</w:t>
      </w:r>
      <w:r>
        <w:rPr>
          <w:rFonts w:ascii="Arial" w:eastAsia="Arial" w:hAnsi="Arial" w:cs="Arial"/>
          <w:color w:val="auto"/>
          <w:shd w:val="clear" w:color="auto" w:fill="D3D3D3"/>
        </w:rPr>
        <w:t xml:space="preserve"> </w:t>
      </w:r>
      <w:r>
        <w:rPr>
          <w:color w:val="auto"/>
          <w:shd w:val="clear" w:color="auto" w:fill="D3D3D3"/>
        </w:rPr>
        <w:t>Podział zamówienia na części</w:t>
      </w:r>
      <w:r>
        <w:rPr>
          <w:color w:val="auto"/>
        </w:rPr>
        <w:t xml:space="preserve"> </w:t>
      </w:r>
    </w:p>
    <w:p w14:paraId="4A2E7688" w14:textId="77777777" w:rsidR="00173E55" w:rsidRDefault="003B4533">
      <w:pPr>
        <w:spacing w:after="0" w:line="259" w:lineRule="auto"/>
        <w:ind w:left="142" w:firstLine="0"/>
        <w:jc w:val="left"/>
        <w:rPr>
          <w:color w:val="auto"/>
        </w:rPr>
      </w:pPr>
      <w:r>
        <w:rPr>
          <w:color w:val="auto"/>
        </w:rPr>
        <w:t xml:space="preserve"> </w:t>
      </w:r>
    </w:p>
    <w:p w14:paraId="73862BF9" w14:textId="77777777" w:rsidR="00173E55" w:rsidRDefault="003B4533">
      <w:pPr>
        <w:ind w:left="127" w:right="103" w:firstLine="0"/>
        <w:rPr>
          <w:color w:val="auto"/>
        </w:rPr>
      </w:pPr>
      <w:r>
        <w:rPr>
          <w:color w:val="auto"/>
        </w:rPr>
        <w:t xml:space="preserve">Zamawiający nie dokonuje podziału zamówienia na części. Tym samym zamawiający nie dopuszcza składania ofert częściowych, o których mowa w art. 7 pkt. 15 ustawy Pzp. </w:t>
      </w:r>
    </w:p>
    <w:p w14:paraId="7D51F739" w14:textId="77777777" w:rsidR="00173E55" w:rsidRDefault="003B4533">
      <w:pPr>
        <w:spacing w:after="34" w:line="259" w:lineRule="auto"/>
        <w:ind w:left="142" w:firstLine="0"/>
        <w:jc w:val="left"/>
        <w:rPr>
          <w:color w:val="FF0000"/>
        </w:rPr>
      </w:pPr>
      <w:r>
        <w:rPr>
          <w:b/>
          <w:color w:val="FF0000"/>
        </w:rPr>
        <w:t xml:space="preserve"> </w:t>
      </w:r>
    </w:p>
    <w:p w14:paraId="4C864B01" w14:textId="77777777" w:rsidR="00173E55" w:rsidRDefault="003B4533">
      <w:pPr>
        <w:spacing w:after="13" w:line="247" w:lineRule="auto"/>
        <w:ind w:left="137" w:hanging="10"/>
        <w:jc w:val="left"/>
        <w:rPr>
          <w:color w:val="auto"/>
        </w:rPr>
      </w:pPr>
      <w:r>
        <w:rPr>
          <w:b/>
          <w:color w:val="auto"/>
        </w:rPr>
        <w:t xml:space="preserve">Powody niedokonania podziału: </w:t>
      </w:r>
    </w:p>
    <w:p w14:paraId="56F84499" w14:textId="77777777" w:rsidR="00173E55" w:rsidRDefault="003B4533">
      <w:pPr>
        <w:spacing w:after="34" w:line="259" w:lineRule="auto"/>
        <w:ind w:left="142" w:firstLine="0"/>
        <w:jc w:val="left"/>
        <w:rPr>
          <w:color w:val="auto"/>
        </w:rPr>
      </w:pPr>
      <w:r>
        <w:rPr>
          <w:color w:val="auto"/>
        </w:rPr>
        <w:t xml:space="preserve"> </w:t>
      </w:r>
    </w:p>
    <w:p w14:paraId="0D6C7641" w14:textId="77777777" w:rsidR="00173E55" w:rsidRDefault="003B4533">
      <w:pPr>
        <w:numPr>
          <w:ilvl w:val="0"/>
          <w:numId w:val="10"/>
        </w:numPr>
        <w:spacing w:after="46"/>
        <w:ind w:right="100" w:hanging="360"/>
        <w:rPr>
          <w:color w:val="auto"/>
        </w:rPr>
      </w:pPr>
      <w:r>
        <w:rPr>
          <w:color w:val="auto"/>
          <w:sz w:val="23"/>
        </w:rPr>
        <w:t xml:space="preserve">Zamówienie nie zostało podzielone na części, gdyż gmina nie została podzielona na sektory.  </w:t>
      </w:r>
    </w:p>
    <w:p w14:paraId="150158D5" w14:textId="77777777" w:rsidR="00173E55" w:rsidRDefault="003B4533">
      <w:pPr>
        <w:numPr>
          <w:ilvl w:val="0"/>
          <w:numId w:val="10"/>
        </w:numPr>
        <w:ind w:right="100" w:hanging="360"/>
        <w:rPr>
          <w:color w:val="auto"/>
        </w:rPr>
      </w:pPr>
      <w:r>
        <w:rPr>
          <w:color w:val="auto"/>
          <w:sz w:val="23"/>
        </w:rPr>
        <w:t xml:space="preserve">Zamawiający nie dokonuje podziału zamówienia na części ze względu na:  </w:t>
      </w:r>
    </w:p>
    <w:p w14:paraId="6FB9A636" w14:textId="50417C87" w:rsidR="00173E55" w:rsidRDefault="003B4533">
      <w:pPr>
        <w:numPr>
          <w:ilvl w:val="1"/>
          <w:numId w:val="10"/>
        </w:numPr>
        <w:ind w:right="100" w:hanging="360"/>
        <w:rPr>
          <w:color w:val="auto"/>
        </w:rPr>
      </w:pPr>
      <w:r>
        <w:rPr>
          <w:color w:val="auto"/>
          <w:sz w:val="23"/>
        </w:rPr>
        <w:t xml:space="preserve">brak możliwości podziału na części ze względu na brak wydzielenia przez Radę Gminy sektorów, o których mowa w art. 6d ust. 3 ustawy z dnia 13 września 1996 r. o utrzymaniu czystości i porządku w gminach (t. j. </w:t>
      </w:r>
      <w:r w:rsidR="0080067C">
        <w:rPr>
          <w:color w:val="auto"/>
        </w:rPr>
        <w:t>Dz. U. z 2024 poz. 399</w:t>
      </w:r>
      <w:r>
        <w:rPr>
          <w:color w:val="auto"/>
          <w:sz w:val="23"/>
        </w:rPr>
        <w:t xml:space="preserve">),  </w:t>
      </w:r>
    </w:p>
    <w:p w14:paraId="402A66B8" w14:textId="77777777" w:rsidR="00173E55" w:rsidRDefault="003B4533">
      <w:pPr>
        <w:numPr>
          <w:ilvl w:val="1"/>
          <w:numId w:val="10"/>
        </w:numPr>
        <w:ind w:right="100" w:hanging="360"/>
        <w:rPr>
          <w:color w:val="auto"/>
        </w:rPr>
      </w:pPr>
      <w:r>
        <w:rPr>
          <w:color w:val="auto"/>
          <w:sz w:val="23"/>
        </w:rPr>
        <w:t xml:space="preserve">brak możliwości zagwarantowania odpowiedzialności za uzyskanie wskaźników selektywnej zbiórki odpadów od kilku Wykonawców realizujących zadania w zakresie systemu odpadów na terenie gminy,  </w:t>
      </w:r>
    </w:p>
    <w:p w14:paraId="35B3797C" w14:textId="77777777" w:rsidR="00173E55" w:rsidRDefault="003B4533">
      <w:pPr>
        <w:numPr>
          <w:ilvl w:val="1"/>
          <w:numId w:val="10"/>
        </w:numPr>
        <w:ind w:right="100" w:hanging="360"/>
        <w:rPr>
          <w:color w:val="auto"/>
        </w:rPr>
      </w:pPr>
      <w:r>
        <w:rPr>
          <w:color w:val="auto"/>
          <w:sz w:val="23"/>
        </w:rPr>
        <w:lastRenderedPageBreak/>
        <w:t xml:space="preserve">podwyższone koszty realizacji usługi (wielu Wykonawców ujęłoby w cenie te same koszty pośrednie np. utrzymanie systemu sprawozdawczości, ubezpieczenie, zarządzanie transportem). </w:t>
      </w:r>
    </w:p>
    <w:p w14:paraId="41485F51" w14:textId="77777777" w:rsidR="00173E55" w:rsidRDefault="003B4533">
      <w:pPr>
        <w:spacing w:after="0" w:line="259" w:lineRule="auto"/>
        <w:ind w:left="142" w:firstLine="0"/>
        <w:jc w:val="left"/>
        <w:rPr>
          <w:color w:val="FF0000"/>
        </w:rPr>
      </w:pPr>
      <w:r>
        <w:rPr>
          <w:color w:val="FF0000"/>
        </w:rPr>
        <w:t xml:space="preserve"> </w:t>
      </w:r>
    </w:p>
    <w:p w14:paraId="107D7507" w14:textId="77777777" w:rsidR="00173E55" w:rsidRDefault="003B4533">
      <w:pPr>
        <w:pStyle w:val="Nagwek1"/>
        <w:shd w:val="clear" w:color="auto" w:fill="auto"/>
        <w:spacing w:after="0" w:line="259" w:lineRule="auto"/>
        <w:ind w:left="137"/>
        <w:rPr>
          <w:color w:val="auto"/>
        </w:rPr>
      </w:pPr>
      <w:r>
        <w:rPr>
          <w:color w:val="auto"/>
          <w:shd w:val="clear" w:color="auto" w:fill="D3D3D3"/>
        </w:rPr>
        <w:t>6.</w:t>
      </w:r>
      <w:r>
        <w:rPr>
          <w:rFonts w:ascii="Arial" w:eastAsia="Arial" w:hAnsi="Arial" w:cs="Arial"/>
          <w:color w:val="auto"/>
          <w:shd w:val="clear" w:color="auto" w:fill="D3D3D3"/>
        </w:rPr>
        <w:t xml:space="preserve"> </w:t>
      </w:r>
      <w:r>
        <w:rPr>
          <w:color w:val="auto"/>
          <w:shd w:val="clear" w:color="auto" w:fill="D3D3D3"/>
        </w:rPr>
        <w:t>Oferty wariantowe</w:t>
      </w:r>
      <w:r>
        <w:rPr>
          <w:color w:val="auto"/>
        </w:rPr>
        <w:t xml:space="preserve"> </w:t>
      </w:r>
    </w:p>
    <w:p w14:paraId="37FF55C6" w14:textId="77777777" w:rsidR="00173E55" w:rsidRDefault="003B4533">
      <w:pPr>
        <w:spacing w:after="31" w:line="259" w:lineRule="auto"/>
        <w:ind w:left="142" w:firstLine="0"/>
        <w:jc w:val="left"/>
        <w:rPr>
          <w:color w:val="auto"/>
        </w:rPr>
      </w:pPr>
      <w:r>
        <w:rPr>
          <w:color w:val="auto"/>
        </w:rPr>
        <w:t xml:space="preserve"> </w:t>
      </w:r>
    </w:p>
    <w:p w14:paraId="598A6AAA" w14:textId="77777777" w:rsidR="00173E55" w:rsidRDefault="003B4533">
      <w:pPr>
        <w:ind w:left="127" w:right="103" w:firstLine="0"/>
        <w:rPr>
          <w:color w:val="auto"/>
        </w:rPr>
      </w:pPr>
      <w:r>
        <w:rPr>
          <w:color w:val="auto"/>
        </w:rPr>
        <w:t xml:space="preserve">Zamawiający: </w:t>
      </w:r>
    </w:p>
    <w:p w14:paraId="2E2ADE84" w14:textId="77777777" w:rsidR="00173E55" w:rsidRDefault="003B4533">
      <w:pPr>
        <w:ind w:left="127" w:right="103" w:firstLine="0"/>
        <w:rPr>
          <w:color w:val="auto"/>
        </w:rPr>
      </w:pPr>
      <w:r>
        <w:rPr>
          <w:color w:val="auto"/>
        </w:rPr>
        <w:t xml:space="preserve">– nie dopuszcza możliwości, złożenia oferty wariantowej, o której mowa w art. 92 ustawy Pzp tzn. oferty przewidującej odmienny sposób wykonania zamówienia niż określony w niniejszej SWZ. </w:t>
      </w:r>
    </w:p>
    <w:p w14:paraId="3DA730DD" w14:textId="77777777" w:rsidR="00173E55" w:rsidRDefault="003B4533">
      <w:pPr>
        <w:spacing w:after="0" w:line="259" w:lineRule="auto"/>
        <w:ind w:left="142" w:firstLine="0"/>
        <w:jc w:val="left"/>
        <w:rPr>
          <w:color w:val="auto"/>
        </w:rPr>
      </w:pPr>
      <w:r>
        <w:rPr>
          <w:i/>
          <w:color w:val="auto"/>
        </w:rPr>
        <w:t xml:space="preserve"> </w:t>
      </w:r>
    </w:p>
    <w:p w14:paraId="520A6FFE" w14:textId="77777777" w:rsidR="00173E55" w:rsidRDefault="003B4533">
      <w:pPr>
        <w:spacing w:after="0" w:line="259" w:lineRule="auto"/>
        <w:ind w:left="137" w:hanging="10"/>
        <w:jc w:val="left"/>
        <w:rPr>
          <w:color w:val="auto"/>
        </w:rPr>
      </w:pPr>
      <w:r>
        <w:rPr>
          <w:b/>
          <w:color w:val="auto"/>
          <w:shd w:val="clear" w:color="auto" w:fill="D3D3D3"/>
        </w:rPr>
        <w:t>7.</w:t>
      </w:r>
      <w:r>
        <w:rPr>
          <w:rFonts w:ascii="Arial" w:eastAsia="Arial" w:hAnsi="Arial" w:cs="Arial"/>
          <w:b/>
          <w:color w:val="auto"/>
          <w:shd w:val="clear" w:color="auto" w:fill="D3D3D3"/>
        </w:rPr>
        <w:t xml:space="preserve"> </w:t>
      </w:r>
      <w:r>
        <w:rPr>
          <w:b/>
          <w:color w:val="auto"/>
          <w:shd w:val="clear" w:color="auto" w:fill="D3D3D3"/>
        </w:rPr>
        <w:t>Katalogi elektroniczne</w:t>
      </w:r>
      <w:r>
        <w:rPr>
          <w:b/>
          <w:color w:val="auto"/>
        </w:rPr>
        <w:t xml:space="preserve"> </w:t>
      </w:r>
      <w:r>
        <w:rPr>
          <w:i/>
          <w:color w:val="auto"/>
        </w:rPr>
        <w:t xml:space="preserve"> </w:t>
      </w:r>
    </w:p>
    <w:p w14:paraId="757737B7" w14:textId="77777777" w:rsidR="00173E55" w:rsidRDefault="003B4533">
      <w:pPr>
        <w:spacing w:after="29" w:line="259" w:lineRule="auto"/>
        <w:ind w:left="142" w:firstLine="0"/>
        <w:jc w:val="left"/>
        <w:rPr>
          <w:color w:val="auto"/>
        </w:rPr>
      </w:pPr>
      <w:r>
        <w:rPr>
          <w:i/>
          <w:color w:val="auto"/>
        </w:rPr>
        <w:t xml:space="preserve"> </w:t>
      </w:r>
    </w:p>
    <w:p w14:paraId="79A15C84" w14:textId="77777777" w:rsidR="00173E55" w:rsidRDefault="003B4533">
      <w:pPr>
        <w:ind w:left="127" w:right="103" w:firstLine="0"/>
        <w:rPr>
          <w:color w:val="auto"/>
        </w:rPr>
      </w:pPr>
      <w:r>
        <w:rPr>
          <w:color w:val="auto"/>
        </w:rPr>
        <w:t xml:space="preserve">Zamawiający nie wymaga złożenia ofert w postaci katalogów elektronicznych. </w:t>
      </w:r>
    </w:p>
    <w:p w14:paraId="3E6729AA" w14:textId="77777777" w:rsidR="00173E55" w:rsidRDefault="003B4533">
      <w:pPr>
        <w:spacing w:after="0" w:line="259" w:lineRule="auto"/>
        <w:ind w:left="142" w:firstLine="0"/>
        <w:jc w:val="left"/>
        <w:rPr>
          <w:color w:val="auto"/>
        </w:rPr>
      </w:pPr>
      <w:r>
        <w:rPr>
          <w:i/>
          <w:color w:val="auto"/>
        </w:rPr>
        <w:t xml:space="preserve">  </w:t>
      </w:r>
    </w:p>
    <w:p w14:paraId="16B64663" w14:textId="77777777" w:rsidR="00173E55" w:rsidRDefault="003B4533">
      <w:pPr>
        <w:pStyle w:val="Nagwek1"/>
        <w:shd w:val="clear" w:color="auto" w:fill="auto"/>
        <w:spacing w:after="0" w:line="259" w:lineRule="auto"/>
        <w:ind w:left="137"/>
        <w:rPr>
          <w:color w:val="auto"/>
        </w:rPr>
      </w:pPr>
      <w:r>
        <w:rPr>
          <w:color w:val="auto"/>
          <w:shd w:val="clear" w:color="auto" w:fill="D3D3D3"/>
        </w:rPr>
        <w:t>8.</w:t>
      </w:r>
      <w:r>
        <w:rPr>
          <w:rFonts w:ascii="Arial" w:eastAsia="Arial" w:hAnsi="Arial" w:cs="Arial"/>
          <w:color w:val="auto"/>
          <w:shd w:val="clear" w:color="auto" w:fill="D3D3D3"/>
        </w:rPr>
        <w:t xml:space="preserve"> </w:t>
      </w:r>
      <w:r>
        <w:rPr>
          <w:color w:val="auto"/>
          <w:shd w:val="clear" w:color="auto" w:fill="D3D3D3"/>
        </w:rPr>
        <w:t>Umowa ramowa</w:t>
      </w:r>
      <w:r>
        <w:rPr>
          <w:color w:val="auto"/>
        </w:rPr>
        <w:t xml:space="preserve"> </w:t>
      </w:r>
    </w:p>
    <w:p w14:paraId="69B6FF75" w14:textId="77777777" w:rsidR="00173E55" w:rsidRDefault="003B4533">
      <w:pPr>
        <w:spacing w:line="259" w:lineRule="auto"/>
        <w:ind w:left="142" w:firstLine="0"/>
        <w:jc w:val="left"/>
        <w:rPr>
          <w:color w:val="auto"/>
        </w:rPr>
      </w:pPr>
      <w:r>
        <w:rPr>
          <w:color w:val="auto"/>
        </w:rPr>
        <w:t xml:space="preserve"> </w:t>
      </w:r>
    </w:p>
    <w:p w14:paraId="2C730DE3" w14:textId="77777777" w:rsidR="00173E55" w:rsidRDefault="003B4533">
      <w:pPr>
        <w:ind w:left="127" w:right="103" w:firstLine="0"/>
        <w:rPr>
          <w:color w:val="auto"/>
        </w:rPr>
      </w:pPr>
      <w:r>
        <w:rPr>
          <w:color w:val="auto"/>
        </w:rPr>
        <w:t xml:space="preserve">Zamawiający nie przewiduje zawarcia umowy ramowej, o  której mowa w art. 311–315 ustawy Pzp. </w:t>
      </w:r>
    </w:p>
    <w:p w14:paraId="54E883E6" w14:textId="77777777" w:rsidR="00173E55" w:rsidRDefault="003B4533">
      <w:pPr>
        <w:spacing w:after="0" w:line="259" w:lineRule="auto"/>
        <w:ind w:left="142" w:firstLine="0"/>
        <w:jc w:val="left"/>
        <w:rPr>
          <w:color w:val="auto"/>
        </w:rPr>
      </w:pPr>
      <w:r>
        <w:rPr>
          <w:i/>
          <w:color w:val="auto"/>
        </w:rPr>
        <w:t xml:space="preserve"> </w:t>
      </w:r>
    </w:p>
    <w:p w14:paraId="7718DE80" w14:textId="77777777" w:rsidR="00173E55" w:rsidRDefault="003B4533">
      <w:pPr>
        <w:pStyle w:val="Nagwek1"/>
        <w:shd w:val="clear" w:color="auto" w:fill="auto"/>
        <w:spacing w:after="0" w:line="259" w:lineRule="auto"/>
        <w:ind w:left="137"/>
        <w:rPr>
          <w:color w:val="auto"/>
        </w:rPr>
      </w:pPr>
      <w:r>
        <w:rPr>
          <w:color w:val="auto"/>
          <w:shd w:val="clear" w:color="auto" w:fill="D3D3D3"/>
        </w:rPr>
        <w:t>9.</w:t>
      </w:r>
      <w:r>
        <w:rPr>
          <w:rFonts w:ascii="Arial" w:eastAsia="Arial" w:hAnsi="Arial" w:cs="Arial"/>
          <w:color w:val="auto"/>
          <w:shd w:val="clear" w:color="auto" w:fill="D3D3D3"/>
        </w:rPr>
        <w:t xml:space="preserve"> </w:t>
      </w:r>
      <w:r>
        <w:rPr>
          <w:color w:val="auto"/>
          <w:shd w:val="clear" w:color="auto" w:fill="D3D3D3"/>
        </w:rPr>
        <w:t>Aukcja elektroniczna</w:t>
      </w:r>
      <w:r>
        <w:rPr>
          <w:color w:val="auto"/>
        </w:rPr>
        <w:t xml:space="preserve"> </w:t>
      </w:r>
    </w:p>
    <w:p w14:paraId="101CCD70" w14:textId="77777777" w:rsidR="00173E55" w:rsidRDefault="003B4533">
      <w:pPr>
        <w:spacing w:line="259" w:lineRule="auto"/>
        <w:ind w:left="142" w:firstLine="0"/>
        <w:jc w:val="left"/>
        <w:rPr>
          <w:color w:val="auto"/>
        </w:rPr>
      </w:pPr>
      <w:r>
        <w:rPr>
          <w:color w:val="auto"/>
        </w:rPr>
        <w:t xml:space="preserve"> </w:t>
      </w:r>
    </w:p>
    <w:p w14:paraId="3C01FBC2" w14:textId="77777777" w:rsidR="00173E55" w:rsidRDefault="003B4533">
      <w:pPr>
        <w:ind w:left="127" w:right="103" w:firstLine="0"/>
        <w:rPr>
          <w:color w:val="auto"/>
        </w:rPr>
      </w:pPr>
      <w:r>
        <w:rPr>
          <w:color w:val="auto"/>
        </w:rPr>
        <w:t xml:space="preserve">Zamawiający </w:t>
      </w:r>
      <w:r>
        <w:rPr>
          <w:b/>
          <w:color w:val="auto"/>
        </w:rPr>
        <w:t xml:space="preserve">nie przewiduje </w:t>
      </w:r>
      <w:r>
        <w:rPr>
          <w:color w:val="auto"/>
        </w:rPr>
        <w:t xml:space="preserve">przeprowadzenia aukcji elektronicznej, o  której mowa w art. 308 ust. 1 ustawy Pzp. </w:t>
      </w:r>
    </w:p>
    <w:p w14:paraId="3324128D" w14:textId="77777777" w:rsidR="00173E55" w:rsidRDefault="003B4533">
      <w:pPr>
        <w:pStyle w:val="Nagwek1"/>
        <w:shd w:val="clear" w:color="auto" w:fill="auto"/>
        <w:spacing w:after="0" w:line="259" w:lineRule="auto"/>
        <w:ind w:left="137"/>
        <w:rPr>
          <w:color w:val="auto"/>
        </w:rPr>
      </w:pPr>
      <w:r>
        <w:rPr>
          <w:color w:val="auto"/>
          <w:shd w:val="clear" w:color="auto" w:fill="D3D3D3"/>
        </w:rPr>
        <w:t>10.</w:t>
      </w:r>
      <w:r>
        <w:rPr>
          <w:rFonts w:ascii="Arial" w:eastAsia="Arial" w:hAnsi="Arial" w:cs="Arial"/>
          <w:color w:val="auto"/>
          <w:shd w:val="clear" w:color="auto" w:fill="D3D3D3"/>
        </w:rPr>
        <w:t xml:space="preserve"> </w:t>
      </w:r>
      <w:r>
        <w:rPr>
          <w:color w:val="auto"/>
          <w:shd w:val="clear" w:color="auto" w:fill="D3D3D3"/>
        </w:rPr>
        <w:t>Zamówienia, o których mowa w art. 214 ust. 1 pkt 7 i 8 ustawy Pzp</w:t>
      </w:r>
      <w:r>
        <w:rPr>
          <w:color w:val="auto"/>
        </w:rPr>
        <w:t xml:space="preserve"> </w:t>
      </w:r>
    </w:p>
    <w:p w14:paraId="09E8733B" w14:textId="77777777" w:rsidR="00173E55" w:rsidRDefault="003B4533">
      <w:pPr>
        <w:spacing w:after="18" w:line="259" w:lineRule="auto"/>
        <w:ind w:left="142" w:firstLine="0"/>
        <w:jc w:val="left"/>
        <w:rPr>
          <w:color w:val="auto"/>
        </w:rPr>
      </w:pPr>
      <w:r>
        <w:rPr>
          <w:color w:val="auto"/>
        </w:rPr>
        <w:t xml:space="preserve"> </w:t>
      </w:r>
    </w:p>
    <w:p w14:paraId="35996744" w14:textId="77DAE35A" w:rsidR="00173E55" w:rsidRDefault="003B4533">
      <w:pPr>
        <w:ind w:left="127" w:right="103" w:firstLine="0"/>
        <w:rPr>
          <w:color w:val="auto"/>
        </w:rPr>
      </w:pPr>
      <w:r>
        <w:rPr>
          <w:color w:val="auto"/>
        </w:rPr>
        <w:t>Zamawiający przewiduje możliwość udzielenia zamówienia, o którym mowa w art. 214 ust. 1 pkt. 7 Pzp polegającego na powtórzeniu podobnych usług w przypadku wyczerpania kwoty wynagrodzenia określonego w umowie przed 31.12.202</w:t>
      </w:r>
      <w:r w:rsidR="007A3F36">
        <w:rPr>
          <w:color w:val="auto"/>
        </w:rPr>
        <w:t>4</w:t>
      </w:r>
      <w:r>
        <w:rPr>
          <w:color w:val="auto"/>
        </w:rPr>
        <w:t xml:space="preserve"> r., jednak nie więcej niż do 40 % wartości zamówienia określonego pierwotnie w umowie. Zamówienie, może zostać udzielone po przeprowadzeniu odrębnego postępowania o udzielenie zamówienia. Zamówienie udzielone zostanie w oparciu o warunki określone w zamówieniu podstawowym. </w:t>
      </w:r>
    </w:p>
    <w:p w14:paraId="591B6475" w14:textId="77777777" w:rsidR="00173E55" w:rsidRDefault="003B4533">
      <w:pPr>
        <w:spacing w:after="0" w:line="259" w:lineRule="auto"/>
        <w:ind w:left="142" w:firstLine="0"/>
        <w:jc w:val="left"/>
        <w:rPr>
          <w:color w:val="auto"/>
        </w:rPr>
      </w:pPr>
      <w:r>
        <w:rPr>
          <w:color w:val="auto"/>
        </w:rPr>
        <w:t xml:space="preserve"> </w:t>
      </w:r>
    </w:p>
    <w:p w14:paraId="0AE9C4A8" w14:textId="77777777" w:rsidR="00173E55" w:rsidRDefault="003B4533">
      <w:pPr>
        <w:pStyle w:val="Nagwek1"/>
        <w:shd w:val="clear" w:color="auto" w:fill="auto"/>
        <w:spacing w:after="0" w:line="259" w:lineRule="auto"/>
        <w:ind w:left="137"/>
        <w:rPr>
          <w:color w:val="auto"/>
        </w:rPr>
      </w:pPr>
      <w:r>
        <w:rPr>
          <w:color w:val="auto"/>
          <w:shd w:val="clear" w:color="auto" w:fill="D3D3D3"/>
        </w:rPr>
        <w:t>11.</w:t>
      </w:r>
      <w:r>
        <w:rPr>
          <w:rFonts w:ascii="Arial" w:eastAsia="Arial" w:hAnsi="Arial" w:cs="Arial"/>
          <w:color w:val="auto"/>
          <w:shd w:val="clear" w:color="auto" w:fill="D3D3D3"/>
        </w:rPr>
        <w:t xml:space="preserve"> </w:t>
      </w:r>
      <w:r>
        <w:rPr>
          <w:color w:val="auto"/>
          <w:shd w:val="clear" w:color="auto" w:fill="D3D3D3"/>
        </w:rPr>
        <w:t>Rozliczenia w walutach obcych</w:t>
      </w:r>
      <w:r>
        <w:rPr>
          <w:color w:val="auto"/>
        </w:rPr>
        <w:t xml:space="preserve"> </w:t>
      </w:r>
    </w:p>
    <w:p w14:paraId="452A26F0" w14:textId="77777777" w:rsidR="00173E55" w:rsidRDefault="003B4533">
      <w:pPr>
        <w:spacing w:after="1" w:line="259" w:lineRule="auto"/>
        <w:ind w:left="142" w:firstLine="0"/>
        <w:jc w:val="left"/>
        <w:rPr>
          <w:color w:val="auto"/>
        </w:rPr>
      </w:pPr>
      <w:r>
        <w:rPr>
          <w:color w:val="auto"/>
        </w:rPr>
        <w:t xml:space="preserve"> </w:t>
      </w:r>
    </w:p>
    <w:p w14:paraId="7D24B115" w14:textId="77777777" w:rsidR="00173E55" w:rsidRDefault="003B4533">
      <w:pPr>
        <w:ind w:left="127" w:right="1337" w:firstLine="0"/>
        <w:rPr>
          <w:color w:val="auto"/>
        </w:rPr>
      </w:pPr>
      <w:r>
        <w:rPr>
          <w:color w:val="auto"/>
        </w:rPr>
        <w:t xml:space="preserve">Zamawiający </w:t>
      </w:r>
      <w:r>
        <w:rPr>
          <w:b/>
          <w:color w:val="auto"/>
        </w:rPr>
        <w:t>nie przewiduje</w:t>
      </w:r>
      <w:r>
        <w:rPr>
          <w:color w:val="auto"/>
        </w:rPr>
        <w:t xml:space="preserve"> rozliczenia w walutach obcych.  Rozliczenie pomiędzy Zamawiającym a Wykonawcą odbywać się będzie w PLN.  </w:t>
      </w:r>
    </w:p>
    <w:p w14:paraId="03AA620D" w14:textId="77777777" w:rsidR="00173E55" w:rsidRDefault="003B4533">
      <w:pPr>
        <w:spacing w:after="42" w:line="259" w:lineRule="auto"/>
        <w:ind w:left="142" w:firstLine="0"/>
        <w:jc w:val="left"/>
        <w:rPr>
          <w:color w:val="auto"/>
        </w:rPr>
      </w:pPr>
      <w:r>
        <w:rPr>
          <w:color w:val="auto"/>
        </w:rPr>
        <w:t xml:space="preserve"> </w:t>
      </w:r>
    </w:p>
    <w:p w14:paraId="3A804418" w14:textId="77777777" w:rsidR="00173E55" w:rsidRDefault="003B4533">
      <w:pPr>
        <w:numPr>
          <w:ilvl w:val="0"/>
          <w:numId w:val="11"/>
        </w:numPr>
        <w:spacing w:after="0" w:line="259" w:lineRule="auto"/>
        <w:ind w:hanging="360"/>
        <w:jc w:val="left"/>
        <w:rPr>
          <w:color w:val="auto"/>
        </w:rPr>
      </w:pPr>
      <w:r>
        <w:rPr>
          <w:b/>
          <w:color w:val="auto"/>
          <w:shd w:val="clear" w:color="auto" w:fill="D3D3D3"/>
        </w:rPr>
        <w:t>Zwrot kosztów udziału w postępowaniu</w:t>
      </w:r>
      <w:r>
        <w:rPr>
          <w:b/>
          <w:color w:val="auto"/>
        </w:rPr>
        <w:t xml:space="preserve"> </w:t>
      </w:r>
    </w:p>
    <w:p w14:paraId="65C12F79" w14:textId="77777777" w:rsidR="00173E55" w:rsidRDefault="003B4533">
      <w:pPr>
        <w:spacing w:after="26" w:line="259" w:lineRule="auto"/>
        <w:ind w:left="142" w:firstLine="0"/>
        <w:jc w:val="left"/>
        <w:rPr>
          <w:color w:val="auto"/>
        </w:rPr>
      </w:pPr>
      <w:r>
        <w:rPr>
          <w:color w:val="auto"/>
        </w:rPr>
        <w:t xml:space="preserve"> </w:t>
      </w:r>
    </w:p>
    <w:p w14:paraId="3F471E3B" w14:textId="77777777" w:rsidR="00173E55" w:rsidRDefault="003B4533">
      <w:pPr>
        <w:ind w:left="127" w:right="103" w:firstLine="0"/>
        <w:rPr>
          <w:color w:val="auto"/>
        </w:rPr>
      </w:pPr>
      <w:r>
        <w:rPr>
          <w:color w:val="auto"/>
        </w:rPr>
        <w:t xml:space="preserve">Zamawiający </w:t>
      </w:r>
      <w:r>
        <w:rPr>
          <w:b/>
          <w:color w:val="auto"/>
        </w:rPr>
        <w:t>nie przewiduje</w:t>
      </w:r>
      <w:r>
        <w:rPr>
          <w:color w:val="auto"/>
        </w:rPr>
        <w:t xml:space="preserve"> zwrotu kosztów udziału w postępowaniu.  </w:t>
      </w:r>
    </w:p>
    <w:p w14:paraId="265F9F24" w14:textId="77777777" w:rsidR="00173E55" w:rsidRDefault="003B4533">
      <w:pPr>
        <w:spacing w:after="0" w:line="259" w:lineRule="auto"/>
        <w:ind w:left="142" w:firstLine="0"/>
        <w:jc w:val="left"/>
        <w:rPr>
          <w:color w:val="FF0000"/>
        </w:rPr>
      </w:pPr>
      <w:r>
        <w:rPr>
          <w:i/>
          <w:color w:val="FF0000"/>
        </w:rPr>
        <w:t xml:space="preserve"> </w:t>
      </w:r>
    </w:p>
    <w:p w14:paraId="3D68FC86" w14:textId="77777777" w:rsidR="00173E55" w:rsidRDefault="003B4533">
      <w:pPr>
        <w:numPr>
          <w:ilvl w:val="0"/>
          <w:numId w:val="11"/>
        </w:numPr>
        <w:spacing w:after="0" w:line="259" w:lineRule="auto"/>
        <w:ind w:hanging="360"/>
        <w:jc w:val="left"/>
        <w:rPr>
          <w:color w:val="auto"/>
        </w:rPr>
      </w:pPr>
      <w:r>
        <w:rPr>
          <w:b/>
          <w:color w:val="auto"/>
          <w:shd w:val="clear" w:color="auto" w:fill="D3D3D3"/>
        </w:rPr>
        <w:t>Zaliczki na poczet udzielenia zamówienia</w:t>
      </w:r>
      <w:r>
        <w:rPr>
          <w:b/>
          <w:color w:val="auto"/>
        </w:rPr>
        <w:t xml:space="preserve"> </w:t>
      </w:r>
    </w:p>
    <w:p w14:paraId="7FAC6F5A" w14:textId="77777777" w:rsidR="00173E55" w:rsidRDefault="003B4533">
      <w:pPr>
        <w:spacing w:after="7" w:line="259" w:lineRule="auto"/>
        <w:ind w:left="142" w:firstLine="0"/>
        <w:jc w:val="left"/>
        <w:rPr>
          <w:color w:val="auto"/>
        </w:rPr>
      </w:pPr>
      <w:r>
        <w:rPr>
          <w:color w:val="auto"/>
        </w:rPr>
        <w:t xml:space="preserve"> </w:t>
      </w:r>
    </w:p>
    <w:p w14:paraId="1538C543" w14:textId="77777777" w:rsidR="00173E55" w:rsidRDefault="003B4533">
      <w:pPr>
        <w:ind w:left="127" w:right="103" w:firstLine="0"/>
        <w:rPr>
          <w:color w:val="auto"/>
        </w:rPr>
      </w:pPr>
      <w:r>
        <w:rPr>
          <w:color w:val="auto"/>
        </w:rPr>
        <w:t xml:space="preserve">Zamawiający </w:t>
      </w:r>
      <w:r>
        <w:rPr>
          <w:b/>
          <w:color w:val="auto"/>
        </w:rPr>
        <w:t>nie przewiduje</w:t>
      </w:r>
      <w:r>
        <w:rPr>
          <w:color w:val="auto"/>
        </w:rPr>
        <w:t xml:space="preserve"> udzielenia zaliczek na poczet wykonania zamówienia. </w:t>
      </w:r>
    </w:p>
    <w:p w14:paraId="3DF44EAB" w14:textId="77777777" w:rsidR="00173E55" w:rsidRDefault="003B4533">
      <w:pPr>
        <w:spacing w:after="41" w:line="259" w:lineRule="auto"/>
        <w:ind w:left="142" w:firstLine="0"/>
        <w:jc w:val="left"/>
        <w:rPr>
          <w:color w:val="FF0000"/>
        </w:rPr>
      </w:pPr>
      <w:r>
        <w:rPr>
          <w:color w:val="FF0000"/>
        </w:rPr>
        <w:lastRenderedPageBreak/>
        <w:t xml:space="preserve"> </w:t>
      </w:r>
    </w:p>
    <w:p w14:paraId="607AB9DB" w14:textId="77777777" w:rsidR="00173E55" w:rsidRDefault="003B4533">
      <w:pPr>
        <w:pStyle w:val="Nagwek1"/>
        <w:shd w:val="clear" w:color="auto" w:fill="auto"/>
        <w:spacing w:after="0" w:line="259" w:lineRule="auto"/>
        <w:ind w:left="137"/>
        <w:rPr>
          <w:color w:val="auto"/>
        </w:rPr>
      </w:pPr>
      <w:r>
        <w:rPr>
          <w:color w:val="auto"/>
          <w:shd w:val="clear" w:color="auto" w:fill="D3D3D3"/>
        </w:rPr>
        <w:t>14.</w:t>
      </w:r>
      <w:r>
        <w:rPr>
          <w:rFonts w:ascii="Arial" w:eastAsia="Arial" w:hAnsi="Arial" w:cs="Arial"/>
          <w:color w:val="auto"/>
          <w:shd w:val="clear" w:color="auto" w:fill="D3D3D3"/>
        </w:rPr>
        <w:t xml:space="preserve"> </w:t>
      </w:r>
      <w:r>
        <w:rPr>
          <w:color w:val="auto"/>
          <w:shd w:val="clear" w:color="auto" w:fill="D3D3D3"/>
        </w:rPr>
        <w:t>Unieważnienie postępowania</w:t>
      </w:r>
      <w:r>
        <w:rPr>
          <w:color w:val="auto"/>
        </w:rPr>
        <w:t xml:space="preserve"> </w:t>
      </w:r>
      <w:r>
        <w:rPr>
          <w:b w:val="0"/>
          <w:color w:val="auto"/>
        </w:rPr>
        <w:t xml:space="preserve"> </w:t>
      </w:r>
    </w:p>
    <w:p w14:paraId="5F38E830" w14:textId="77777777" w:rsidR="00173E55" w:rsidRDefault="003B4533">
      <w:pPr>
        <w:spacing w:after="0" w:line="259" w:lineRule="auto"/>
        <w:ind w:left="142" w:firstLine="0"/>
        <w:jc w:val="left"/>
        <w:rPr>
          <w:color w:val="auto"/>
        </w:rPr>
      </w:pPr>
      <w:r>
        <w:rPr>
          <w:color w:val="auto"/>
        </w:rPr>
        <w:t xml:space="preserve"> </w:t>
      </w:r>
    </w:p>
    <w:p w14:paraId="25306D47" w14:textId="77777777" w:rsidR="00173E55" w:rsidRDefault="003B4533">
      <w:pPr>
        <w:ind w:left="127" w:right="103" w:firstLine="0"/>
        <w:rPr>
          <w:color w:val="auto"/>
        </w:rPr>
      </w:pPr>
      <w:r>
        <w:rPr>
          <w:color w:val="auto"/>
        </w:rPr>
        <w:t xml:space="preserve">Poza możliwością unieważnienia postępowania o udzielenie zamówienia na podstawie art. 255 ustawy Pzp, Zamawiający </w:t>
      </w:r>
      <w:r>
        <w:rPr>
          <w:b/>
          <w:color w:val="auto"/>
        </w:rPr>
        <w:t>nie przewiduje</w:t>
      </w:r>
      <w:r>
        <w:rPr>
          <w:color w:val="auto"/>
        </w:rPr>
        <w:t xml:space="preserve"> możliwości unieważnienia postępowania, jeżeli środki publiczne, które zamierzał przeznaczyć na sfinansowanie całości lub części zamówienia, nie zostaną mu przyznane. </w:t>
      </w:r>
    </w:p>
    <w:p w14:paraId="4DDD0F97" w14:textId="77777777" w:rsidR="00173E55" w:rsidRDefault="003B4533">
      <w:pPr>
        <w:spacing w:after="45" w:line="259" w:lineRule="auto"/>
        <w:ind w:left="142" w:firstLine="0"/>
        <w:jc w:val="left"/>
        <w:rPr>
          <w:color w:val="FF0000"/>
        </w:rPr>
      </w:pPr>
      <w:r>
        <w:rPr>
          <w:color w:val="FF0000"/>
        </w:rPr>
        <w:t xml:space="preserve"> </w:t>
      </w:r>
    </w:p>
    <w:p w14:paraId="34ABE2AE" w14:textId="77777777" w:rsidR="00173E55" w:rsidRDefault="003B4533">
      <w:pPr>
        <w:pStyle w:val="Nagwek1"/>
        <w:shd w:val="clear" w:color="auto" w:fill="auto"/>
        <w:spacing w:after="0" w:line="259" w:lineRule="auto"/>
        <w:ind w:left="137"/>
        <w:rPr>
          <w:color w:val="auto"/>
        </w:rPr>
      </w:pPr>
      <w:r>
        <w:rPr>
          <w:color w:val="auto"/>
          <w:shd w:val="clear" w:color="auto" w:fill="D3D3D3"/>
        </w:rPr>
        <w:t>15.</w:t>
      </w:r>
      <w:r>
        <w:rPr>
          <w:rFonts w:ascii="Arial" w:eastAsia="Arial" w:hAnsi="Arial" w:cs="Arial"/>
          <w:color w:val="auto"/>
          <w:shd w:val="clear" w:color="auto" w:fill="D3D3D3"/>
        </w:rPr>
        <w:t xml:space="preserve"> </w:t>
      </w:r>
      <w:r>
        <w:rPr>
          <w:color w:val="auto"/>
          <w:shd w:val="clear" w:color="auto" w:fill="D3D3D3"/>
        </w:rPr>
        <w:t>Pouczenie o środkach ochrony prawnej</w:t>
      </w:r>
      <w:r>
        <w:rPr>
          <w:color w:val="auto"/>
        </w:rPr>
        <w:t xml:space="preserve"> </w:t>
      </w:r>
    </w:p>
    <w:p w14:paraId="41240A59" w14:textId="77777777" w:rsidR="00173E55" w:rsidRDefault="003B4533">
      <w:pPr>
        <w:spacing w:after="0" w:line="259" w:lineRule="auto"/>
        <w:ind w:left="142" w:firstLine="0"/>
        <w:jc w:val="left"/>
        <w:rPr>
          <w:color w:val="auto"/>
        </w:rPr>
      </w:pPr>
      <w:r>
        <w:rPr>
          <w:color w:val="auto"/>
        </w:rPr>
        <w:t xml:space="preserve"> </w:t>
      </w:r>
    </w:p>
    <w:p w14:paraId="1EADC9B5" w14:textId="77777777" w:rsidR="00173E55" w:rsidRDefault="003B4533">
      <w:pPr>
        <w:ind w:left="127" w:right="103" w:firstLine="0"/>
        <w:rPr>
          <w:color w:val="auto"/>
        </w:rPr>
      </w:pPr>
      <w:r>
        <w:rPr>
          <w:color w:val="auto"/>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0C1FE246" w14:textId="77777777" w:rsidR="00173E55" w:rsidRDefault="003B4533">
      <w:pPr>
        <w:spacing w:after="19" w:line="259" w:lineRule="auto"/>
        <w:ind w:left="142" w:firstLine="0"/>
        <w:jc w:val="left"/>
        <w:rPr>
          <w:color w:val="FF0000"/>
        </w:rPr>
      </w:pPr>
      <w:r>
        <w:rPr>
          <w:color w:val="FF0000"/>
        </w:rPr>
        <w:t xml:space="preserve"> </w:t>
      </w:r>
    </w:p>
    <w:p w14:paraId="3E384FC7" w14:textId="77777777" w:rsidR="00173E55" w:rsidRDefault="003B4533">
      <w:pPr>
        <w:pStyle w:val="Nagwek1"/>
        <w:shd w:val="clear" w:color="auto" w:fill="auto"/>
        <w:spacing w:after="0" w:line="259" w:lineRule="auto"/>
        <w:ind w:left="137"/>
        <w:rPr>
          <w:color w:val="FF0000"/>
        </w:rPr>
      </w:pPr>
      <w:r>
        <w:rPr>
          <w:shd w:val="clear" w:color="auto" w:fill="D3D3D3"/>
        </w:rPr>
        <w:t>16.</w:t>
      </w:r>
      <w:r>
        <w:rPr>
          <w:rFonts w:ascii="Arial" w:eastAsia="Arial" w:hAnsi="Arial" w:cs="Arial"/>
          <w:shd w:val="clear" w:color="auto" w:fill="D3D3D3"/>
        </w:rPr>
        <w:t xml:space="preserve"> </w:t>
      </w:r>
      <w:r>
        <w:t xml:space="preserve"> </w:t>
      </w:r>
      <w:r>
        <w:rPr>
          <w:shd w:val="clear" w:color="auto" w:fill="D3D3D3"/>
        </w:rPr>
        <w:t>Ochrona danych osobowych zebranych przez zamawiającego w toku postępowania</w:t>
      </w:r>
      <w:r>
        <w:t xml:space="preserve"> </w:t>
      </w:r>
    </w:p>
    <w:p w14:paraId="11594F8D" w14:textId="77777777" w:rsidR="00173E55" w:rsidRDefault="003B4533">
      <w:pPr>
        <w:spacing w:after="34" w:line="259" w:lineRule="auto"/>
        <w:ind w:left="502" w:firstLine="0"/>
        <w:jc w:val="left"/>
        <w:rPr>
          <w:b/>
          <w:color w:val="FF0000"/>
        </w:rPr>
      </w:pPr>
      <w:r>
        <w:rPr>
          <w:b/>
        </w:rPr>
        <w:t xml:space="preserve"> 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(RODO), informujemy, iż:</w:t>
      </w:r>
    </w:p>
    <w:p w14:paraId="2A4D87ED" w14:textId="77777777" w:rsidR="00173E55" w:rsidRPr="00382918" w:rsidRDefault="00173E55">
      <w:pPr>
        <w:spacing w:after="34" w:line="259" w:lineRule="auto"/>
        <w:ind w:left="502" w:firstLine="0"/>
        <w:jc w:val="left"/>
        <w:rPr>
          <w:b/>
          <w:szCs w:val="24"/>
        </w:rPr>
      </w:pPr>
    </w:p>
    <w:p w14:paraId="0E79924C" w14:textId="77777777" w:rsidR="00961E27" w:rsidRPr="00382918" w:rsidRDefault="00961E27" w:rsidP="00382918">
      <w:pPr>
        <w:pStyle w:val="Teksttreci0"/>
        <w:tabs>
          <w:tab w:val="left" w:pos="298"/>
        </w:tabs>
        <w:jc w:val="both"/>
        <w:rPr>
          <w:rFonts w:ascii="Times New Roman" w:hAnsi="Times New Roman" w:cs="Times New Roman"/>
          <w:sz w:val="24"/>
          <w:szCs w:val="24"/>
        </w:rPr>
      </w:pPr>
      <w:r w:rsidRPr="00382918">
        <w:rPr>
          <w:rFonts w:ascii="Times New Roman" w:hAnsi="Times New Roman" w:cs="Times New Roman"/>
          <w:sz w:val="24"/>
          <w:szCs w:val="24"/>
        </w:rPr>
        <w:t xml:space="preserve">Na podstawie art. 13 ust. 1 i 2 rozporządzenia Parlamentu Europejskiego i Rady (UE) 2016/679 z dnia </w:t>
      </w:r>
      <w:r w:rsidRPr="00382918">
        <w:rPr>
          <w:rFonts w:ascii="Times New Roman" w:hAnsi="Times New Roman" w:cs="Times New Roman"/>
          <w:sz w:val="24"/>
          <w:szCs w:val="24"/>
        </w:rPr>
        <w:br/>
        <w:t xml:space="preserve">27 kwietnia 2016 r. w sprawie ochrony osób fizycznych w związku z przetwarzaniem danych osobowych </w:t>
      </w:r>
      <w:r w:rsidRPr="00382918">
        <w:rPr>
          <w:rFonts w:ascii="Times New Roman" w:hAnsi="Times New Roman" w:cs="Times New Roman"/>
          <w:sz w:val="24"/>
          <w:szCs w:val="24"/>
        </w:rPr>
        <w:br/>
        <w:t>i w sprawie swobodnego przepływu takich danych oraz uchylenia dyrektywy 95/46/WE, (Dz. Urz. UE L 119 z 04.05.2016), zwanego jako ,,RODO" udostępniam klauzulę informacyjną.</w:t>
      </w:r>
    </w:p>
    <w:p w14:paraId="68EE3816" w14:textId="77777777" w:rsidR="00961E27" w:rsidRPr="00382918" w:rsidRDefault="00961E27" w:rsidP="00961E27">
      <w:pPr>
        <w:pStyle w:val="ng-scope"/>
        <w:shd w:val="clear" w:color="auto" w:fill="FFFFFF"/>
        <w:spacing w:before="0" w:after="0"/>
      </w:pPr>
      <w:r w:rsidRPr="00382918">
        <w:t xml:space="preserve">Administratorem danych osobowych jest Wójt Gminy Książki. Możesz się z nim kontaktować w następujący sposób: listownie na adres siedziby: 87-222 Książki,           ul. Bankowa 4, e-mailowo:  </w:t>
      </w:r>
      <w:hyperlink r:id="rId10" w:history="1">
        <w:r w:rsidRPr="00382918">
          <w:rPr>
            <w:rStyle w:val="Hipercze"/>
          </w:rPr>
          <w:t>sekretariat@gminaksiazki.pl</w:t>
        </w:r>
      </w:hyperlink>
      <w:r w:rsidRPr="00382918">
        <w:t xml:space="preserve"> ,telefonicznie: 566888165</w:t>
      </w:r>
    </w:p>
    <w:p w14:paraId="15EA92F7" w14:textId="77777777" w:rsidR="00961E27" w:rsidRPr="00382918" w:rsidRDefault="00961E27" w:rsidP="00961E27">
      <w:pPr>
        <w:pStyle w:val="ng-scope"/>
        <w:shd w:val="clear" w:color="auto" w:fill="FFFFFF"/>
        <w:spacing w:before="0" w:after="0"/>
      </w:pPr>
      <w:r w:rsidRPr="00382918">
        <w:t xml:space="preserve">Do kontaktów w sprawie ochrony danych osobowych został także powołany inspektor ochrony danych, z którym  możesz się kontaktować wysyłając e-mail na adres </w:t>
      </w:r>
      <w:hyperlink r:id="rId11" w:history="1">
        <w:r w:rsidRPr="00382918">
          <w:rPr>
            <w:rStyle w:val="Hipercze"/>
          </w:rPr>
          <w:t>iod.ug@gminaksiazki.pl</w:t>
        </w:r>
      </w:hyperlink>
      <w:r w:rsidRPr="00382918">
        <w:t xml:space="preserve"> .</w:t>
      </w:r>
    </w:p>
    <w:p w14:paraId="6314C194" w14:textId="77777777" w:rsidR="00961E27" w:rsidRPr="00382918" w:rsidRDefault="00961E27" w:rsidP="00961E27">
      <w:pPr>
        <w:pStyle w:val="Teksttreci0"/>
        <w:tabs>
          <w:tab w:val="left" w:pos="298"/>
        </w:tabs>
        <w:jc w:val="both"/>
        <w:rPr>
          <w:rFonts w:ascii="Times New Roman" w:hAnsi="Times New Roman" w:cs="Times New Roman"/>
          <w:sz w:val="24"/>
          <w:szCs w:val="24"/>
        </w:rPr>
      </w:pPr>
    </w:p>
    <w:p w14:paraId="2E533F48" w14:textId="128C552A" w:rsidR="00961E27" w:rsidRPr="00382918" w:rsidRDefault="00961E27" w:rsidP="002B6AE8">
      <w:pPr>
        <w:pStyle w:val="NormalnyWeb"/>
        <w:shd w:val="clear" w:color="auto" w:fill="FFFFFF"/>
        <w:spacing w:before="0" w:beforeAutospacing="0" w:after="0" w:afterAutospacing="0"/>
        <w:rPr>
          <w:color w:val="363636"/>
        </w:rPr>
      </w:pPr>
      <w:r w:rsidRPr="00382918">
        <w:rPr>
          <w:color w:val="363636"/>
        </w:rPr>
        <w:t>Twoje dane osobowe przetwarzane będą na podstawie:</w:t>
      </w:r>
    </w:p>
    <w:p w14:paraId="4AAF71F1" w14:textId="77777777" w:rsidR="00961E27" w:rsidRPr="00382918" w:rsidRDefault="00961E27" w:rsidP="002B6AE8">
      <w:pPr>
        <w:pStyle w:val="NormalnyWeb"/>
        <w:numPr>
          <w:ilvl w:val="1"/>
          <w:numId w:val="59"/>
        </w:numPr>
        <w:shd w:val="clear" w:color="auto" w:fill="FFFFFF"/>
        <w:spacing w:before="0" w:beforeAutospacing="0" w:after="0" w:afterAutospacing="0"/>
        <w:ind w:left="0" w:firstLine="0"/>
        <w:jc w:val="both"/>
        <w:rPr>
          <w:color w:val="363636"/>
        </w:rPr>
      </w:pPr>
      <w:r w:rsidRPr="00382918">
        <w:rPr>
          <w:color w:val="363636"/>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47B2FAA6" w14:textId="77777777" w:rsidR="00961E27" w:rsidRPr="00382918" w:rsidRDefault="00961E27" w:rsidP="002B6AE8">
      <w:pPr>
        <w:pStyle w:val="NormalnyWeb"/>
        <w:numPr>
          <w:ilvl w:val="1"/>
          <w:numId w:val="59"/>
        </w:numPr>
        <w:shd w:val="clear" w:color="auto" w:fill="FFFFFF"/>
        <w:spacing w:before="0" w:beforeAutospacing="0" w:after="0" w:afterAutospacing="0"/>
        <w:ind w:left="0" w:firstLine="0"/>
        <w:jc w:val="both"/>
        <w:rPr>
          <w:color w:val="363636"/>
        </w:rPr>
      </w:pPr>
      <w:r w:rsidRPr="00382918">
        <w:rPr>
          <w:color w:val="363636"/>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84692D0" w14:textId="77777777" w:rsidR="00961E27" w:rsidRPr="00382918" w:rsidRDefault="00961E27" w:rsidP="002B6AE8">
      <w:pPr>
        <w:pStyle w:val="NormalnyWeb"/>
        <w:numPr>
          <w:ilvl w:val="1"/>
          <w:numId w:val="59"/>
        </w:numPr>
        <w:shd w:val="clear" w:color="auto" w:fill="FFFFFF"/>
        <w:spacing w:before="0" w:beforeAutospacing="0" w:after="0" w:afterAutospacing="0"/>
        <w:ind w:left="0" w:firstLine="0"/>
        <w:jc w:val="both"/>
        <w:rPr>
          <w:color w:val="363636"/>
        </w:rPr>
      </w:pPr>
      <w:r w:rsidRPr="00382918">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067B0D9B" w14:textId="77777777" w:rsidR="00961E27" w:rsidRPr="00382918" w:rsidRDefault="00961E27" w:rsidP="002B6AE8">
      <w:pPr>
        <w:pStyle w:val="NormalnyWeb"/>
        <w:shd w:val="clear" w:color="auto" w:fill="FFFFFF"/>
        <w:tabs>
          <w:tab w:val="left" w:pos="284"/>
        </w:tabs>
        <w:spacing w:before="0" w:beforeAutospacing="0" w:after="0" w:afterAutospacing="0"/>
        <w:jc w:val="both"/>
        <w:rPr>
          <w:color w:val="363636"/>
        </w:rPr>
      </w:pPr>
      <w:r w:rsidRPr="00382918">
        <w:rPr>
          <w:color w:val="363636"/>
        </w:rPr>
        <w:lastRenderedPageBreak/>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9C5B732" w14:textId="77777777" w:rsidR="00961E27" w:rsidRPr="00382918" w:rsidRDefault="00961E27" w:rsidP="002B6AE8">
      <w:pPr>
        <w:pStyle w:val="NormalnyWeb"/>
        <w:shd w:val="clear" w:color="auto" w:fill="FFFFFF"/>
        <w:tabs>
          <w:tab w:val="left" w:pos="284"/>
        </w:tabs>
        <w:spacing w:before="0" w:beforeAutospacing="0" w:after="0" w:afterAutospacing="0"/>
        <w:jc w:val="both"/>
        <w:rPr>
          <w:color w:val="363636"/>
        </w:rPr>
      </w:pPr>
      <w:r w:rsidRPr="00382918">
        <w:rPr>
          <w:color w:val="363636"/>
        </w:rPr>
        <w:t xml:space="preserve">Twoje dane osobowe możemy </w:t>
      </w:r>
      <w:r w:rsidRPr="00382918">
        <w:t>także</w:t>
      </w:r>
      <w:r w:rsidRPr="00382918">
        <w:rPr>
          <w:color w:val="363636"/>
        </w:rPr>
        <w:t xml:space="preserve"> przekazywać podmiotom, które przetwarzają je na zlecenie administratora tzw. </w:t>
      </w:r>
    </w:p>
    <w:p w14:paraId="7111C25E" w14:textId="77777777" w:rsidR="00961E27" w:rsidRPr="00382918" w:rsidRDefault="00961E27" w:rsidP="002B6AE8">
      <w:pPr>
        <w:pStyle w:val="NormalnyWeb"/>
        <w:shd w:val="clear" w:color="auto" w:fill="FFFFFF"/>
        <w:tabs>
          <w:tab w:val="left" w:pos="284"/>
        </w:tabs>
        <w:spacing w:before="0" w:beforeAutospacing="0" w:after="0" w:afterAutospacing="0"/>
        <w:jc w:val="both"/>
        <w:rPr>
          <w:color w:val="363636"/>
        </w:rPr>
      </w:pPr>
      <w:r w:rsidRPr="00382918">
        <w:rPr>
          <w:color w:val="363636"/>
        </w:rPr>
        <w:t xml:space="preserve">podmiotom przetwarzającym, są nimi m.in. podmioty świadczące usługi informatyczne i inne jednakże przekazanie </w:t>
      </w:r>
    </w:p>
    <w:p w14:paraId="515A7BBF" w14:textId="77777777" w:rsidR="00961E27" w:rsidRPr="00382918" w:rsidRDefault="00961E27" w:rsidP="002B6AE8">
      <w:pPr>
        <w:pStyle w:val="NormalnyWeb"/>
        <w:shd w:val="clear" w:color="auto" w:fill="FFFFFF"/>
        <w:tabs>
          <w:tab w:val="left" w:pos="284"/>
        </w:tabs>
        <w:spacing w:before="0" w:beforeAutospacing="0" w:after="0" w:afterAutospacing="0"/>
        <w:jc w:val="both"/>
        <w:rPr>
          <w:color w:val="363636"/>
        </w:rPr>
      </w:pPr>
      <w:r w:rsidRPr="00382918">
        <w:rPr>
          <w:color w:val="363636"/>
        </w:rPr>
        <w:t>Twoich danych nastąpić może tylko wtedy, gdy zapewnią one odpowiednią ochronę Twoich praw.</w:t>
      </w:r>
    </w:p>
    <w:p w14:paraId="174A21EF" w14:textId="77777777" w:rsidR="00961E27" w:rsidRPr="00382918" w:rsidRDefault="00961E27" w:rsidP="002B6AE8">
      <w:pPr>
        <w:pStyle w:val="NormalnyWeb"/>
        <w:shd w:val="clear" w:color="auto" w:fill="FFFFFF"/>
        <w:tabs>
          <w:tab w:val="left" w:pos="284"/>
        </w:tabs>
        <w:spacing w:before="0" w:beforeAutospacing="0" w:after="0" w:afterAutospacing="0"/>
        <w:rPr>
          <w:color w:val="363636"/>
        </w:rPr>
      </w:pPr>
      <w:r w:rsidRPr="00382918">
        <w:rPr>
          <w:color w:val="363636"/>
        </w:rPr>
        <w:t xml:space="preserve"> Twoje dane osobowe przetwarzane będą do czasu istnienia podstawy do ich przetwarzania, w tym również przez </w:t>
      </w:r>
    </w:p>
    <w:p w14:paraId="1204959C" w14:textId="77777777" w:rsidR="00961E27" w:rsidRPr="00382918" w:rsidRDefault="00961E27" w:rsidP="002B6AE8">
      <w:pPr>
        <w:pStyle w:val="NormalnyWeb"/>
        <w:shd w:val="clear" w:color="auto" w:fill="FFFFFF"/>
        <w:tabs>
          <w:tab w:val="left" w:pos="284"/>
        </w:tabs>
        <w:spacing w:before="0" w:beforeAutospacing="0" w:after="0" w:afterAutospacing="0"/>
        <w:rPr>
          <w:color w:val="363636"/>
        </w:rPr>
      </w:pPr>
      <w:r w:rsidRPr="00382918">
        <w:rPr>
          <w:color w:val="363636"/>
        </w:rPr>
        <w:t>okres przewidziany w przepisach dotyczących przechowywania i archiwizacji dokumentacji i tak:</w:t>
      </w:r>
    </w:p>
    <w:p w14:paraId="54EC3599" w14:textId="77777777" w:rsidR="00961E27" w:rsidRPr="00382918" w:rsidRDefault="00961E27" w:rsidP="002B6AE8">
      <w:pPr>
        <w:pStyle w:val="NormalnyWeb"/>
        <w:numPr>
          <w:ilvl w:val="1"/>
          <w:numId w:val="58"/>
        </w:numPr>
        <w:shd w:val="clear" w:color="auto" w:fill="FFFFFF"/>
        <w:spacing w:before="0" w:beforeAutospacing="0" w:after="0" w:afterAutospacing="0"/>
        <w:ind w:left="0" w:firstLine="0"/>
        <w:rPr>
          <w:color w:val="363636"/>
        </w:rPr>
      </w:pPr>
      <w:r w:rsidRPr="00382918">
        <w:rPr>
          <w:color w:val="363636"/>
        </w:rPr>
        <w:t>przez okres 4 lat od dnia zakończenia postępowania o udzielenie zamówienia publicznego,</w:t>
      </w:r>
    </w:p>
    <w:p w14:paraId="04D103B4" w14:textId="77777777" w:rsidR="00961E27" w:rsidRPr="00382918" w:rsidRDefault="00961E27" w:rsidP="002B6AE8">
      <w:pPr>
        <w:pStyle w:val="NormalnyWeb"/>
        <w:numPr>
          <w:ilvl w:val="1"/>
          <w:numId w:val="58"/>
        </w:numPr>
        <w:shd w:val="clear" w:color="auto" w:fill="FFFFFF"/>
        <w:spacing w:before="0" w:beforeAutospacing="0" w:after="0" w:afterAutospacing="0"/>
        <w:ind w:left="0" w:firstLine="0"/>
        <w:rPr>
          <w:color w:val="363636"/>
        </w:rPr>
      </w:pPr>
      <w:r w:rsidRPr="00382918">
        <w:rPr>
          <w:color w:val="363636"/>
        </w:rPr>
        <w:t>jeżeli czas trwania umowy przekracza 4 lata, przez czas trwania umowy, do czasu przedawnienia roszczeń,</w:t>
      </w:r>
    </w:p>
    <w:p w14:paraId="6187D10D" w14:textId="77777777" w:rsidR="00961E27" w:rsidRPr="00382918" w:rsidRDefault="00961E27" w:rsidP="002B6AE8">
      <w:pPr>
        <w:pStyle w:val="NormalnyWeb"/>
        <w:numPr>
          <w:ilvl w:val="1"/>
          <w:numId w:val="58"/>
        </w:numPr>
        <w:shd w:val="clear" w:color="auto" w:fill="FFFFFF"/>
        <w:spacing w:before="0" w:beforeAutospacing="0" w:after="0" w:afterAutospacing="0"/>
        <w:ind w:left="0" w:firstLine="0"/>
        <w:rPr>
          <w:color w:val="363636"/>
        </w:rPr>
      </w:pPr>
      <w:r w:rsidRPr="00382918">
        <w:rPr>
          <w:color w:val="363636"/>
        </w:rPr>
        <w:t>w zakresie danych, gdzie wyraziłeś zgodę na ich przetwarzanie, do czasu cofnięcie zgody, nie dłużej jednak  niż do czasu wskazanego w pkt 1</w:t>
      </w:r>
    </w:p>
    <w:p w14:paraId="326BD68F" w14:textId="77777777" w:rsidR="00961E27" w:rsidRPr="00382918" w:rsidRDefault="00961E27" w:rsidP="002B6AE8">
      <w:pPr>
        <w:pStyle w:val="NormalnyWeb"/>
        <w:shd w:val="clear" w:color="auto" w:fill="FFFFFF"/>
        <w:spacing w:before="0" w:beforeAutospacing="0" w:after="0" w:afterAutospacing="0"/>
        <w:rPr>
          <w:color w:val="363636"/>
        </w:rPr>
      </w:pPr>
      <w:r w:rsidRPr="00382918">
        <w:rPr>
          <w:color w:val="363636"/>
        </w:rPr>
        <w:t>W związku z przetwarzaniem danych osobowych przez Administratora mają Państwo prawo do:</w:t>
      </w:r>
    </w:p>
    <w:p w14:paraId="17F84F94" w14:textId="77777777" w:rsidR="002B6AE8" w:rsidRDefault="00961E27" w:rsidP="002B6AE8">
      <w:pPr>
        <w:pStyle w:val="NormalnyWeb"/>
        <w:numPr>
          <w:ilvl w:val="0"/>
          <w:numId w:val="70"/>
        </w:numPr>
        <w:shd w:val="clear" w:color="auto" w:fill="FFFFFF"/>
        <w:spacing w:before="0" w:beforeAutospacing="0" w:after="0" w:afterAutospacing="0"/>
        <w:jc w:val="both"/>
        <w:rPr>
          <w:color w:val="363636"/>
        </w:rPr>
      </w:pPr>
      <w:r w:rsidRPr="00382918">
        <w:rPr>
          <w:color w:val="363636"/>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7F13319" w14:textId="77777777" w:rsidR="002B6AE8" w:rsidRDefault="00961E27" w:rsidP="002B6AE8">
      <w:pPr>
        <w:pStyle w:val="NormalnyWeb"/>
        <w:numPr>
          <w:ilvl w:val="0"/>
          <w:numId w:val="70"/>
        </w:numPr>
        <w:shd w:val="clear" w:color="auto" w:fill="FFFFFF"/>
        <w:spacing w:before="0" w:beforeAutospacing="0" w:after="0" w:afterAutospacing="0"/>
        <w:jc w:val="both"/>
        <w:rPr>
          <w:color w:val="363636"/>
        </w:rPr>
      </w:pPr>
      <w:r w:rsidRPr="002B6AE8">
        <w:rPr>
          <w:color w:val="363636"/>
        </w:rPr>
        <w:t>sprostowania danych,</w:t>
      </w:r>
    </w:p>
    <w:p w14:paraId="116342F3" w14:textId="77777777" w:rsidR="002B6AE8" w:rsidRDefault="00961E27" w:rsidP="002B6AE8">
      <w:pPr>
        <w:pStyle w:val="NormalnyWeb"/>
        <w:numPr>
          <w:ilvl w:val="0"/>
          <w:numId w:val="70"/>
        </w:numPr>
        <w:shd w:val="clear" w:color="auto" w:fill="FFFFFF"/>
        <w:spacing w:before="0" w:beforeAutospacing="0" w:after="0" w:afterAutospacing="0"/>
        <w:jc w:val="both"/>
        <w:rPr>
          <w:color w:val="363636"/>
        </w:rPr>
      </w:pPr>
      <w:r w:rsidRPr="002B6AE8">
        <w:rPr>
          <w:color w:val="363636"/>
        </w:rPr>
        <w:t>usunięcia danych, jeżeli:</w:t>
      </w:r>
    </w:p>
    <w:p w14:paraId="4FA54B03" w14:textId="77777777" w:rsidR="002B6AE8" w:rsidRDefault="002B6AE8" w:rsidP="002B6AE8">
      <w:pPr>
        <w:pStyle w:val="NormalnyWeb"/>
        <w:shd w:val="clear" w:color="auto" w:fill="FFFFFF"/>
        <w:spacing w:before="0" w:beforeAutospacing="0" w:after="0" w:afterAutospacing="0"/>
        <w:jc w:val="both"/>
        <w:rPr>
          <w:color w:val="363636"/>
        </w:rPr>
      </w:pPr>
    </w:p>
    <w:p w14:paraId="4847041D" w14:textId="77777777" w:rsidR="002B6AE8" w:rsidRDefault="00961E27" w:rsidP="002B6AE8">
      <w:pPr>
        <w:pStyle w:val="NormalnyWeb"/>
        <w:numPr>
          <w:ilvl w:val="0"/>
          <w:numId w:val="71"/>
        </w:numPr>
        <w:shd w:val="clear" w:color="auto" w:fill="FFFFFF"/>
        <w:spacing w:before="0" w:beforeAutospacing="0" w:after="0" w:afterAutospacing="0"/>
        <w:jc w:val="both"/>
        <w:rPr>
          <w:color w:val="363636"/>
        </w:rPr>
      </w:pPr>
      <w:r w:rsidRPr="002B6AE8">
        <w:rPr>
          <w:color w:val="363636"/>
        </w:rPr>
        <w:t>wycofają zgodę na przetwarzanie danych osobowych,</w:t>
      </w:r>
    </w:p>
    <w:p w14:paraId="27D9B786" w14:textId="77777777" w:rsidR="002B6AE8" w:rsidRDefault="00961E27" w:rsidP="002B6AE8">
      <w:pPr>
        <w:pStyle w:val="NormalnyWeb"/>
        <w:numPr>
          <w:ilvl w:val="0"/>
          <w:numId w:val="71"/>
        </w:numPr>
        <w:shd w:val="clear" w:color="auto" w:fill="FFFFFF"/>
        <w:spacing w:before="0" w:beforeAutospacing="0" w:after="0" w:afterAutospacing="0"/>
        <w:jc w:val="both"/>
        <w:rPr>
          <w:color w:val="363636"/>
        </w:rPr>
      </w:pPr>
      <w:r w:rsidRPr="002B6AE8">
        <w:rPr>
          <w:color w:val="363636"/>
        </w:rPr>
        <w:t>dane osobowe przestaną być niezbędne do celów, dla których zostały zebrane lub dla których były przetwarzane,</w:t>
      </w:r>
    </w:p>
    <w:p w14:paraId="45920CF9" w14:textId="4322C483" w:rsidR="00961E27" w:rsidRDefault="00961E27" w:rsidP="002B6AE8">
      <w:pPr>
        <w:pStyle w:val="NormalnyWeb"/>
        <w:numPr>
          <w:ilvl w:val="0"/>
          <w:numId w:val="71"/>
        </w:numPr>
        <w:shd w:val="clear" w:color="auto" w:fill="FFFFFF"/>
        <w:spacing w:before="0" w:beforeAutospacing="0" w:after="0" w:afterAutospacing="0"/>
        <w:jc w:val="both"/>
        <w:rPr>
          <w:color w:val="363636"/>
        </w:rPr>
      </w:pPr>
      <w:r w:rsidRPr="002B6AE8">
        <w:rPr>
          <w:color w:val="363636"/>
        </w:rPr>
        <w:t>dane są przetwarzane niezgodnie z prawem.</w:t>
      </w:r>
    </w:p>
    <w:p w14:paraId="484C1C53" w14:textId="77777777" w:rsidR="002B6AE8" w:rsidRDefault="00961E27" w:rsidP="002B6AE8">
      <w:pPr>
        <w:pStyle w:val="NormalnyWeb"/>
        <w:numPr>
          <w:ilvl w:val="0"/>
          <w:numId w:val="70"/>
        </w:numPr>
        <w:shd w:val="clear" w:color="auto" w:fill="FFFFFF"/>
        <w:spacing w:before="0" w:beforeAutospacing="0" w:after="0" w:afterAutospacing="0"/>
        <w:jc w:val="both"/>
        <w:rPr>
          <w:color w:val="363636"/>
        </w:rPr>
      </w:pPr>
      <w:r w:rsidRPr="002B6AE8">
        <w:rPr>
          <w:color w:val="363636"/>
        </w:rPr>
        <w:t>ograniczenia przetwarzania danych, jeżeli:</w:t>
      </w:r>
    </w:p>
    <w:p w14:paraId="32456368" w14:textId="77777777" w:rsidR="002B6AE8" w:rsidRDefault="00961E27" w:rsidP="002B6AE8">
      <w:pPr>
        <w:pStyle w:val="NormalnyWeb"/>
        <w:numPr>
          <w:ilvl w:val="0"/>
          <w:numId w:val="73"/>
        </w:numPr>
        <w:shd w:val="clear" w:color="auto" w:fill="FFFFFF"/>
        <w:spacing w:before="0" w:beforeAutospacing="0" w:after="0" w:afterAutospacing="0"/>
        <w:jc w:val="both"/>
        <w:rPr>
          <w:color w:val="363636"/>
        </w:rPr>
      </w:pPr>
      <w:r w:rsidRPr="002B6AE8">
        <w:rPr>
          <w:color w:val="363636"/>
        </w:rPr>
        <w:t>osoba, której dane dotyczą, kwestionuje prawidłowość danych osobowych,</w:t>
      </w:r>
    </w:p>
    <w:p w14:paraId="7D530D1C" w14:textId="77777777" w:rsidR="002B6AE8" w:rsidRDefault="00961E27" w:rsidP="002B6AE8">
      <w:pPr>
        <w:pStyle w:val="NormalnyWeb"/>
        <w:numPr>
          <w:ilvl w:val="0"/>
          <w:numId w:val="73"/>
        </w:numPr>
        <w:shd w:val="clear" w:color="auto" w:fill="FFFFFF"/>
        <w:spacing w:before="0" w:beforeAutospacing="0" w:after="0" w:afterAutospacing="0"/>
        <w:jc w:val="both"/>
        <w:rPr>
          <w:color w:val="363636"/>
        </w:rPr>
      </w:pPr>
      <w:r w:rsidRPr="002B6AE8">
        <w:rPr>
          <w:color w:val="363636"/>
        </w:rPr>
        <w:t>przetwarzanie jest niezgodne z prawem, a osoba, której dane dotyczą, sprzeciwia się usunięciu danych osobowych, żądając w zamian ograniczenia ich wykorzystywania,</w:t>
      </w:r>
    </w:p>
    <w:p w14:paraId="0A54E91D" w14:textId="77777777" w:rsidR="002B6AE8" w:rsidRDefault="00961E27" w:rsidP="002B6AE8">
      <w:pPr>
        <w:pStyle w:val="NormalnyWeb"/>
        <w:numPr>
          <w:ilvl w:val="0"/>
          <w:numId w:val="73"/>
        </w:numPr>
        <w:shd w:val="clear" w:color="auto" w:fill="FFFFFF"/>
        <w:spacing w:before="0" w:beforeAutospacing="0" w:after="0" w:afterAutospacing="0"/>
        <w:jc w:val="both"/>
        <w:rPr>
          <w:color w:val="363636"/>
        </w:rPr>
      </w:pPr>
      <w:r w:rsidRPr="002B6AE8">
        <w:rPr>
          <w:color w:val="363636"/>
        </w:rPr>
        <w:t>administrator nie potrzebuje już danych osobowych do celów przetwarzania, ale są one potrzebne osobie, której dane dotyczą, do ustalenia, dochodzenia lub obrony roszczeń,</w:t>
      </w:r>
    </w:p>
    <w:p w14:paraId="473816A7" w14:textId="77777777" w:rsidR="002B6AE8" w:rsidRDefault="00961E27" w:rsidP="002B6AE8">
      <w:pPr>
        <w:pStyle w:val="NormalnyWeb"/>
        <w:numPr>
          <w:ilvl w:val="0"/>
          <w:numId w:val="73"/>
        </w:numPr>
        <w:shd w:val="clear" w:color="auto" w:fill="FFFFFF"/>
        <w:spacing w:before="0" w:beforeAutospacing="0" w:after="0" w:afterAutospacing="0"/>
        <w:jc w:val="both"/>
        <w:rPr>
          <w:color w:val="363636"/>
        </w:rPr>
      </w:pPr>
      <w:r w:rsidRPr="002B6AE8">
        <w:rPr>
          <w:color w:val="363636"/>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7879A489" w14:textId="3B0EF0C9" w:rsidR="00961E27" w:rsidRPr="002B6AE8" w:rsidRDefault="00961E27" w:rsidP="002B6AE8">
      <w:pPr>
        <w:pStyle w:val="NormalnyWeb"/>
        <w:numPr>
          <w:ilvl w:val="0"/>
          <w:numId w:val="73"/>
        </w:numPr>
        <w:shd w:val="clear" w:color="auto" w:fill="FFFFFF"/>
        <w:spacing w:before="0" w:beforeAutospacing="0" w:after="0" w:afterAutospacing="0"/>
        <w:jc w:val="both"/>
        <w:rPr>
          <w:color w:val="363636"/>
        </w:rPr>
      </w:pPr>
      <w:r w:rsidRPr="002B6AE8">
        <w:rPr>
          <w:color w:val="363636"/>
        </w:rPr>
        <w:t>cofnięcia zgody w dowolnym momencie. Cofnięcie zgody nie wpływa na przetwarzanie danych dokonywane przez administratora  przed jej cofnięciem.</w:t>
      </w:r>
    </w:p>
    <w:p w14:paraId="098917BA" w14:textId="77777777" w:rsidR="002B6AE8" w:rsidRDefault="00961E27" w:rsidP="002B6AE8">
      <w:pPr>
        <w:pStyle w:val="NormalnyWeb"/>
        <w:numPr>
          <w:ilvl w:val="0"/>
          <w:numId w:val="70"/>
        </w:numPr>
        <w:shd w:val="clear" w:color="auto" w:fill="FFFFFF"/>
        <w:spacing w:before="0" w:beforeAutospacing="0" w:after="0" w:afterAutospacing="0"/>
        <w:rPr>
          <w:color w:val="363636"/>
        </w:rPr>
      </w:pPr>
      <w:r w:rsidRPr="00382918">
        <w:rPr>
          <w:color w:val="363636"/>
        </w:rPr>
        <w:t>Podanie Twoich danych:</w:t>
      </w:r>
    </w:p>
    <w:p w14:paraId="7D770D79" w14:textId="77777777" w:rsidR="002B6AE8" w:rsidRDefault="00961E27" w:rsidP="002B6AE8">
      <w:pPr>
        <w:pStyle w:val="NormalnyWeb"/>
        <w:numPr>
          <w:ilvl w:val="0"/>
          <w:numId w:val="75"/>
        </w:numPr>
        <w:shd w:val="clear" w:color="auto" w:fill="FFFFFF"/>
        <w:spacing w:before="0" w:beforeAutospacing="0" w:after="0" w:afterAutospacing="0"/>
        <w:rPr>
          <w:color w:val="363636"/>
        </w:rPr>
      </w:pPr>
      <w:r w:rsidRPr="002B6AE8">
        <w:rPr>
          <w:color w:val="363636"/>
        </w:rPr>
        <w:t>jest wymogiem ustawy na podstawie, których działa administrator. Jeżeli odmówisz podania Twoich danych lub podasz nieprawidłowe dane, administrator nie będzie mógł zrealizować celu do jakiego zobowiązują go przepisy prawa,</w:t>
      </w:r>
    </w:p>
    <w:p w14:paraId="4E846EBA" w14:textId="77777777" w:rsidR="002B6AE8" w:rsidRDefault="00961E27" w:rsidP="002B6AE8">
      <w:pPr>
        <w:pStyle w:val="NormalnyWeb"/>
        <w:numPr>
          <w:ilvl w:val="0"/>
          <w:numId w:val="75"/>
        </w:numPr>
        <w:shd w:val="clear" w:color="auto" w:fill="FFFFFF"/>
        <w:spacing w:before="0" w:beforeAutospacing="0" w:after="0" w:afterAutospacing="0"/>
        <w:rPr>
          <w:color w:val="363636"/>
        </w:rPr>
      </w:pPr>
      <w:r w:rsidRPr="00382918">
        <w:lastRenderedPageBreak/>
        <w:t xml:space="preserve">jest wymogiem umownym. Jeżeli nie podasz nam swoich danych osobowych nie będziemy mogli </w:t>
      </w:r>
      <w:r w:rsidRPr="002B6AE8">
        <w:rPr>
          <w:color w:val="363636"/>
        </w:rPr>
        <w:t xml:space="preserve">podpisać i </w:t>
      </w:r>
      <w:r w:rsidRPr="00382918">
        <w:t>realizować z Tobą umowy,</w:t>
      </w:r>
    </w:p>
    <w:p w14:paraId="384B6BE1" w14:textId="50C27161" w:rsidR="00961E27" w:rsidRPr="002B6AE8" w:rsidRDefault="00961E27" w:rsidP="002B6AE8">
      <w:pPr>
        <w:pStyle w:val="NormalnyWeb"/>
        <w:numPr>
          <w:ilvl w:val="0"/>
          <w:numId w:val="75"/>
        </w:numPr>
        <w:shd w:val="clear" w:color="auto" w:fill="FFFFFF"/>
        <w:spacing w:before="0" w:beforeAutospacing="0" w:after="0" w:afterAutospacing="0"/>
        <w:rPr>
          <w:color w:val="363636"/>
        </w:rPr>
      </w:pPr>
      <w:r w:rsidRPr="002B6AE8">
        <w:rPr>
          <w:color w:val="363636"/>
        </w:rPr>
        <w:t>j</w:t>
      </w:r>
      <w:r w:rsidRPr="00382918">
        <w:t>est dobrowolne w zakresie zgody, która może być cofnięta w dowolnym momencie</w:t>
      </w:r>
      <w:r w:rsidRPr="002B6AE8">
        <w:rPr>
          <w:color w:val="363636"/>
        </w:rPr>
        <w:t>.</w:t>
      </w:r>
    </w:p>
    <w:p w14:paraId="40767406" w14:textId="77777777" w:rsidR="00961E27" w:rsidRPr="00382918" w:rsidRDefault="00961E27" w:rsidP="002B6AE8">
      <w:pPr>
        <w:pStyle w:val="NormalnyWeb"/>
        <w:shd w:val="clear" w:color="auto" w:fill="FFFFFF"/>
        <w:tabs>
          <w:tab w:val="left" w:pos="284"/>
        </w:tabs>
        <w:spacing w:before="0" w:beforeAutospacing="0" w:after="0" w:afterAutospacing="0"/>
        <w:jc w:val="both"/>
        <w:rPr>
          <w:color w:val="363636"/>
        </w:rPr>
      </w:pPr>
      <w:r w:rsidRPr="00382918">
        <w:rPr>
          <w:color w:val="363636"/>
        </w:rPr>
        <w:t xml:space="preserve"> Przysługuje Ci także skarga do organu nadzorczego - Prezesa Urzędu Ochrony Danych Osobowych - Warszawa ul. Stawki 2, gdy uznasz, iż przetwarzanie Twoich danych osobowych narusza przepisy ogólnego rozporządzenia o ochronie danych osobowych z dnia 27 kwietnia 2016 r.</w:t>
      </w:r>
    </w:p>
    <w:p w14:paraId="1B4DE97E" w14:textId="77777777" w:rsidR="00961E27" w:rsidRPr="00382918" w:rsidRDefault="00961E27" w:rsidP="002B6AE8">
      <w:pPr>
        <w:pStyle w:val="NormalnyWeb"/>
        <w:shd w:val="clear" w:color="auto" w:fill="FFFFFF"/>
        <w:tabs>
          <w:tab w:val="left" w:pos="284"/>
        </w:tabs>
        <w:spacing w:before="0" w:beforeAutospacing="0" w:after="0" w:afterAutospacing="0"/>
        <w:jc w:val="both"/>
        <w:rPr>
          <w:color w:val="363636"/>
        </w:rPr>
      </w:pPr>
      <w:r w:rsidRPr="00382918">
        <w:rPr>
          <w:color w:val="363636"/>
        </w:rPr>
        <w:t xml:space="preserve"> D</w:t>
      </w:r>
      <w:r w:rsidRPr="00382918">
        <w:t>ane nie podlegają zautomatyzowanemu podejmowaniu decyzji, w tym również w formie profilowania</w:t>
      </w:r>
    </w:p>
    <w:p w14:paraId="17033C0D" w14:textId="77777777" w:rsidR="00961E27" w:rsidRPr="00382918" w:rsidRDefault="00961E27" w:rsidP="002B6AE8">
      <w:pPr>
        <w:pStyle w:val="NormalnyWeb"/>
        <w:shd w:val="clear" w:color="auto" w:fill="FFFFFF"/>
        <w:tabs>
          <w:tab w:val="left" w:pos="284"/>
        </w:tabs>
        <w:spacing w:before="0" w:beforeAutospacing="0" w:after="0" w:afterAutospacing="0"/>
        <w:rPr>
          <w:color w:val="363636"/>
        </w:rPr>
      </w:pPr>
      <w:r w:rsidRPr="00382918">
        <w:rPr>
          <w:color w:val="363636"/>
        </w:rPr>
        <w:t>Administrator nie przekazuje danych osobowych do państwa trzeciego lub organizacji międzynarodowych.</w:t>
      </w:r>
    </w:p>
    <w:p w14:paraId="722377D1" w14:textId="77777777" w:rsidR="00961E27" w:rsidRPr="00382918" w:rsidRDefault="00961E27" w:rsidP="00961E27">
      <w:pPr>
        <w:rPr>
          <w:szCs w:val="24"/>
        </w:rPr>
      </w:pPr>
      <w:r w:rsidRPr="00382918">
        <w:rPr>
          <w:szCs w:val="24"/>
        </w:rPr>
        <w:tab/>
      </w:r>
      <w:r w:rsidRPr="00382918">
        <w:rPr>
          <w:szCs w:val="24"/>
        </w:rPr>
        <w:tab/>
      </w:r>
      <w:r w:rsidRPr="00382918">
        <w:rPr>
          <w:szCs w:val="24"/>
        </w:rPr>
        <w:tab/>
      </w:r>
      <w:r w:rsidRPr="00382918">
        <w:rPr>
          <w:szCs w:val="24"/>
        </w:rPr>
        <w:tab/>
      </w:r>
      <w:r w:rsidRPr="00382918">
        <w:rPr>
          <w:szCs w:val="24"/>
        </w:rPr>
        <w:tab/>
      </w:r>
      <w:r w:rsidRPr="00382918">
        <w:rPr>
          <w:szCs w:val="24"/>
        </w:rPr>
        <w:tab/>
      </w:r>
      <w:r w:rsidRPr="00382918">
        <w:rPr>
          <w:szCs w:val="24"/>
        </w:rPr>
        <w:tab/>
      </w:r>
      <w:r w:rsidRPr="00382918">
        <w:rPr>
          <w:szCs w:val="24"/>
        </w:rPr>
        <w:tab/>
      </w:r>
      <w:r w:rsidRPr="00382918">
        <w:rPr>
          <w:szCs w:val="24"/>
        </w:rPr>
        <w:tab/>
      </w:r>
      <w:r w:rsidRPr="00382918">
        <w:rPr>
          <w:szCs w:val="24"/>
        </w:rPr>
        <w:tab/>
      </w:r>
      <w:r w:rsidRPr="00382918">
        <w:rPr>
          <w:szCs w:val="24"/>
        </w:rPr>
        <w:tab/>
      </w:r>
      <w:r w:rsidRPr="00382918">
        <w:rPr>
          <w:szCs w:val="24"/>
        </w:rPr>
        <w:tab/>
      </w:r>
      <w:r w:rsidRPr="00382918">
        <w:rPr>
          <w:szCs w:val="24"/>
        </w:rPr>
        <w:tab/>
      </w:r>
      <w:r w:rsidRPr="00382918">
        <w:rPr>
          <w:szCs w:val="24"/>
        </w:rPr>
        <w:tab/>
      </w:r>
    </w:p>
    <w:p w14:paraId="07B66CD0" w14:textId="77777777" w:rsidR="00173E55" w:rsidRDefault="00173E55">
      <w:pPr>
        <w:spacing w:after="32" w:line="259" w:lineRule="auto"/>
        <w:ind w:left="0" w:firstLine="0"/>
        <w:jc w:val="left"/>
        <w:rPr>
          <w:color w:val="FF0000"/>
        </w:rPr>
      </w:pPr>
    </w:p>
    <w:p w14:paraId="7C79120B" w14:textId="77777777" w:rsidR="00173E55" w:rsidRDefault="003B4533">
      <w:pPr>
        <w:pStyle w:val="Nagwek1"/>
        <w:shd w:val="clear" w:color="auto" w:fill="auto"/>
        <w:spacing w:after="0" w:line="259" w:lineRule="auto"/>
        <w:ind w:left="137"/>
        <w:rPr>
          <w:color w:val="auto"/>
        </w:rPr>
      </w:pPr>
      <w:r>
        <w:rPr>
          <w:color w:val="auto"/>
          <w:shd w:val="clear" w:color="auto" w:fill="D3D3D3"/>
        </w:rPr>
        <w:t>17.</w:t>
      </w:r>
      <w:r>
        <w:rPr>
          <w:rFonts w:ascii="Arial" w:eastAsia="Arial" w:hAnsi="Arial" w:cs="Arial"/>
          <w:color w:val="auto"/>
          <w:shd w:val="clear" w:color="auto" w:fill="D3D3D3"/>
        </w:rPr>
        <w:t xml:space="preserve"> </w:t>
      </w:r>
      <w:r>
        <w:rPr>
          <w:color w:val="auto"/>
          <w:shd w:val="clear" w:color="auto" w:fill="D3D3D3"/>
        </w:rPr>
        <w:t>Procedura przewidziana w art. 139 ustawy Prawo zamówień publicznych</w:t>
      </w:r>
      <w:r>
        <w:rPr>
          <w:color w:val="auto"/>
        </w:rPr>
        <w:t xml:space="preserve"> </w:t>
      </w:r>
    </w:p>
    <w:p w14:paraId="4BB62FD3" w14:textId="77777777" w:rsidR="00173E55" w:rsidRDefault="003B4533">
      <w:pPr>
        <w:spacing w:after="13" w:line="259" w:lineRule="auto"/>
        <w:ind w:left="142" w:firstLine="0"/>
        <w:jc w:val="left"/>
        <w:rPr>
          <w:color w:val="auto"/>
        </w:rPr>
      </w:pPr>
      <w:r>
        <w:rPr>
          <w:color w:val="auto"/>
        </w:rPr>
        <w:t xml:space="preserve"> </w:t>
      </w:r>
    </w:p>
    <w:p w14:paraId="275586FF" w14:textId="77777777" w:rsidR="00173E55" w:rsidRDefault="003B4533">
      <w:pPr>
        <w:numPr>
          <w:ilvl w:val="0"/>
          <w:numId w:val="12"/>
        </w:numPr>
        <w:spacing w:after="66"/>
        <w:ind w:right="100" w:hanging="360"/>
        <w:rPr>
          <w:color w:val="auto"/>
        </w:rPr>
      </w:pPr>
      <w:r>
        <w:rPr>
          <w:color w:val="auto"/>
          <w:sz w:val="23"/>
        </w:rPr>
        <w:t xml:space="preserve">Zamawiający informuje, iż </w:t>
      </w:r>
      <w:r>
        <w:rPr>
          <w:b/>
          <w:color w:val="auto"/>
          <w:sz w:val="23"/>
        </w:rPr>
        <w:t xml:space="preserve">na podstawie art. 139 ust. 1 ustawy Pzp może </w:t>
      </w:r>
      <w:r>
        <w:rPr>
          <w:color w:val="auto"/>
          <w:sz w:val="23"/>
        </w:rPr>
        <w:t xml:space="preserve">najpierw dokonać badania i oceny ofert, a następnie dokonać kwalifikacji podmiotowej Wykonawcy, którego oferta została najwyżej oceniona, w zakresie braku podstaw wykluczenia oraz spełniania warunków udziału w postępowaniu.  </w:t>
      </w:r>
    </w:p>
    <w:p w14:paraId="1728BA35" w14:textId="77777777" w:rsidR="00173E55" w:rsidRDefault="00173E55">
      <w:pPr>
        <w:spacing w:after="0" w:line="259" w:lineRule="auto"/>
        <w:ind w:left="142" w:firstLine="0"/>
        <w:jc w:val="left"/>
        <w:rPr>
          <w:color w:val="auto"/>
        </w:rPr>
      </w:pPr>
    </w:p>
    <w:tbl>
      <w:tblPr>
        <w:tblStyle w:val="TableGrid"/>
        <w:tblW w:w="9073" w:type="dxa"/>
        <w:tblInd w:w="142" w:type="dxa"/>
        <w:tblCellMar>
          <w:top w:w="14" w:type="dxa"/>
          <w:left w:w="108" w:type="dxa"/>
          <w:right w:w="108" w:type="dxa"/>
        </w:tblCellMar>
        <w:tblLook w:val="04A0" w:firstRow="1" w:lastRow="0" w:firstColumn="1" w:lastColumn="0" w:noHBand="0" w:noVBand="1"/>
      </w:tblPr>
      <w:tblGrid>
        <w:gridCol w:w="8789"/>
        <w:gridCol w:w="284"/>
      </w:tblGrid>
      <w:tr w:rsidR="00173E55" w14:paraId="0ACA98E6" w14:textId="77777777" w:rsidTr="00657CE6">
        <w:trPr>
          <w:trHeight w:val="284"/>
        </w:trPr>
        <w:tc>
          <w:tcPr>
            <w:tcW w:w="9073" w:type="dxa"/>
            <w:gridSpan w:val="2"/>
            <w:shd w:val="clear" w:color="auto" w:fill="D3D3D3"/>
          </w:tcPr>
          <w:p w14:paraId="107C475E" w14:textId="77777777" w:rsidR="00173E55" w:rsidRDefault="003B4533">
            <w:pPr>
              <w:spacing w:after="0" w:line="259" w:lineRule="auto"/>
              <w:ind w:left="0" w:firstLine="0"/>
              <w:rPr>
                <w:color w:val="auto"/>
              </w:rPr>
            </w:pPr>
            <w:r>
              <w:rPr>
                <w:b/>
                <w:color w:val="auto"/>
              </w:rPr>
              <w:t xml:space="preserve">Do spraw nieuregulowanych w SWZ mają zastosowanie przepisy ustawy z 11 września </w:t>
            </w:r>
          </w:p>
        </w:tc>
      </w:tr>
      <w:tr w:rsidR="00173E55" w14:paraId="4F53F96E" w14:textId="77777777" w:rsidTr="00657CE6">
        <w:trPr>
          <w:trHeight w:val="283"/>
        </w:trPr>
        <w:tc>
          <w:tcPr>
            <w:tcW w:w="8789" w:type="dxa"/>
            <w:shd w:val="clear" w:color="auto" w:fill="D3D3D3"/>
          </w:tcPr>
          <w:p w14:paraId="1958686E" w14:textId="1F539ABC" w:rsidR="00173E55" w:rsidRDefault="003B4533">
            <w:pPr>
              <w:spacing w:after="0" w:line="259" w:lineRule="auto"/>
              <w:ind w:left="0" w:firstLine="0"/>
              <w:rPr>
                <w:color w:val="auto"/>
              </w:rPr>
            </w:pPr>
            <w:r>
              <w:rPr>
                <w:b/>
                <w:color w:val="auto"/>
              </w:rPr>
              <w:t>2019 r. – Prawo zamówień publicznych (Dz. U. z 202</w:t>
            </w:r>
            <w:r w:rsidR="00E54375">
              <w:rPr>
                <w:b/>
                <w:color w:val="auto"/>
              </w:rPr>
              <w:t>4</w:t>
            </w:r>
            <w:r>
              <w:rPr>
                <w:b/>
                <w:color w:val="auto"/>
              </w:rPr>
              <w:t xml:space="preserve"> poz. 1</w:t>
            </w:r>
            <w:r w:rsidR="00E54375">
              <w:rPr>
                <w:b/>
                <w:color w:val="auto"/>
              </w:rPr>
              <w:t>320</w:t>
            </w:r>
            <w:r>
              <w:rPr>
                <w:b/>
                <w:color w:val="auto"/>
              </w:rPr>
              <w:t xml:space="preserve"> ze</w:t>
            </w:r>
            <w:r w:rsidR="00657CE6">
              <w:rPr>
                <w:b/>
                <w:color w:val="auto"/>
              </w:rPr>
              <w:t xml:space="preserve"> </w:t>
            </w:r>
            <w:r>
              <w:rPr>
                <w:b/>
                <w:color w:val="auto"/>
              </w:rPr>
              <w:t>zm.)</w:t>
            </w:r>
          </w:p>
        </w:tc>
        <w:tc>
          <w:tcPr>
            <w:tcW w:w="284" w:type="dxa"/>
            <w:shd w:val="clear" w:color="auto" w:fill="auto"/>
          </w:tcPr>
          <w:p w14:paraId="6FAAF244" w14:textId="77777777" w:rsidR="00173E55" w:rsidRDefault="003B4533">
            <w:pPr>
              <w:spacing w:after="0" w:line="259" w:lineRule="auto"/>
              <w:ind w:left="0" w:firstLine="0"/>
              <w:jc w:val="left"/>
              <w:rPr>
                <w:b/>
                <w:color w:val="auto"/>
              </w:rPr>
            </w:pPr>
            <w:r>
              <w:rPr>
                <w:b/>
                <w:color w:val="auto"/>
              </w:rPr>
              <w:t xml:space="preserve">. </w:t>
            </w:r>
          </w:p>
          <w:p w14:paraId="0C1CFE49" w14:textId="77777777" w:rsidR="00173E55" w:rsidRDefault="00173E55">
            <w:pPr>
              <w:spacing w:after="0" w:line="259" w:lineRule="auto"/>
              <w:ind w:left="0" w:firstLine="0"/>
              <w:jc w:val="left"/>
              <w:rPr>
                <w:b/>
                <w:color w:val="auto"/>
              </w:rPr>
            </w:pPr>
          </w:p>
        </w:tc>
      </w:tr>
    </w:tbl>
    <w:p w14:paraId="6394D2AA" w14:textId="77777777" w:rsidR="00173E55" w:rsidRDefault="003B4533">
      <w:pPr>
        <w:spacing w:after="22" w:line="259" w:lineRule="auto"/>
        <w:ind w:left="502" w:firstLine="0"/>
        <w:jc w:val="left"/>
        <w:rPr>
          <w:b/>
          <w:color w:val="FF0000"/>
        </w:rPr>
      </w:pPr>
      <w:r>
        <w:rPr>
          <w:b/>
          <w:color w:val="FF0000"/>
        </w:rPr>
        <w:t xml:space="preserve"> </w:t>
      </w:r>
    </w:p>
    <w:p w14:paraId="5F62BE90" w14:textId="77777777" w:rsidR="00173E55" w:rsidRDefault="00173E55">
      <w:pPr>
        <w:spacing w:after="22" w:line="259" w:lineRule="auto"/>
        <w:ind w:left="502" w:firstLine="0"/>
        <w:jc w:val="left"/>
        <w:rPr>
          <w:color w:val="FF0000"/>
        </w:rPr>
      </w:pPr>
    </w:p>
    <w:p w14:paraId="6A358F59" w14:textId="77777777" w:rsidR="00173E55" w:rsidRDefault="003B4533">
      <w:pPr>
        <w:pStyle w:val="Nagwek1"/>
        <w:pBdr>
          <w:top w:val="single" w:sz="4" w:space="0" w:color="000000"/>
          <w:left w:val="single" w:sz="4" w:space="0" w:color="000000"/>
          <w:bottom w:val="single" w:sz="4" w:space="0" w:color="000000"/>
          <w:right w:val="single" w:sz="4" w:space="0" w:color="000000"/>
        </w:pBdr>
        <w:spacing w:after="0" w:line="259" w:lineRule="auto"/>
        <w:ind w:left="142" w:firstLine="0"/>
        <w:rPr>
          <w:color w:val="auto"/>
        </w:rPr>
      </w:pPr>
      <w:r>
        <w:rPr>
          <w:color w:val="auto"/>
        </w:rPr>
        <w:t>II.</w:t>
      </w:r>
      <w:r>
        <w:rPr>
          <w:rFonts w:ascii="Arial" w:eastAsia="Arial" w:hAnsi="Arial" w:cs="Arial"/>
          <w:color w:val="auto"/>
        </w:rPr>
        <w:t xml:space="preserve"> </w:t>
      </w:r>
      <w:r>
        <w:rPr>
          <w:color w:val="auto"/>
        </w:rPr>
        <w:t xml:space="preserve">Wymagania stawiane wykonawcy  </w:t>
      </w:r>
    </w:p>
    <w:tbl>
      <w:tblPr>
        <w:tblStyle w:val="TableGrid"/>
        <w:tblW w:w="9975" w:type="dxa"/>
        <w:tblInd w:w="113" w:type="dxa"/>
        <w:tblCellMar>
          <w:top w:w="12" w:type="dxa"/>
          <w:left w:w="108" w:type="dxa"/>
          <w:right w:w="1" w:type="dxa"/>
        </w:tblCellMar>
        <w:tblLook w:val="04A0" w:firstRow="1" w:lastRow="0" w:firstColumn="1" w:lastColumn="0" w:noHBand="0" w:noVBand="1"/>
      </w:tblPr>
      <w:tblGrid>
        <w:gridCol w:w="388"/>
        <w:gridCol w:w="3185"/>
        <w:gridCol w:w="6402"/>
      </w:tblGrid>
      <w:tr w:rsidR="00173E55" w14:paraId="7E25368E" w14:textId="77777777" w:rsidTr="00102CD7">
        <w:trPr>
          <w:trHeight w:val="287"/>
        </w:trPr>
        <w:tc>
          <w:tcPr>
            <w:tcW w:w="388" w:type="dxa"/>
            <w:shd w:val="clear" w:color="auto" w:fill="DDD9C3"/>
          </w:tcPr>
          <w:p w14:paraId="23C93EE6" w14:textId="77777777" w:rsidR="00173E55" w:rsidRDefault="003B4533">
            <w:pPr>
              <w:spacing w:after="0" w:line="259" w:lineRule="auto"/>
              <w:ind w:left="29" w:firstLine="0"/>
              <w:jc w:val="left"/>
              <w:rPr>
                <w:color w:val="auto"/>
              </w:rPr>
            </w:pPr>
            <w:r>
              <w:rPr>
                <w:b/>
                <w:color w:val="auto"/>
              </w:rPr>
              <w:t>1.</w:t>
            </w:r>
            <w:r>
              <w:rPr>
                <w:rFonts w:ascii="Arial" w:eastAsia="Arial" w:hAnsi="Arial" w:cs="Arial"/>
                <w:b/>
                <w:color w:val="auto"/>
              </w:rPr>
              <w:t xml:space="preserve"> </w:t>
            </w:r>
          </w:p>
        </w:tc>
        <w:tc>
          <w:tcPr>
            <w:tcW w:w="3185" w:type="dxa"/>
            <w:shd w:val="clear" w:color="auto" w:fill="DDD9C3"/>
          </w:tcPr>
          <w:p w14:paraId="7A7EB0CD" w14:textId="77777777" w:rsidR="00173E55" w:rsidRDefault="003B4533">
            <w:pPr>
              <w:spacing w:after="0" w:line="259" w:lineRule="auto"/>
              <w:ind w:left="0" w:firstLine="0"/>
              <w:rPr>
                <w:color w:val="auto"/>
              </w:rPr>
            </w:pPr>
            <w:r>
              <w:rPr>
                <w:b/>
                <w:color w:val="auto"/>
              </w:rPr>
              <w:t>Przedmiot zamówienia</w:t>
            </w:r>
          </w:p>
        </w:tc>
        <w:tc>
          <w:tcPr>
            <w:tcW w:w="6402" w:type="dxa"/>
            <w:shd w:val="clear" w:color="auto" w:fill="DDD9C3"/>
          </w:tcPr>
          <w:p w14:paraId="6951B1F7" w14:textId="77777777" w:rsidR="00173E55" w:rsidRDefault="003B4533">
            <w:pPr>
              <w:spacing w:after="0" w:line="259" w:lineRule="auto"/>
              <w:ind w:left="0" w:firstLine="0"/>
              <w:jc w:val="left"/>
              <w:rPr>
                <w:color w:val="auto"/>
              </w:rPr>
            </w:pPr>
            <w:r>
              <w:rPr>
                <w:b/>
                <w:color w:val="auto"/>
              </w:rPr>
              <w:t xml:space="preserve"> </w:t>
            </w:r>
          </w:p>
        </w:tc>
      </w:tr>
    </w:tbl>
    <w:p w14:paraId="74AAE004" w14:textId="3BE0EA46" w:rsidR="00173E55" w:rsidRDefault="003B4533">
      <w:pPr>
        <w:spacing w:line="276" w:lineRule="auto"/>
        <w:rPr>
          <w:color w:val="auto"/>
          <w:szCs w:val="24"/>
        </w:rPr>
      </w:pPr>
      <w:r>
        <w:rPr>
          <w:color w:val="auto"/>
        </w:rPr>
        <w:t>Przedmiotem zamówienia jest odbieranie i zagospodarowanie w okresie od 01.0</w:t>
      </w:r>
      <w:r w:rsidR="002A2122">
        <w:rPr>
          <w:color w:val="auto"/>
        </w:rPr>
        <w:t>1</w:t>
      </w:r>
      <w:r>
        <w:rPr>
          <w:color w:val="auto"/>
        </w:rPr>
        <w:t>.202</w:t>
      </w:r>
      <w:r w:rsidR="002A2122">
        <w:rPr>
          <w:color w:val="auto"/>
        </w:rPr>
        <w:t>5</w:t>
      </w:r>
      <w:r>
        <w:rPr>
          <w:color w:val="auto"/>
        </w:rPr>
        <w:t xml:space="preserve"> roku do 31.12.202</w:t>
      </w:r>
      <w:r w:rsidR="002A2122">
        <w:rPr>
          <w:color w:val="auto"/>
        </w:rPr>
        <w:t>5</w:t>
      </w:r>
      <w:r>
        <w:rPr>
          <w:color w:val="auto"/>
        </w:rPr>
        <w:t xml:space="preserve"> roku odpadów komunalnych wskazanych w Opisie przedmiotu zamówienia od właścicieli nieruchomości</w:t>
      </w:r>
      <w:r w:rsidR="00E6004E">
        <w:rPr>
          <w:color w:val="auto"/>
        </w:rPr>
        <w:t xml:space="preserve"> zamieszkałych</w:t>
      </w:r>
      <w:r>
        <w:rPr>
          <w:color w:val="auto"/>
        </w:rPr>
        <w:t xml:space="preserve"> terenu Gminy Książki </w:t>
      </w:r>
      <w:r>
        <w:rPr>
          <w:color w:val="auto"/>
          <w:szCs w:val="24"/>
        </w:rPr>
        <w:t>wraz z odbiorem odpadów zgormadzonych w PSZOK w sposób zgodny</w:t>
      </w:r>
    </w:p>
    <w:p w14:paraId="5A60F229" w14:textId="77777777" w:rsidR="00173E55" w:rsidRDefault="003B4533">
      <w:pPr>
        <w:numPr>
          <w:ilvl w:val="0"/>
          <w:numId w:val="13"/>
        </w:numPr>
        <w:ind w:right="103" w:hanging="360"/>
        <w:rPr>
          <w:color w:val="auto"/>
        </w:rPr>
      </w:pPr>
      <w:r>
        <w:rPr>
          <w:color w:val="auto"/>
        </w:rPr>
        <w:t xml:space="preserve">z przepisami: </w:t>
      </w:r>
    </w:p>
    <w:p w14:paraId="543700B6" w14:textId="2D9DF789" w:rsidR="00173E55" w:rsidRPr="002A2122" w:rsidRDefault="003B4533" w:rsidP="002A2122">
      <w:pPr>
        <w:numPr>
          <w:ilvl w:val="1"/>
          <w:numId w:val="14"/>
        </w:numPr>
        <w:ind w:right="103"/>
        <w:rPr>
          <w:color w:val="auto"/>
        </w:rPr>
      </w:pPr>
      <w:r w:rsidRPr="002A2122">
        <w:rPr>
          <w:color w:val="auto"/>
        </w:rPr>
        <w:t>ustawy z dnia 14 grudnia 2012 r. o odpadach (</w:t>
      </w:r>
      <w:r w:rsidR="002A2122" w:rsidRPr="002A2122">
        <w:rPr>
          <w:color w:val="auto"/>
        </w:rPr>
        <w:t>Dz. U. z 2023 r. poz. 1587, 1597,</w:t>
      </w:r>
      <w:r w:rsidR="002A2122">
        <w:rPr>
          <w:color w:val="auto"/>
        </w:rPr>
        <w:t xml:space="preserve"> </w:t>
      </w:r>
      <w:r w:rsidR="002A2122" w:rsidRPr="002A2122">
        <w:rPr>
          <w:color w:val="auto"/>
        </w:rPr>
        <w:t>1688, 1852, 2029.</w:t>
      </w:r>
      <w:r w:rsidRPr="002A2122">
        <w:rPr>
          <w:color w:val="auto"/>
        </w:rPr>
        <w:t xml:space="preserve">) oraz rozporządzeniami do ustawy, </w:t>
      </w:r>
    </w:p>
    <w:p w14:paraId="5D231C95" w14:textId="102BB9DD" w:rsidR="00173E55" w:rsidRDefault="003B4533">
      <w:pPr>
        <w:numPr>
          <w:ilvl w:val="1"/>
          <w:numId w:val="14"/>
        </w:numPr>
        <w:ind w:right="103" w:hanging="360"/>
        <w:rPr>
          <w:color w:val="auto"/>
        </w:rPr>
      </w:pPr>
      <w:r>
        <w:rPr>
          <w:color w:val="auto"/>
        </w:rPr>
        <w:t>ustawy z dnia 13 września 1996 r. o utrzymaniu czystości i porządku w gminach (</w:t>
      </w:r>
      <w:r w:rsidR="002A2122">
        <w:rPr>
          <w:color w:val="auto"/>
        </w:rPr>
        <w:t>Dz. U. z 2024 poz. 399</w:t>
      </w:r>
      <w:r>
        <w:rPr>
          <w:color w:val="auto"/>
        </w:rPr>
        <w:t xml:space="preserve">) oraz rozporządzeniami do ustawy, </w:t>
      </w:r>
    </w:p>
    <w:p w14:paraId="270C717F" w14:textId="77777777" w:rsidR="00173E55" w:rsidRDefault="003B4533">
      <w:pPr>
        <w:numPr>
          <w:ilvl w:val="1"/>
          <w:numId w:val="14"/>
        </w:numPr>
        <w:ind w:right="103" w:hanging="360"/>
        <w:rPr>
          <w:color w:val="auto"/>
        </w:rPr>
      </w:pPr>
      <w:r>
        <w:rPr>
          <w:color w:val="auto"/>
        </w:rPr>
        <w:t xml:space="preserve">Planu gospodarki odpadami województwa kujawsko-pomorskiego na lata 2016-2022 z perspektywą na lata 2023-2028, przyjętego uchwałą Sejmiku Województwa Kujawsko-Pomorskiego Nr XXXII/545/17 z dnia 29 maja 2017 r. ze zm., </w:t>
      </w:r>
    </w:p>
    <w:p w14:paraId="236AE829" w14:textId="32FB3216" w:rsidR="00173E55" w:rsidRDefault="003B4533">
      <w:pPr>
        <w:numPr>
          <w:ilvl w:val="1"/>
          <w:numId w:val="14"/>
        </w:numPr>
        <w:ind w:right="103" w:hanging="360"/>
        <w:rPr>
          <w:color w:val="auto"/>
        </w:rPr>
      </w:pPr>
      <w:r>
        <w:rPr>
          <w:color w:val="auto"/>
        </w:rPr>
        <w:t xml:space="preserve">regulaminu utrzymania czystości i porządku na terenie gminy </w:t>
      </w:r>
      <w:r w:rsidR="00556ACC">
        <w:rPr>
          <w:color w:val="auto"/>
        </w:rPr>
        <w:t>Książki</w:t>
      </w:r>
      <w:r>
        <w:rPr>
          <w:color w:val="auto"/>
        </w:rPr>
        <w:t xml:space="preserve">, </w:t>
      </w:r>
    </w:p>
    <w:p w14:paraId="57592A42" w14:textId="77777777" w:rsidR="00173E55" w:rsidRDefault="003B4533">
      <w:pPr>
        <w:numPr>
          <w:ilvl w:val="0"/>
          <w:numId w:val="13"/>
        </w:numPr>
        <w:ind w:right="103" w:hanging="360"/>
        <w:rPr>
          <w:color w:val="auto"/>
        </w:rPr>
      </w:pPr>
      <w:r>
        <w:rPr>
          <w:color w:val="auto"/>
        </w:rPr>
        <w:t xml:space="preserve">Szczegółowy opis przedmiotu zamówienia określony został w: </w:t>
      </w:r>
    </w:p>
    <w:p w14:paraId="12B71D1E" w14:textId="77777777" w:rsidR="00173E55" w:rsidRDefault="003B4533">
      <w:pPr>
        <w:numPr>
          <w:ilvl w:val="1"/>
          <w:numId w:val="15"/>
        </w:numPr>
        <w:ind w:right="103" w:hanging="434"/>
        <w:rPr>
          <w:color w:val="auto"/>
        </w:rPr>
      </w:pPr>
      <w:r>
        <w:rPr>
          <w:color w:val="auto"/>
        </w:rPr>
        <w:t xml:space="preserve">Opisie przedmiotu zamówienia - </w:t>
      </w:r>
      <w:r>
        <w:rPr>
          <w:b/>
          <w:color w:val="auto"/>
        </w:rPr>
        <w:t>Załącznik nr 1a do SWZ</w:t>
      </w:r>
      <w:r>
        <w:rPr>
          <w:color w:val="auto"/>
        </w:rPr>
        <w:t xml:space="preserve">, </w:t>
      </w:r>
    </w:p>
    <w:p w14:paraId="15E4B409" w14:textId="77777777" w:rsidR="00173E55" w:rsidRDefault="003B4533">
      <w:pPr>
        <w:numPr>
          <w:ilvl w:val="1"/>
          <w:numId w:val="15"/>
        </w:numPr>
        <w:ind w:right="103" w:hanging="434"/>
        <w:rPr>
          <w:color w:val="auto"/>
        </w:rPr>
      </w:pPr>
      <w:r>
        <w:rPr>
          <w:color w:val="auto"/>
        </w:rPr>
        <w:t xml:space="preserve">Projektowanych postanowieniach umowy – </w:t>
      </w:r>
      <w:r>
        <w:rPr>
          <w:b/>
          <w:color w:val="auto"/>
        </w:rPr>
        <w:t>Załącznik nr 5 do SWZ.</w:t>
      </w:r>
      <w:r>
        <w:rPr>
          <w:color w:val="auto"/>
        </w:rPr>
        <w:t xml:space="preserve"> </w:t>
      </w:r>
    </w:p>
    <w:p w14:paraId="01DB703A" w14:textId="77777777" w:rsidR="00173E55" w:rsidRDefault="003B4533">
      <w:pPr>
        <w:numPr>
          <w:ilvl w:val="0"/>
          <w:numId w:val="13"/>
        </w:numPr>
        <w:ind w:right="103" w:hanging="360"/>
        <w:rPr>
          <w:color w:val="auto"/>
        </w:rPr>
      </w:pPr>
      <w:r>
        <w:rPr>
          <w:color w:val="auto"/>
        </w:rPr>
        <w:t xml:space="preserve">Wykonawca zobowiązany jest do wskazania w Załączniku nr 9 do SWZ instalacji komunalnych do których będą przekazywane odbierane odpady komunalne; w przypadku </w:t>
      </w:r>
      <w:r>
        <w:rPr>
          <w:color w:val="auto"/>
        </w:rPr>
        <w:lastRenderedPageBreak/>
        <w:t xml:space="preserve">niewielkich ilości odebranych  odpadów selektywnie zbieranych możliwe jest wskazanie podmiotu zbierającego te odpady. </w:t>
      </w:r>
    </w:p>
    <w:p w14:paraId="5A6D01F6" w14:textId="77777777" w:rsidR="00173E55" w:rsidRDefault="003B4533">
      <w:pPr>
        <w:numPr>
          <w:ilvl w:val="0"/>
          <w:numId w:val="13"/>
        </w:numPr>
        <w:ind w:right="103" w:hanging="360"/>
        <w:rPr>
          <w:color w:val="auto"/>
        </w:rPr>
      </w:pPr>
      <w:r>
        <w:rPr>
          <w:color w:val="auto"/>
        </w:rPr>
        <w:t xml:space="preserve">Wspólny słownik zamówień (CPV): </w:t>
      </w:r>
    </w:p>
    <w:p w14:paraId="22F1309C" w14:textId="77777777" w:rsidR="00173E55" w:rsidRDefault="003B4533">
      <w:pPr>
        <w:ind w:left="850" w:right="103" w:firstLine="0"/>
        <w:rPr>
          <w:color w:val="auto"/>
        </w:rPr>
      </w:pPr>
      <w:r>
        <w:rPr>
          <w:color w:val="auto"/>
        </w:rPr>
        <w:t xml:space="preserve">90 50 00 00 -2  Usługi związane z odpadami, </w:t>
      </w:r>
    </w:p>
    <w:p w14:paraId="19E28CEB" w14:textId="77777777" w:rsidR="00173E55" w:rsidRDefault="003B4533">
      <w:pPr>
        <w:ind w:left="850" w:right="103" w:firstLine="0"/>
        <w:rPr>
          <w:color w:val="auto"/>
        </w:rPr>
      </w:pPr>
      <w:r>
        <w:rPr>
          <w:color w:val="auto"/>
        </w:rPr>
        <w:t xml:space="preserve">90 51 11 00 -2  Usługi wywozu odpadów,  </w:t>
      </w:r>
    </w:p>
    <w:p w14:paraId="2344C859" w14:textId="77777777" w:rsidR="00173E55" w:rsidRDefault="003B4533">
      <w:pPr>
        <w:ind w:left="850" w:right="103" w:firstLine="0"/>
      </w:pPr>
      <w:r>
        <w:rPr>
          <w:color w:val="auto"/>
        </w:rPr>
        <w:t xml:space="preserve">90 51 20 00 -9  </w:t>
      </w:r>
      <w:hyperlink r:id="rId12">
        <w:r>
          <w:rPr>
            <w:color w:val="auto"/>
          </w:rPr>
          <w:t>Usługi transportu odpadów</w:t>
        </w:r>
      </w:hyperlink>
      <w:hyperlink r:id="rId13">
        <w:r>
          <w:rPr>
            <w:color w:val="auto"/>
          </w:rPr>
          <w:t>,</w:t>
        </w:r>
      </w:hyperlink>
      <w:r>
        <w:rPr>
          <w:color w:val="auto"/>
        </w:rPr>
        <w:t xml:space="preserve"> </w:t>
      </w:r>
    </w:p>
    <w:p w14:paraId="20C6C1EB" w14:textId="77777777" w:rsidR="00173E55" w:rsidRDefault="003B4533">
      <w:pPr>
        <w:ind w:left="850" w:right="103" w:firstLine="0"/>
      </w:pPr>
      <w:r>
        <w:rPr>
          <w:color w:val="auto"/>
        </w:rPr>
        <w:t xml:space="preserve">90 51 31 00 -7  </w:t>
      </w:r>
      <w:hyperlink r:id="rId14">
        <w:r>
          <w:rPr>
            <w:color w:val="auto"/>
          </w:rPr>
          <w:t>Usługi wywozu odpadów pochodzących z gospodarstw domowych</w:t>
        </w:r>
      </w:hyperlink>
      <w:hyperlink r:id="rId15">
        <w:r>
          <w:rPr>
            <w:color w:val="auto"/>
            <w:u w:val="single" w:color="000000"/>
          </w:rPr>
          <w:t>,</w:t>
        </w:r>
      </w:hyperlink>
      <w:r>
        <w:rPr>
          <w:color w:val="auto"/>
        </w:rPr>
        <w:t xml:space="preserve"> </w:t>
      </w:r>
    </w:p>
    <w:p w14:paraId="040A2812" w14:textId="77777777" w:rsidR="00173E55" w:rsidRDefault="003B4533">
      <w:pPr>
        <w:ind w:left="850" w:right="103" w:firstLine="0"/>
        <w:rPr>
          <w:color w:val="auto"/>
        </w:rPr>
      </w:pPr>
      <w:r>
        <w:rPr>
          <w:color w:val="auto"/>
        </w:rPr>
        <w:t>90</w:t>
      </w:r>
      <w:r>
        <w:rPr>
          <w:rFonts w:ascii="Arial" w:eastAsia="Arial" w:hAnsi="Arial" w:cs="Arial"/>
          <w:color w:val="auto"/>
        </w:rPr>
        <w:t xml:space="preserve"> </w:t>
      </w:r>
      <w:r>
        <w:rPr>
          <w:rFonts w:eastAsia="Arial"/>
          <w:color w:val="auto"/>
        </w:rPr>
        <w:t>5</w:t>
      </w:r>
      <w:r>
        <w:rPr>
          <w:color w:val="auto"/>
        </w:rPr>
        <w:t>3 30 00 -2  Usługi gospodarki odpadami,</w:t>
      </w:r>
    </w:p>
    <w:p w14:paraId="14AFE9E6" w14:textId="77777777" w:rsidR="00173E55" w:rsidRDefault="003B4533">
      <w:pPr>
        <w:ind w:left="850" w:right="103" w:firstLine="0"/>
        <w:rPr>
          <w:color w:val="auto"/>
        </w:rPr>
      </w:pPr>
      <w:r>
        <w:rPr>
          <w:color w:val="auto"/>
        </w:rPr>
        <w:t>90 51 40 00-3- Usługi recyklingu odpadów,</w:t>
      </w:r>
    </w:p>
    <w:p w14:paraId="3BACC83D" w14:textId="77777777" w:rsidR="00173E55" w:rsidRDefault="003B4533">
      <w:pPr>
        <w:ind w:left="850" w:right="103" w:firstLine="0"/>
        <w:rPr>
          <w:color w:val="auto"/>
        </w:rPr>
      </w:pPr>
      <w:r>
        <w:rPr>
          <w:color w:val="auto"/>
        </w:rPr>
        <w:t xml:space="preserve">90 51 12 00-4- Usługi gromadzenia odpadów pochodzących z gospodarstw domowych, </w:t>
      </w:r>
    </w:p>
    <w:p w14:paraId="6E8AA207" w14:textId="77777777" w:rsidR="00173E55" w:rsidRDefault="003B4533">
      <w:pPr>
        <w:pStyle w:val="Akapitzlist"/>
        <w:tabs>
          <w:tab w:val="left" w:pos="851"/>
        </w:tabs>
        <w:ind w:left="487" w:right="103"/>
      </w:pPr>
      <w:r>
        <w:tab/>
        <w:t>34 92 84 80-6 Pojemniki i kosze na odpady i śmieci.</w:t>
      </w:r>
    </w:p>
    <w:p w14:paraId="5776C686" w14:textId="77777777" w:rsidR="00173E55" w:rsidRDefault="00173E55">
      <w:pPr>
        <w:ind w:left="850" w:right="103" w:firstLine="0"/>
        <w:rPr>
          <w:color w:val="auto"/>
        </w:rPr>
      </w:pPr>
    </w:p>
    <w:p w14:paraId="02AAF6BF" w14:textId="77777777" w:rsidR="00173E55" w:rsidRDefault="003B4533">
      <w:pPr>
        <w:numPr>
          <w:ilvl w:val="0"/>
          <w:numId w:val="13"/>
        </w:numPr>
        <w:ind w:right="103" w:hanging="360"/>
        <w:rPr>
          <w:color w:val="auto"/>
        </w:rPr>
      </w:pPr>
      <w:r>
        <w:rPr>
          <w:color w:val="auto"/>
        </w:rPr>
        <w:t xml:space="preserve">Wszystkie wymagania określone powyżej stanowią wymagania minimalne i ich spełnienie jest obligatoryjne. Niespełnienie w/w wymagań minimalnych będzie skutkować odrzuceniem oferty jako niezgodnej z warunkami zamówienia na podstawie art. 226 ust. 1 pkt 5 ustawy Pzp. </w:t>
      </w:r>
    </w:p>
    <w:p w14:paraId="73C8BEB9" w14:textId="77777777" w:rsidR="00173E55" w:rsidRDefault="003B4533">
      <w:pPr>
        <w:spacing w:after="0" w:line="259" w:lineRule="auto"/>
        <w:ind w:left="142" w:firstLine="0"/>
        <w:jc w:val="left"/>
        <w:rPr>
          <w:color w:val="auto"/>
        </w:rPr>
      </w:pPr>
      <w:r>
        <w:rPr>
          <w:b/>
          <w:color w:val="FF0000"/>
        </w:rPr>
        <w:t xml:space="preserve"> </w:t>
      </w:r>
    </w:p>
    <w:tbl>
      <w:tblPr>
        <w:tblStyle w:val="TableGrid"/>
        <w:tblW w:w="9373" w:type="dxa"/>
        <w:tblInd w:w="113" w:type="dxa"/>
        <w:tblCellMar>
          <w:top w:w="11" w:type="dxa"/>
          <w:left w:w="108" w:type="dxa"/>
          <w:right w:w="1" w:type="dxa"/>
        </w:tblCellMar>
        <w:tblLook w:val="04A0" w:firstRow="1" w:lastRow="0" w:firstColumn="1" w:lastColumn="0" w:noHBand="0" w:noVBand="1"/>
      </w:tblPr>
      <w:tblGrid>
        <w:gridCol w:w="388"/>
        <w:gridCol w:w="2901"/>
        <w:gridCol w:w="6084"/>
      </w:tblGrid>
      <w:tr w:rsidR="00173E55" w14:paraId="31251DB1" w14:textId="77777777" w:rsidTr="00102CD7">
        <w:trPr>
          <w:trHeight w:val="287"/>
        </w:trPr>
        <w:tc>
          <w:tcPr>
            <w:tcW w:w="388" w:type="dxa"/>
            <w:shd w:val="clear" w:color="auto" w:fill="DDD9C3"/>
          </w:tcPr>
          <w:p w14:paraId="7749A808" w14:textId="77777777" w:rsidR="00173E55" w:rsidRDefault="003B4533">
            <w:pPr>
              <w:spacing w:after="0" w:line="259" w:lineRule="auto"/>
              <w:ind w:left="29" w:firstLine="0"/>
              <w:jc w:val="left"/>
              <w:rPr>
                <w:color w:val="auto"/>
              </w:rPr>
            </w:pPr>
            <w:r>
              <w:rPr>
                <w:b/>
                <w:color w:val="auto"/>
              </w:rPr>
              <w:t>2.</w:t>
            </w:r>
            <w:r>
              <w:rPr>
                <w:rFonts w:ascii="Arial" w:eastAsia="Arial" w:hAnsi="Arial" w:cs="Arial"/>
                <w:b/>
                <w:color w:val="auto"/>
              </w:rPr>
              <w:t xml:space="preserve"> </w:t>
            </w:r>
          </w:p>
        </w:tc>
        <w:tc>
          <w:tcPr>
            <w:tcW w:w="2901" w:type="dxa"/>
            <w:shd w:val="clear" w:color="auto" w:fill="DDD9C3"/>
          </w:tcPr>
          <w:p w14:paraId="5FC0302B" w14:textId="3957FE6E" w:rsidR="00173E55" w:rsidRDefault="003B4533" w:rsidP="00102CD7">
            <w:pPr>
              <w:spacing w:after="0" w:line="259" w:lineRule="auto"/>
              <w:ind w:left="0" w:right="-813" w:firstLine="0"/>
              <w:rPr>
                <w:color w:val="auto"/>
              </w:rPr>
            </w:pPr>
            <w:r>
              <w:rPr>
                <w:b/>
                <w:color w:val="auto"/>
              </w:rPr>
              <w:t>Rozwiązania</w:t>
            </w:r>
            <w:r w:rsidR="00102CD7">
              <w:rPr>
                <w:b/>
                <w:color w:val="auto"/>
              </w:rPr>
              <w:t xml:space="preserve"> </w:t>
            </w:r>
            <w:r>
              <w:rPr>
                <w:b/>
                <w:color w:val="auto"/>
              </w:rPr>
              <w:t>równoważne</w:t>
            </w:r>
          </w:p>
        </w:tc>
        <w:tc>
          <w:tcPr>
            <w:tcW w:w="6084" w:type="dxa"/>
            <w:shd w:val="clear" w:color="auto" w:fill="DDD9C3"/>
          </w:tcPr>
          <w:p w14:paraId="6B04C5CC" w14:textId="77777777" w:rsidR="00173E55" w:rsidRDefault="003B4533">
            <w:pPr>
              <w:spacing w:after="0" w:line="259" w:lineRule="auto"/>
              <w:ind w:left="-2" w:firstLine="0"/>
              <w:jc w:val="left"/>
              <w:rPr>
                <w:color w:val="auto"/>
              </w:rPr>
            </w:pPr>
            <w:r>
              <w:rPr>
                <w:b/>
                <w:color w:val="auto"/>
              </w:rPr>
              <w:t xml:space="preserve">  </w:t>
            </w:r>
          </w:p>
        </w:tc>
      </w:tr>
    </w:tbl>
    <w:p w14:paraId="77F0EF6E" w14:textId="77777777" w:rsidR="00173E55" w:rsidRDefault="003B4533">
      <w:pPr>
        <w:spacing w:after="37" w:line="259" w:lineRule="auto"/>
        <w:ind w:left="142" w:firstLine="0"/>
        <w:jc w:val="left"/>
        <w:rPr>
          <w:color w:val="auto"/>
        </w:rPr>
      </w:pPr>
      <w:r>
        <w:rPr>
          <w:color w:val="auto"/>
        </w:rPr>
        <w:t xml:space="preserve"> </w:t>
      </w:r>
    </w:p>
    <w:p w14:paraId="711E50E2" w14:textId="77777777" w:rsidR="00173E55" w:rsidRDefault="003B4533">
      <w:pPr>
        <w:ind w:left="127" w:right="103" w:firstLine="0"/>
        <w:rPr>
          <w:color w:val="auto"/>
        </w:rPr>
      </w:pPr>
      <w:r>
        <w:rPr>
          <w:color w:val="auto"/>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3311ED1B" w14:textId="77777777" w:rsidR="00173E55" w:rsidRDefault="003B4533">
      <w:pPr>
        <w:spacing w:after="0" w:line="259" w:lineRule="auto"/>
        <w:ind w:left="142" w:firstLine="0"/>
        <w:jc w:val="left"/>
        <w:rPr>
          <w:color w:val="FF0000"/>
        </w:rPr>
      </w:pPr>
      <w:r>
        <w:rPr>
          <w:color w:val="FF0000"/>
        </w:rPr>
        <w:t xml:space="preserve"> </w:t>
      </w:r>
    </w:p>
    <w:p w14:paraId="51C1FA27" w14:textId="77777777" w:rsidR="00173E55" w:rsidRDefault="003B4533">
      <w:pPr>
        <w:spacing w:after="15" w:line="259" w:lineRule="auto"/>
        <w:ind w:left="142" w:firstLine="0"/>
        <w:jc w:val="left"/>
        <w:rPr>
          <w:b/>
          <w:color w:val="FF0000"/>
        </w:rPr>
      </w:pPr>
      <w:r>
        <w:rPr>
          <w:b/>
          <w:color w:val="FF0000"/>
        </w:rPr>
        <w:t xml:space="preserve"> </w:t>
      </w:r>
    </w:p>
    <w:p w14:paraId="19A67FBD" w14:textId="77777777" w:rsidR="00173E55" w:rsidRDefault="00173E55">
      <w:pPr>
        <w:spacing w:after="15" w:line="259" w:lineRule="auto"/>
        <w:ind w:left="142" w:firstLine="0"/>
        <w:jc w:val="left"/>
        <w:rPr>
          <w:b/>
          <w:color w:val="FF0000"/>
        </w:rPr>
      </w:pPr>
    </w:p>
    <w:p w14:paraId="237F39C6" w14:textId="77777777" w:rsidR="00173E55" w:rsidRDefault="00173E55">
      <w:pPr>
        <w:spacing w:after="15" w:line="259" w:lineRule="auto"/>
        <w:ind w:left="142" w:firstLine="0"/>
        <w:jc w:val="left"/>
        <w:rPr>
          <w:b/>
          <w:color w:val="FF0000"/>
        </w:rPr>
      </w:pPr>
    </w:p>
    <w:p w14:paraId="62D818AD" w14:textId="77777777" w:rsidR="00173E55" w:rsidRDefault="00173E55">
      <w:pPr>
        <w:spacing w:after="15" w:line="259" w:lineRule="auto"/>
        <w:ind w:left="142" w:firstLine="0"/>
        <w:jc w:val="left"/>
        <w:rPr>
          <w:color w:val="FF0000"/>
        </w:rPr>
      </w:pPr>
    </w:p>
    <w:p w14:paraId="17378416" w14:textId="77777777" w:rsidR="00173E55" w:rsidRDefault="003B4533">
      <w:pPr>
        <w:shd w:val="clear" w:color="auto" w:fill="DDD9C3"/>
        <w:spacing w:after="44" w:line="252" w:lineRule="auto"/>
        <w:ind w:left="487" w:hanging="360"/>
        <w:jc w:val="left"/>
        <w:rPr>
          <w:color w:val="auto"/>
        </w:rPr>
      </w:pPr>
      <w:r>
        <w:rPr>
          <w:b/>
          <w:color w:val="auto"/>
        </w:rPr>
        <w:t>3.</w:t>
      </w:r>
      <w:r>
        <w:rPr>
          <w:rFonts w:ascii="Arial" w:eastAsia="Arial" w:hAnsi="Arial" w:cs="Arial"/>
          <w:b/>
          <w:color w:val="auto"/>
        </w:rPr>
        <w:t xml:space="preserve"> </w:t>
      </w:r>
      <w:r>
        <w:rPr>
          <w:b/>
          <w:color w:val="auto"/>
        </w:rPr>
        <w:t xml:space="preserve">Wymagania w zakresie zatrudniania przez wykonawcę lub podwykonawcę osób na podstawie stosunku pracy. </w:t>
      </w:r>
    </w:p>
    <w:p w14:paraId="47D2EE4C" w14:textId="77777777" w:rsidR="00173E55" w:rsidRDefault="003B4533">
      <w:pPr>
        <w:numPr>
          <w:ilvl w:val="0"/>
          <w:numId w:val="16"/>
        </w:numPr>
        <w:ind w:right="103" w:hanging="360"/>
        <w:rPr>
          <w:color w:val="auto"/>
        </w:rPr>
      </w:pPr>
      <w:r>
        <w:rPr>
          <w:color w:val="auto"/>
        </w:rPr>
        <w:t xml:space="preserve">Zamawiający </w:t>
      </w:r>
      <w:r>
        <w:rPr>
          <w:b/>
          <w:color w:val="auto"/>
        </w:rPr>
        <w:t>stawia wymóg w zakresie zatrudnienia</w:t>
      </w:r>
      <w:r>
        <w:rPr>
          <w:color w:val="auto"/>
        </w:rPr>
        <w:t xml:space="preserve"> przez wykonawcę lub podwykonawcę na podstawie stosunku pracy osób wykonujących niżej wskazane czynności w zakresie realizacji zamówienia. </w:t>
      </w:r>
    </w:p>
    <w:p w14:paraId="020CBD31" w14:textId="77777777" w:rsidR="00173E55" w:rsidRDefault="003B4533">
      <w:pPr>
        <w:numPr>
          <w:ilvl w:val="0"/>
          <w:numId w:val="16"/>
        </w:numPr>
        <w:ind w:right="103" w:hanging="360"/>
        <w:rPr>
          <w:color w:val="auto"/>
        </w:rPr>
      </w:pPr>
      <w:r>
        <w:rPr>
          <w:color w:val="auto"/>
        </w:rPr>
        <w:t xml:space="preserve">Rodzaj czynności związanych z realizacją zamówienia, których dotyczą wymagania zatrudnienia na podstawie stosunku pracy przez wykonawcę lub podwykonawcę, osób wykonujących czynności w trakcie realizacji zamówienia:  </w:t>
      </w:r>
    </w:p>
    <w:p w14:paraId="3DC2C3A3" w14:textId="77777777" w:rsidR="00173E55" w:rsidRDefault="003B4533">
      <w:pPr>
        <w:numPr>
          <w:ilvl w:val="2"/>
          <w:numId w:val="18"/>
        </w:numPr>
        <w:spacing w:after="6" w:line="252" w:lineRule="auto"/>
        <w:ind w:right="95" w:hanging="360"/>
        <w:rPr>
          <w:color w:val="auto"/>
        </w:rPr>
      </w:pPr>
      <w:r>
        <w:rPr>
          <w:i/>
          <w:color w:val="auto"/>
        </w:rPr>
        <w:t xml:space="preserve">kierowanie pojazdami przeznaczonymi do transportu odpadów, </w:t>
      </w:r>
    </w:p>
    <w:p w14:paraId="73D81EF4" w14:textId="77777777" w:rsidR="00173E55" w:rsidRDefault="003B4533">
      <w:pPr>
        <w:numPr>
          <w:ilvl w:val="2"/>
          <w:numId w:val="18"/>
        </w:numPr>
        <w:spacing w:after="32" w:line="252" w:lineRule="auto"/>
        <w:ind w:right="95" w:hanging="360"/>
        <w:rPr>
          <w:color w:val="auto"/>
        </w:rPr>
      </w:pPr>
      <w:r>
        <w:rPr>
          <w:i/>
          <w:color w:val="auto"/>
        </w:rPr>
        <w:t xml:space="preserve">załadunek odpadów. </w:t>
      </w:r>
      <w:r>
        <w:rPr>
          <w:color w:val="auto"/>
        </w:rPr>
        <w:t xml:space="preserve">  </w:t>
      </w:r>
    </w:p>
    <w:p w14:paraId="45286635" w14:textId="77777777" w:rsidR="00173E55" w:rsidRDefault="003B4533">
      <w:pPr>
        <w:numPr>
          <w:ilvl w:val="0"/>
          <w:numId w:val="16"/>
        </w:numPr>
        <w:ind w:right="103" w:hanging="360"/>
        <w:rPr>
          <w:color w:val="auto"/>
        </w:rPr>
      </w:pPr>
      <w:r>
        <w:rPr>
          <w:color w:val="auto"/>
        </w:rPr>
        <w:t xml:space="preserve">W trakcie realizacji zamówienia Zamawiający uprawniony jest do wykonywania czynności kontrolnych wobec wykonawcy lub podwykonawcy, odnośnie spełniania przez nich wymogu zatrudnienia na podstawie umowy o pracę osób wykonujących wskazane w punkcie 2) czynności. Zamawiający uprawniony jest w szczególności do:  </w:t>
      </w:r>
    </w:p>
    <w:p w14:paraId="39E5EAED" w14:textId="77777777" w:rsidR="00173E55" w:rsidRDefault="003B4533">
      <w:pPr>
        <w:spacing w:after="26" w:line="259" w:lineRule="auto"/>
        <w:ind w:left="10" w:right="103" w:hanging="10"/>
        <w:jc w:val="right"/>
        <w:rPr>
          <w:color w:val="auto"/>
        </w:rPr>
      </w:pPr>
      <w:r>
        <w:rPr>
          <w:color w:val="auto"/>
        </w:rPr>
        <w:t>a)</w:t>
      </w:r>
      <w:r>
        <w:rPr>
          <w:rFonts w:ascii="Arial" w:eastAsia="Arial" w:hAnsi="Arial" w:cs="Arial"/>
          <w:color w:val="auto"/>
        </w:rPr>
        <w:t xml:space="preserve"> </w:t>
      </w:r>
      <w:r>
        <w:rPr>
          <w:color w:val="auto"/>
        </w:rPr>
        <w:t xml:space="preserve">żądania oświadczeń i dokumentów w zakresie potwierdzenia spełniania ww. </w:t>
      </w:r>
    </w:p>
    <w:p w14:paraId="4472609C" w14:textId="77777777" w:rsidR="00173E55" w:rsidRDefault="003B4533">
      <w:pPr>
        <w:ind w:left="1136" w:right="103" w:firstLine="0"/>
        <w:rPr>
          <w:color w:val="auto"/>
        </w:rPr>
      </w:pPr>
      <w:r>
        <w:rPr>
          <w:color w:val="auto"/>
        </w:rPr>
        <w:t xml:space="preserve">wymogów i dokonywania ich oceny, w tym: </w:t>
      </w:r>
    </w:p>
    <w:p w14:paraId="72F12AB1" w14:textId="77777777" w:rsidR="00173E55" w:rsidRDefault="003B4533">
      <w:pPr>
        <w:numPr>
          <w:ilvl w:val="4"/>
          <w:numId w:val="17"/>
        </w:numPr>
        <w:spacing w:after="32"/>
        <w:ind w:right="103" w:hanging="360"/>
        <w:rPr>
          <w:color w:val="auto"/>
        </w:rPr>
      </w:pPr>
      <w:r>
        <w:rPr>
          <w:color w:val="auto"/>
        </w:rPr>
        <w:t xml:space="preserve">oświadczenia zatrudnionego pracownika, </w:t>
      </w:r>
    </w:p>
    <w:p w14:paraId="28FFC954" w14:textId="77777777" w:rsidR="00173E55" w:rsidRDefault="003B4533">
      <w:pPr>
        <w:numPr>
          <w:ilvl w:val="4"/>
          <w:numId w:val="17"/>
        </w:numPr>
        <w:spacing w:line="314" w:lineRule="auto"/>
        <w:ind w:right="103" w:hanging="360"/>
        <w:rPr>
          <w:color w:val="auto"/>
        </w:rPr>
      </w:pPr>
      <w:r>
        <w:rPr>
          <w:color w:val="auto"/>
        </w:rPr>
        <w:lastRenderedPageBreak/>
        <w:t xml:space="preserve">oświadczenia wykonawcy lub podwykonawcy o zatrudnieniu pracownika na podstawie umowy o pracę, </w:t>
      </w:r>
    </w:p>
    <w:p w14:paraId="77DB6D42" w14:textId="77777777" w:rsidR="00173E55" w:rsidRDefault="003B4533">
      <w:pPr>
        <w:numPr>
          <w:ilvl w:val="4"/>
          <w:numId w:val="17"/>
        </w:numPr>
        <w:ind w:right="103" w:hanging="360"/>
        <w:rPr>
          <w:color w:val="auto"/>
        </w:rPr>
      </w:pPr>
      <w:r>
        <w:rPr>
          <w:color w:val="auto"/>
        </w:rPr>
        <w:t xml:space="preserve">poświadczonej za zgodność z oryginałem kopii umowy o pracę zatrudnionego pracownika, </w:t>
      </w:r>
    </w:p>
    <w:p w14:paraId="37FB83B3" w14:textId="77777777" w:rsidR="00173E55" w:rsidRDefault="003B4533">
      <w:pPr>
        <w:numPr>
          <w:ilvl w:val="4"/>
          <w:numId w:val="17"/>
        </w:numPr>
        <w:ind w:right="103" w:hanging="360"/>
        <w:rPr>
          <w:color w:val="auto"/>
        </w:rPr>
      </w:pPr>
      <w:r>
        <w:rPr>
          <w:color w:val="auto"/>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46F83448" w14:textId="77777777" w:rsidR="00173E55" w:rsidRDefault="003B4533">
      <w:pPr>
        <w:numPr>
          <w:ilvl w:val="1"/>
          <w:numId w:val="16"/>
        </w:numPr>
        <w:ind w:right="103" w:hanging="425"/>
        <w:rPr>
          <w:color w:val="auto"/>
        </w:rPr>
      </w:pPr>
      <w:r>
        <w:rPr>
          <w:color w:val="auto"/>
        </w:rPr>
        <w:t xml:space="preserve">żądania wyjaśnień w przypadku wątpliwości w zakresie potwierdzenia spełniania ww. wymogów, </w:t>
      </w:r>
    </w:p>
    <w:p w14:paraId="3AFA8838" w14:textId="77777777" w:rsidR="00173E55" w:rsidRDefault="003B4533">
      <w:pPr>
        <w:numPr>
          <w:ilvl w:val="1"/>
          <w:numId w:val="16"/>
        </w:numPr>
        <w:ind w:right="103" w:hanging="425"/>
        <w:rPr>
          <w:color w:val="auto"/>
        </w:rPr>
      </w:pPr>
      <w:r>
        <w:rPr>
          <w:color w:val="auto"/>
        </w:rPr>
        <w:t xml:space="preserve">przeprowadzania kontroli na miejscu wykonywania świadczenia. </w:t>
      </w:r>
    </w:p>
    <w:p w14:paraId="3848B2EC" w14:textId="77777777" w:rsidR="00173E55" w:rsidRDefault="003B4533">
      <w:pPr>
        <w:numPr>
          <w:ilvl w:val="0"/>
          <w:numId w:val="16"/>
        </w:numPr>
        <w:spacing w:after="33" w:line="252" w:lineRule="auto"/>
        <w:ind w:right="103" w:hanging="360"/>
        <w:rPr>
          <w:color w:val="auto"/>
        </w:rPr>
      </w:pPr>
      <w:r>
        <w:rPr>
          <w:b/>
          <w:color w:val="auto"/>
        </w:rPr>
        <w:t>Wykonawca, którego oferta zostanie wybrana za najkorzystniejszą</w:t>
      </w:r>
      <w:r>
        <w:rPr>
          <w:color w:val="auto"/>
        </w:rPr>
        <w:t xml:space="preserve">, najpóźniej  w terminie </w:t>
      </w:r>
      <w:r>
        <w:rPr>
          <w:b/>
          <w:color w:val="auto"/>
        </w:rPr>
        <w:t xml:space="preserve">do 5 dni </w:t>
      </w:r>
      <w:r>
        <w:rPr>
          <w:color w:val="auto"/>
        </w:rPr>
        <w:t xml:space="preserve">od dnia podpisania umowy, w sprawie realizacji zamówienia, przedstawi Zamawiającemu stosowne </w:t>
      </w:r>
      <w:r>
        <w:rPr>
          <w:b/>
          <w:color w:val="auto"/>
        </w:rPr>
        <w:t xml:space="preserve">oświadczenie wykonawcy lub podwykonawcy  </w:t>
      </w:r>
      <w:r>
        <w:rPr>
          <w:color w:val="auto"/>
        </w:rPr>
        <w:t xml:space="preserve">o zatrudnieniu na podstawie umowy o pracę osób wykonujących czynności, o których mowa w pkt. 2) powyżej. </w:t>
      </w:r>
      <w:r>
        <w:rPr>
          <w:i/>
          <w:color w:val="auto"/>
        </w:rPr>
        <w:t>Oświadczenie to powinno zawierać w szczególności: dokładne określenie podmiotu składającego oświadczenie, datę złożenia oświadczenia, wskazanie, że czynności w trakcie realizacji zamówienia, określone w pkt. 2), wykonują osoby zatrudnione na podstawie umowy o pracę, wraz ze wskazaniem imienia i nazwiska zatrudnionego pracownika, datę zawarcia umowy o pracę, rodzaj umowy o pracę i zakres obowiązków pracownika oraz podpis osoby uprawnionej do złożenia oświadczenia w imieniu wykonawcy lub podwykonawcy</w:t>
      </w:r>
      <w:r>
        <w:rPr>
          <w:color w:val="auto"/>
        </w:rPr>
        <w:t>.</w:t>
      </w:r>
      <w:r>
        <w:rPr>
          <w:i/>
          <w:color w:val="auto"/>
        </w:rPr>
        <w:t xml:space="preserve"> </w:t>
      </w:r>
    </w:p>
    <w:p w14:paraId="5804D4C2" w14:textId="77777777" w:rsidR="00173E55" w:rsidRDefault="003B4533">
      <w:pPr>
        <w:numPr>
          <w:ilvl w:val="0"/>
          <w:numId w:val="16"/>
        </w:numPr>
        <w:spacing w:after="34"/>
        <w:ind w:right="103" w:hanging="360"/>
        <w:rPr>
          <w:color w:val="auto"/>
        </w:rPr>
      </w:pPr>
      <w:r>
        <w:rPr>
          <w:color w:val="auto"/>
        </w:rPr>
        <w:t>W przypadku przeprowadzenia kontroli zatrudnienia, w trakcie realizacji zamówienia, na każde wezwanie Zamawiającego, w wyznaczonym w tym wezwaniu terminie, wykonawca przedłoży, zgodnie żądaniem Zamawiającego, każdy z osobna lub wszystkie razem niżej wymienione dowody oraz określone w pkt. 3), w celu potwierdzenia spełnienia wymogu zatrudnienia na podstawie umowy o pracę przez wykonawcę lub podwykonawcę, osób wykonujących wskazane w punkcie 2) czynności, w trakcie realizacji zamówienia. Dowodami o których mowa powyżej są:</w:t>
      </w:r>
      <w:r>
        <w:rPr>
          <w:i/>
          <w:color w:val="auto"/>
        </w:rPr>
        <w:t xml:space="preserve"> </w:t>
      </w:r>
    </w:p>
    <w:p w14:paraId="4C630C30" w14:textId="77777777" w:rsidR="00173E55" w:rsidRDefault="003B4533">
      <w:pPr>
        <w:pStyle w:val="Akapitzlist"/>
        <w:numPr>
          <w:ilvl w:val="0"/>
          <w:numId w:val="50"/>
        </w:numPr>
        <w:ind w:right="103"/>
      </w:pPr>
      <w:r>
        <w:t>poświadczone za zgodność z oryginałem odpowiednio przez wykonawcę lub podwykonawcę</w:t>
      </w:r>
      <w:r>
        <w:rPr>
          <w:b/>
        </w:rPr>
        <w:t xml:space="preserve"> kopie umów o pracę</w:t>
      </w:r>
      <w:r>
        <w:t xml:space="preserve"> osób wykonujących w trakcie realizacji zamówienia czynności, których dotyczy ww. oświadczenie wykonawcy lub podwykonawcy. Kopie umów powinny zostać zanonimizowane w sposób zapewniający ochronę danych osobowych pracowników, zgodnie z przepisami ustawy z dnia 10 maja 2018 r. </w:t>
      </w:r>
      <w:r>
        <w:rPr>
          <w:i/>
        </w:rPr>
        <w:t>o ochronie danych osobowych</w:t>
      </w:r>
      <w:r>
        <w:t xml:space="preserve"> (tj. w szczególności bez adresów, nr PESEL pracowników). Informacje takie jak: imię nazwisko zatrudnionego pracownika, data zawarcia umowy, zakres obowiązków pracownika, rodzaj umowy powinny być możliwe do zidentyfikowania;</w:t>
      </w:r>
      <w:r>
        <w:rPr>
          <w:i/>
        </w:rPr>
        <w:t xml:space="preserve"> </w:t>
      </w:r>
    </w:p>
    <w:p w14:paraId="0ED774FE" w14:textId="77777777" w:rsidR="00173E55" w:rsidRDefault="003B4533">
      <w:pPr>
        <w:numPr>
          <w:ilvl w:val="0"/>
          <w:numId w:val="16"/>
        </w:numPr>
        <w:ind w:right="103" w:hanging="360"/>
        <w:rPr>
          <w:color w:val="auto"/>
        </w:rPr>
      </w:pPr>
      <w:r>
        <w:rPr>
          <w:color w:val="auto"/>
        </w:rPr>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 12 Projektowanych postanowień umowy stanowiącego </w:t>
      </w:r>
      <w:r>
        <w:rPr>
          <w:i/>
          <w:color w:val="auto"/>
        </w:rPr>
        <w:t>Załącznik Nr 5 SWZ</w:t>
      </w:r>
      <w:r>
        <w:rPr>
          <w:color w:val="auto"/>
        </w:rPr>
        <w:t xml:space="preserve">. Niezłożenie przez wykonawcę w wyznaczonym przez zamawiającego terminie żądanych przez niego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14:paraId="7AAFE8CB" w14:textId="77777777" w:rsidR="00173E55" w:rsidRDefault="003B4533">
      <w:pPr>
        <w:numPr>
          <w:ilvl w:val="0"/>
          <w:numId w:val="16"/>
        </w:numPr>
        <w:ind w:right="103" w:hanging="360"/>
        <w:rPr>
          <w:color w:val="auto"/>
        </w:rPr>
      </w:pPr>
      <w:r>
        <w:rPr>
          <w:color w:val="auto"/>
        </w:rPr>
        <w:lastRenderedPageBreak/>
        <w:t xml:space="preserve">W przypadku uzasadnionych wątpliwości co do przestrzegania prawa pracy przez wykonawcę lub podwykonawcę, zamawiający może zwrócić się o przeprowadzenie kontroli przez Państwową Inspekcję Pracy. </w:t>
      </w:r>
    </w:p>
    <w:p w14:paraId="4982C09C" w14:textId="77777777" w:rsidR="00173E55" w:rsidRDefault="003B4533">
      <w:pPr>
        <w:spacing w:after="18" w:line="259" w:lineRule="auto"/>
        <w:ind w:left="142" w:firstLine="0"/>
        <w:jc w:val="left"/>
        <w:rPr>
          <w:color w:val="FF0000"/>
        </w:rPr>
      </w:pPr>
      <w:r>
        <w:rPr>
          <w:color w:val="FF0000"/>
        </w:rPr>
        <w:t xml:space="preserve"> </w:t>
      </w:r>
    </w:p>
    <w:p w14:paraId="38240D18" w14:textId="77777777" w:rsidR="00173E55" w:rsidRDefault="003B4533">
      <w:pPr>
        <w:pStyle w:val="Nagwek1"/>
        <w:shd w:val="clear" w:color="auto" w:fill="C4BC96"/>
        <w:ind w:left="487" w:hanging="360"/>
        <w:rPr>
          <w:color w:val="auto"/>
        </w:rPr>
      </w:pPr>
      <w:r>
        <w:rPr>
          <w:color w:val="auto"/>
        </w:rPr>
        <w:t>4.</w:t>
      </w:r>
      <w:r>
        <w:rPr>
          <w:rFonts w:ascii="Arial" w:eastAsia="Arial" w:hAnsi="Arial" w:cs="Arial"/>
          <w:color w:val="auto"/>
        </w:rPr>
        <w:t xml:space="preserve"> </w:t>
      </w:r>
      <w:r>
        <w:rPr>
          <w:color w:val="auto"/>
        </w:rPr>
        <w:t xml:space="preserve">Wymagania w zakresie zatrudnienia osób, o których mowa w art. 96 ust. 2 pkt 2 ustawy Pzp </w:t>
      </w:r>
    </w:p>
    <w:p w14:paraId="5A172530" w14:textId="77777777" w:rsidR="00173E55" w:rsidRDefault="003B4533">
      <w:pPr>
        <w:spacing w:after="13" w:line="259" w:lineRule="auto"/>
        <w:ind w:left="0" w:firstLine="0"/>
        <w:jc w:val="left"/>
        <w:rPr>
          <w:color w:val="auto"/>
        </w:rPr>
      </w:pPr>
      <w:r>
        <w:rPr>
          <w:color w:val="auto"/>
        </w:rPr>
        <w:t xml:space="preserve"> </w:t>
      </w:r>
    </w:p>
    <w:p w14:paraId="44FA899D" w14:textId="77777777" w:rsidR="00173E55" w:rsidRDefault="003B4533">
      <w:pPr>
        <w:ind w:left="0" w:right="103" w:firstLine="0"/>
        <w:rPr>
          <w:color w:val="auto"/>
        </w:rPr>
      </w:pPr>
      <w:r>
        <w:rPr>
          <w:color w:val="auto"/>
        </w:rPr>
        <w:t xml:space="preserve">Zamawiający nie stawia wymogu w zakresie zatrudnienia przez wykonawcę osób, o których mowa w art. 96 ust. 2 pkt. 2 ustawy Ppz. </w:t>
      </w:r>
      <w:r>
        <w:rPr>
          <w:i/>
          <w:color w:val="auto"/>
        </w:rPr>
        <w:t xml:space="preserve"> </w:t>
      </w:r>
    </w:p>
    <w:p w14:paraId="5A7E2A72" w14:textId="77777777" w:rsidR="00173E55" w:rsidRDefault="003B4533">
      <w:pPr>
        <w:spacing w:after="32" w:line="259" w:lineRule="auto"/>
        <w:ind w:left="142" w:firstLine="0"/>
        <w:jc w:val="left"/>
        <w:rPr>
          <w:color w:val="FF0000"/>
        </w:rPr>
      </w:pPr>
      <w:r>
        <w:rPr>
          <w:color w:val="FF0000"/>
        </w:rPr>
        <w:t xml:space="preserve"> </w:t>
      </w:r>
    </w:p>
    <w:p w14:paraId="352F2C29" w14:textId="77777777" w:rsidR="00173E55" w:rsidRDefault="003B4533">
      <w:pPr>
        <w:pStyle w:val="Nagwek1"/>
        <w:shd w:val="clear" w:color="auto" w:fill="C4BC96"/>
        <w:ind w:left="137"/>
        <w:rPr>
          <w:color w:val="auto"/>
        </w:rPr>
      </w:pPr>
      <w:r>
        <w:rPr>
          <w:color w:val="auto"/>
        </w:rPr>
        <w:t>5.</w:t>
      </w:r>
      <w:r>
        <w:rPr>
          <w:rFonts w:ascii="Arial" w:eastAsia="Arial" w:hAnsi="Arial" w:cs="Arial"/>
          <w:color w:val="auto"/>
        </w:rPr>
        <w:t xml:space="preserve"> </w:t>
      </w:r>
      <w:r>
        <w:rPr>
          <w:color w:val="auto"/>
        </w:rPr>
        <w:t xml:space="preserve">Informacja o przedmiotowych środkach dowodowych </w:t>
      </w:r>
    </w:p>
    <w:p w14:paraId="6DBDE514" w14:textId="77777777" w:rsidR="00173E55" w:rsidRDefault="003B4533">
      <w:pPr>
        <w:spacing w:after="6" w:line="259" w:lineRule="auto"/>
        <w:ind w:left="0" w:firstLine="0"/>
        <w:jc w:val="left"/>
        <w:rPr>
          <w:color w:val="auto"/>
        </w:rPr>
      </w:pPr>
      <w:r>
        <w:rPr>
          <w:i/>
          <w:color w:val="auto"/>
        </w:rPr>
        <w:t xml:space="preserve"> </w:t>
      </w:r>
    </w:p>
    <w:p w14:paraId="290A1558" w14:textId="77777777" w:rsidR="00173E55" w:rsidRDefault="003B4533">
      <w:pPr>
        <w:numPr>
          <w:ilvl w:val="0"/>
          <w:numId w:val="19"/>
        </w:numPr>
        <w:ind w:right="103" w:hanging="360"/>
        <w:rPr>
          <w:color w:val="auto"/>
        </w:rPr>
      </w:pPr>
      <w:r>
        <w:rPr>
          <w:color w:val="auto"/>
        </w:rPr>
        <w:t xml:space="preserve">Zamawiający nie żąda, złożenia wraz z ofertą przedmiotowych środków dowodowych. </w:t>
      </w:r>
    </w:p>
    <w:p w14:paraId="02E1AC29" w14:textId="77777777" w:rsidR="00173E55" w:rsidRDefault="003B4533">
      <w:pPr>
        <w:numPr>
          <w:ilvl w:val="0"/>
          <w:numId w:val="19"/>
        </w:numPr>
        <w:ind w:right="103" w:hanging="360"/>
        <w:rPr>
          <w:color w:val="auto"/>
        </w:rPr>
      </w:pPr>
      <w:r>
        <w:rPr>
          <w:color w:val="auto"/>
        </w:rPr>
        <w:t xml:space="preserve">Zamawiający nie przewiduje uzupełnienia przedmiotowych środków dowodowych.  </w:t>
      </w:r>
    </w:p>
    <w:p w14:paraId="2696568C" w14:textId="77777777" w:rsidR="00173E55" w:rsidRDefault="003B4533">
      <w:pPr>
        <w:spacing w:after="19" w:line="259" w:lineRule="auto"/>
        <w:ind w:left="142" w:firstLine="0"/>
        <w:jc w:val="left"/>
        <w:rPr>
          <w:color w:val="auto"/>
        </w:rPr>
      </w:pPr>
      <w:r>
        <w:rPr>
          <w:color w:val="auto"/>
        </w:rPr>
        <w:t xml:space="preserve"> </w:t>
      </w:r>
    </w:p>
    <w:p w14:paraId="7082EE6F" w14:textId="77777777" w:rsidR="00173E55" w:rsidRDefault="003B4533">
      <w:pPr>
        <w:shd w:val="clear" w:color="auto" w:fill="C4BC96"/>
        <w:spacing w:after="3" w:line="252" w:lineRule="auto"/>
        <w:ind w:left="137" w:hanging="10"/>
        <w:jc w:val="left"/>
        <w:rPr>
          <w:color w:val="auto"/>
        </w:rPr>
      </w:pPr>
      <w:r>
        <w:rPr>
          <w:b/>
          <w:color w:val="auto"/>
        </w:rPr>
        <w:t>6.</w:t>
      </w:r>
      <w:r>
        <w:rPr>
          <w:rFonts w:ascii="Arial" w:eastAsia="Arial" w:hAnsi="Arial" w:cs="Arial"/>
          <w:b/>
          <w:color w:val="auto"/>
        </w:rPr>
        <w:t xml:space="preserve"> </w:t>
      </w:r>
      <w:r>
        <w:rPr>
          <w:b/>
          <w:color w:val="auto"/>
        </w:rPr>
        <w:t xml:space="preserve">Termin wykonania zamówienia  </w:t>
      </w:r>
    </w:p>
    <w:p w14:paraId="6A02044B" w14:textId="77777777" w:rsidR="00173E55" w:rsidRDefault="003B4533">
      <w:pPr>
        <w:spacing w:after="0" w:line="259" w:lineRule="auto"/>
        <w:ind w:left="142" w:firstLine="0"/>
        <w:jc w:val="left"/>
        <w:rPr>
          <w:color w:val="auto"/>
        </w:rPr>
      </w:pPr>
      <w:r>
        <w:rPr>
          <w:color w:val="auto"/>
        </w:rPr>
        <w:t xml:space="preserve"> </w:t>
      </w:r>
    </w:p>
    <w:p w14:paraId="6A6BA7B5" w14:textId="4472E812" w:rsidR="00173E55" w:rsidRDefault="003B4533">
      <w:pPr>
        <w:spacing w:after="13" w:line="247" w:lineRule="auto"/>
        <w:ind w:left="137" w:hanging="10"/>
        <w:jc w:val="left"/>
        <w:rPr>
          <w:b/>
          <w:color w:val="auto"/>
        </w:rPr>
      </w:pPr>
      <w:r>
        <w:rPr>
          <w:color w:val="auto"/>
        </w:rPr>
        <w:t>1.</w:t>
      </w:r>
      <w:r>
        <w:rPr>
          <w:rFonts w:ascii="Arial" w:eastAsia="Arial" w:hAnsi="Arial" w:cs="Arial"/>
          <w:color w:val="auto"/>
        </w:rPr>
        <w:t xml:space="preserve"> </w:t>
      </w:r>
      <w:r>
        <w:rPr>
          <w:color w:val="auto"/>
        </w:rPr>
        <w:t xml:space="preserve">Zamówienie będzie realizowane </w:t>
      </w:r>
      <w:r>
        <w:rPr>
          <w:b/>
          <w:color w:val="auto"/>
        </w:rPr>
        <w:t>w terminie od 01.0</w:t>
      </w:r>
      <w:r w:rsidR="002A2122">
        <w:rPr>
          <w:b/>
          <w:color w:val="auto"/>
        </w:rPr>
        <w:t>1</w:t>
      </w:r>
      <w:r>
        <w:rPr>
          <w:b/>
          <w:color w:val="auto"/>
        </w:rPr>
        <w:t>.202</w:t>
      </w:r>
      <w:r w:rsidR="002A2122">
        <w:rPr>
          <w:b/>
          <w:color w:val="auto"/>
        </w:rPr>
        <w:t>5</w:t>
      </w:r>
      <w:r>
        <w:rPr>
          <w:b/>
          <w:color w:val="auto"/>
        </w:rPr>
        <w:t xml:space="preserve"> do 31.12.202</w:t>
      </w:r>
      <w:r w:rsidR="00E54375">
        <w:rPr>
          <w:b/>
          <w:color w:val="auto"/>
        </w:rPr>
        <w:t>5</w:t>
      </w:r>
      <w:r>
        <w:rPr>
          <w:b/>
          <w:color w:val="auto"/>
        </w:rPr>
        <w:t xml:space="preserve"> r.</w:t>
      </w:r>
      <w:r>
        <w:rPr>
          <w:color w:val="auto"/>
        </w:rPr>
        <w:t xml:space="preserve"> </w:t>
      </w:r>
      <w:r>
        <w:rPr>
          <w:b/>
          <w:color w:val="auto"/>
        </w:rPr>
        <w:t xml:space="preserve">tj. </w:t>
      </w:r>
      <w:r w:rsidR="00660DDC">
        <w:rPr>
          <w:b/>
          <w:color w:val="auto"/>
        </w:rPr>
        <w:t>3</w:t>
      </w:r>
      <w:r w:rsidR="002A2122">
        <w:rPr>
          <w:b/>
          <w:color w:val="auto"/>
        </w:rPr>
        <w:t>65</w:t>
      </w:r>
      <w:r>
        <w:rPr>
          <w:b/>
          <w:color w:val="auto"/>
        </w:rPr>
        <w:t xml:space="preserve"> dni</w:t>
      </w:r>
    </w:p>
    <w:p w14:paraId="3F0DAB43" w14:textId="77777777" w:rsidR="00173E55" w:rsidRDefault="003B4533">
      <w:pPr>
        <w:spacing w:after="0" w:line="259" w:lineRule="auto"/>
        <w:ind w:left="569" w:firstLine="0"/>
        <w:jc w:val="left"/>
        <w:rPr>
          <w:b/>
          <w:color w:val="FF0000"/>
        </w:rPr>
      </w:pPr>
      <w:r>
        <w:rPr>
          <w:b/>
          <w:color w:val="FF0000"/>
        </w:rPr>
        <w:t xml:space="preserve"> </w:t>
      </w:r>
    </w:p>
    <w:p w14:paraId="0A700162" w14:textId="77777777" w:rsidR="00173E55" w:rsidRDefault="003B4533">
      <w:pPr>
        <w:spacing w:after="0" w:line="259" w:lineRule="auto"/>
        <w:ind w:left="142" w:firstLine="0"/>
        <w:jc w:val="left"/>
        <w:rPr>
          <w:color w:val="FF0000"/>
        </w:rPr>
      </w:pPr>
      <w:r>
        <w:rPr>
          <w:b/>
          <w:color w:val="FF0000"/>
        </w:rPr>
        <w:t xml:space="preserve"> </w:t>
      </w:r>
    </w:p>
    <w:p w14:paraId="05F1D07E" w14:textId="77777777" w:rsidR="00173E55" w:rsidRDefault="003B4533">
      <w:pPr>
        <w:pStyle w:val="Nagwek1"/>
        <w:shd w:val="clear" w:color="auto" w:fill="C4BC96"/>
        <w:ind w:left="137"/>
        <w:rPr>
          <w:color w:val="auto"/>
        </w:rPr>
      </w:pPr>
      <w:r>
        <w:rPr>
          <w:color w:val="auto"/>
        </w:rPr>
        <w:t>7.</w:t>
      </w:r>
      <w:r>
        <w:rPr>
          <w:rFonts w:ascii="Arial" w:eastAsia="Arial" w:hAnsi="Arial" w:cs="Arial"/>
          <w:color w:val="auto"/>
        </w:rPr>
        <w:t xml:space="preserve"> </w:t>
      </w:r>
      <w:r>
        <w:rPr>
          <w:color w:val="auto"/>
        </w:rPr>
        <w:t xml:space="preserve">Informacja o warunkach udziału w postępowaniu o udzielenie zamówienia </w:t>
      </w:r>
    </w:p>
    <w:p w14:paraId="28D8149E" w14:textId="77777777" w:rsidR="00173E55" w:rsidRDefault="003B4533">
      <w:pPr>
        <w:spacing w:after="0" w:line="259" w:lineRule="auto"/>
        <w:ind w:left="142" w:firstLine="0"/>
        <w:jc w:val="left"/>
        <w:rPr>
          <w:color w:val="auto"/>
        </w:rPr>
      </w:pPr>
      <w:r>
        <w:rPr>
          <w:color w:val="auto"/>
        </w:rPr>
        <w:t xml:space="preserve"> </w:t>
      </w:r>
    </w:p>
    <w:p w14:paraId="049BB6A3" w14:textId="77777777" w:rsidR="00173E55" w:rsidRDefault="003B4533">
      <w:pPr>
        <w:ind w:left="127" w:right="103" w:firstLine="0"/>
        <w:rPr>
          <w:color w:val="auto"/>
        </w:rPr>
      </w:pPr>
      <w:r>
        <w:rPr>
          <w:color w:val="auto"/>
        </w:rPr>
        <w:t xml:space="preserve">Na podstawie art. 112 ustawy Pzp, zamawiający określa warunek/warunki udziału w postępowaniu </w:t>
      </w:r>
      <w:r>
        <w:rPr>
          <w:b/>
          <w:color w:val="auto"/>
        </w:rPr>
        <w:t xml:space="preserve">dotyczące: </w:t>
      </w:r>
    </w:p>
    <w:p w14:paraId="64BA3865" w14:textId="77777777" w:rsidR="00173E55" w:rsidRDefault="003B4533">
      <w:pPr>
        <w:spacing w:after="0" w:line="259" w:lineRule="auto"/>
        <w:ind w:left="142" w:firstLine="0"/>
        <w:jc w:val="left"/>
        <w:rPr>
          <w:color w:val="auto"/>
        </w:rPr>
      </w:pPr>
      <w:r>
        <w:rPr>
          <w:b/>
          <w:color w:val="auto"/>
        </w:rPr>
        <w:t xml:space="preserve"> </w:t>
      </w:r>
    </w:p>
    <w:p w14:paraId="571268D6" w14:textId="77777777" w:rsidR="00173E55" w:rsidRDefault="003B4533">
      <w:pPr>
        <w:numPr>
          <w:ilvl w:val="0"/>
          <w:numId w:val="20"/>
        </w:numPr>
        <w:spacing w:after="4" w:line="266" w:lineRule="auto"/>
        <w:ind w:hanging="360"/>
        <w:jc w:val="left"/>
        <w:rPr>
          <w:color w:val="auto"/>
        </w:rPr>
      </w:pPr>
      <w:r>
        <w:rPr>
          <w:b/>
          <w:color w:val="auto"/>
          <w:u w:val="single" w:color="000000"/>
        </w:rPr>
        <w:t>sytuacji ekonomicznej lub finansowej:</w:t>
      </w:r>
      <w:r>
        <w:rPr>
          <w:b/>
          <w:color w:val="auto"/>
        </w:rPr>
        <w:t xml:space="preserve"> </w:t>
      </w:r>
    </w:p>
    <w:p w14:paraId="784CB407" w14:textId="77777777" w:rsidR="00173E55" w:rsidRDefault="003B4533">
      <w:pPr>
        <w:ind w:left="425" w:right="103" w:firstLine="0"/>
        <w:rPr>
          <w:color w:val="auto"/>
        </w:rPr>
      </w:pPr>
      <w:r>
        <w:rPr>
          <w:color w:val="auto"/>
        </w:rPr>
        <w:t xml:space="preserve">Zamawiający uzna, że wykonawca spełnia warunek w/w zakresie jeżeli: wykaże, że jest ubezpieczony od odpowiedzialności cywilnej w zakresie prowadzonej działalności związanej z </w:t>
      </w:r>
      <w:r>
        <w:rPr>
          <w:b/>
          <w:color w:val="auto"/>
        </w:rPr>
        <w:t xml:space="preserve">przedmiotem zamówienia, </w:t>
      </w:r>
      <w:r>
        <w:rPr>
          <w:color w:val="auto"/>
        </w:rPr>
        <w:t xml:space="preserve">na sumę gwarancyjną co najmniej </w:t>
      </w:r>
      <w:r>
        <w:rPr>
          <w:b/>
          <w:color w:val="auto"/>
        </w:rPr>
        <w:t>450 000,00 zł</w:t>
      </w:r>
      <w:r>
        <w:rPr>
          <w:color w:val="auto"/>
        </w:rPr>
        <w:t xml:space="preserve"> </w:t>
      </w:r>
      <w:r>
        <w:rPr>
          <w:b/>
          <w:i/>
          <w:color w:val="auto"/>
        </w:rPr>
        <w:t>(słownie: czterysta pięćdziesiąt tysięcy złotych 00/100).</w:t>
      </w:r>
      <w:r>
        <w:rPr>
          <w:i/>
          <w:color w:val="auto"/>
        </w:rPr>
        <w:t xml:space="preserve"> </w:t>
      </w:r>
    </w:p>
    <w:p w14:paraId="31A36C07" w14:textId="77777777" w:rsidR="00173E55" w:rsidRDefault="003B4533">
      <w:pPr>
        <w:spacing w:after="0" w:line="259" w:lineRule="auto"/>
        <w:ind w:left="862" w:firstLine="0"/>
        <w:jc w:val="left"/>
        <w:rPr>
          <w:color w:val="auto"/>
        </w:rPr>
      </w:pPr>
      <w:r>
        <w:rPr>
          <w:rFonts w:ascii="Calibri" w:eastAsia="Calibri" w:hAnsi="Calibri" w:cs="Calibri"/>
          <w:b/>
          <w:color w:val="auto"/>
          <w:sz w:val="22"/>
        </w:rPr>
        <w:t xml:space="preserve"> </w:t>
      </w:r>
    </w:p>
    <w:p w14:paraId="65740934" w14:textId="77777777" w:rsidR="00173E55" w:rsidRDefault="003B4533">
      <w:pPr>
        <w:ind w:left="425" w:right="103" w:firstLine="0"/>
        <w:rPr>
          <w:color w:val="auto"/>
        </w:rPr>
      </w:pPr>
      <w:r>
        <w:rPr>
          <w:color w:val="auto"/>
        </w:rPr>
        <w:t xml:space="preserve">W przypadku wspólnego ubiegania się o udzielenie zamówienia przez dwóch lub więcej Wykonawców warunek zostanie uznany za spełniony, jeżeli co najmniej 1 z wykonawców lub wszyscy łącznie wykażą, że spełniają w/w opisany warunek. </w:t>
      </w:r>
      <w:r>
        <w:rPr>
          <w:i/>
          <w:color w:val="auto"/>
        </w:rPr>
        <w:t xml:space="preserve"> </w:t>
      </w:r>
    </w:p>
    <w:p w14:paraId="2F9206BA" w14:textId="77777777" w:rsidR="00173E55" w:rsidRDefault="003B4533">
      <w:pPr>
        <w:spacing w:after="33" w:line="259" w:lineRule="auto"/>
        <w:ind w:left="850" w:firstLine="0"/>
        <w:jc w:val="left"/>
        <w:rPr>
          <w:color w:val="auto"/>
        </w:rPr>
      </w:pPr>
      <w:r>
        <w:rPr>
          <w:rFonts w:ascii="Calibri" w:eastAsia="Calibri" w:hAnsi="Calibri" w:cs="Calibri"/>
          <w:i/>
          <w:color w:val="auto"/>
          <w:sz w:val="22"/>
        </w:rPr>
        <w:t xml:space="preserve"> </w:t>
      </w:r>
    </w:p>
    <w:p w14:paraId="1018EA8F" w14:textId="77777777" w:rsidR="00173E55" w:rsidRDefault="003B4533">
      <w:pPr>
        <w:ind w:left="425" w:right="103" w:firstLine="0"/>
        <w:rPr>
          <w:color w:val="auto"/>
        </w:rPr>
      </w:pPr>
      <w:r>
        <w:rPr>
          <w:color w:val="auto"/>
        </w:rPr>
        <w:t xml:space="preserve">Jeżeli z uzasadnionej przyczyny Wykonawca nie może złożyć dokumentów dotyczących sytuacji finansowej lub ekonomicznej o których mowa powyżej, może złożyć inny dokument, który w wystarczający sposób potwierdza spełnianie opisanego przez zamawiającego warunku udziału w postępowaniu. </w:t>
      </w:r>
    </w:p>
    <w:p w14:paraId="26EB3363" w14:textId="77777777" w:rsidR="00173E55" w:rsidRDefault="003B4533">
      <w:pPr>
        <w:spacing w:after="22" w:line="259" w:lineRule="auto"/>
        <w:ind w:left="142" w:firstLine="0"/>
        <w:jc w:val="left"/>
        <w:rPr>
          <w:color w:val="auto"/>
        </w:rPr>
      </w:pPr>
      <w:r>
        <w:rPr>
          <w:i/>
          <w:color w:val="auto"/>
        </w:rPr>
        <w:t xml:space="preserve"> </w:t>
      </w:r>
    </w:p>
    <w:p w14:paraId="281F22BA" w14:textId="77777777" w:rsidR="00173E55" w:rsidRDefault="003B4533">
      <w:pPr>
        <w:ind w:left="502" w:right="103" w:firstLine="0"/>
        <w:rPr>
          <w:color w:val="auto"/>
        </w:rPr>
      </w:pPr>
      <w:r>
        <w:rPr>
          <w:color w:val="auto"/>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D83F12B" w14:textId="77777777" w:rsidR="00173E55" w:rsidRDefault="003B4533">
      <w:pPr>
        <w:spacing w:after="30" w:line="259" w:lineRule="auto"/>
        <w:ind w:left="0" w:firstLine="0"/>
        <w:jc w:val="left"/>
        <w:rPr>
          <w:color w:val="auto"/>
        </w:rPr>
      </w:pPr>
      <w:r>
        <w:rPr>
          <w:color w:val="auto"/>
        </w:rPr>
        <w:t xml:space="preserve"> </w:t>
      </w:r>
    </w:p>
    <w:p w14:paraId="59C7CFEB" w14:textId="77777777" w:rsidR="00173E55" w:rsidRDefault="003B4533">
      <w:pPr>
        <w:numPr>
          <w:ilvl w:val="0"/>
          <w:numId w:val="20"/>
        </w:numPr>
        <w:spacing w:after="4" w:line="266" w:lineRule="auto"/>
        <w:ind w:hanging="360"/>
        <w:jc w:val="left"/>
        <w:rPr>
          <w:color w:val="auto"/>
        </w:rPr>
      </w:pPr>
      <w:r>
        <w:rPr>
          <w:b/>
          <w:color w:val="auto"/>
          <w:u w:val="single" w:color="000000"/>
        </w:rPr>
        <w:lastRenderedPageBreak/>
        <w:t>zdolności technicznej lub zawodowej:</w:t>
      </w:r>
      <w:r>
        <w:rPr>
          <w:b/>
          <w:color w:val="auto"/>
        </w:rPr>
        <w:t xml:space="preserve"> </w:t>
      </w:r>
    </w:p>
    <w:p w14:paraId="61804748" w14:textId="77777777" w:rsidR="00173E55" w:rsidRDefault="003B4533">
      <w:pPr>
        <w:spacing w:after="50"/>
        <w:ind w:left="365" w:right="103"/>
        <w:rPr>
          <w:color w:val="auto"/>
        </w:rPr>
      </w:pPr>
      <w:r>
        <w:rPr>
          <w:color w:val="auto"/>
        </w:rPr>
        <w:t>a)</w:t>
      </w:r>
      <w:r>
        <w:rPr>
          <w:rFonts w:ascii="Arial" w:eastAsia="Arial" w:hAnsi="Arial" w:cs="Arial"/>
          <w:color w:val="auto"/>
        </w:rPr>
        <w:t xml:space="preserve"> </w:t>
      </w:r>
      <w:r>
        <w:rPr>
          <w:color w:val="auto"/>
        </w:rPr>
        <w:t>Zamawiający uzna, że wykonawca spełnia warunek w/w zakresie jeżeli wykaże, że wykonał w okresie ostatnich 3 lat, a jeżeli okres prowadzenia działalności jest krótszy - w tym okresie:</w:t>
      </w:r>
      <w:r>
        <w:rPr>
          <w:i/>
          <w:color w:val="auto"/>
        </w:rPr>
        <w:t xml:space="preserve"> </w:t>
      </w:r>
    </w:p>
    <w:p w14:paraId="113B77FD" w14:textId="77777777" w:rsidR="00173E55" w:rsidRDefault="003B4533">
      <w:pPr>
        <w:pStyle w:val="Akapitzlist"/>
        <w:numPr>
          <w:ilvl w:val="1"/>
          <w:numId w:val="50"/>
        </w:numPr>
        <w:spacing w:after="6" w:line="252" w:lineRule="auto"/>
        <w:ind w:right="95"/>
      </w:pPr>
      <w:r>
        <w:rPr>
          <w:i/>
        </w:rPr>
        <w:t xml:space="preserve">co najmniej 1 usługę odbioru odpadów komunalnych wykonaną na rzecz właścicieli nieruchomości w sposób ciągły przez okres minimum 12 miesięcy  o łącznej wartości zamówienia co najmniej  800 000,00 zł.  </w:t>
      </w:r>
    </w:p>
    <w:p w14:paraId="3176EECA" w14:textId="77777777" w:rsidR="00173E55" w:rsidRDefault="003B4533">
      <w:pPr>
        <w:spacing w:after="4" w:line="259" w:lineRule="auto"/>
        <w:ind w:left="142" w:firstLine="0"/>
        <w:jc w:val="left"/>
        <w:rPr>
          <w:color w:val="auto"/>
        </w:rPr>
      </w:pPr>
      <w:r>
        <w:rPr>
          <w:color w:val="auto"/>
        </w:rPr>
        <w:t xml:space="preserve"> </w:t>
      </w:r>
    </w:p>
    <w:p w14:paraId="3AB398F8" w14:textId="77777777" w:rsidR="00173E55" w:rsidRDefault="003B4533">
      <w:pPr>
        <w:ind w:left="127" w:right="103" w:firstLine="0"/>
        <w:rPr>
          <w:color w:val="auto"/>
        </w:rPr>
      </w:pPr>
      <w:r>
        <w:rPr>
          <w:color w:val="auto"/>
        </w:rPr>
        <w:t>W tym celu Wykonawca przekaże Zamawiającemu na jego wezwanie</w:t>
      </w:r>
      <w:r>
        <w:rPr>
          <w:b/>
          <w:i/>
          <w:color w:val="auto"/>
        </w:rPr>
        <w:t xml:space="preserve"> </w:t>
      </w:r>
      <w:r>
        <w:rPr>
          <w:color w:val="auto"/>
        </w:rPr>
        <w:t>Formularz „</w:t>
      </w:r>
      <w:r>
        <w:rPr>
          <w:b/>
          <w:color w:val="auto"/>
        </w:rPr>
        <w:t>Wykaz usług</w:t>
      </w:r>
      <w:r>
        <w:rPr>
          <w:color w:val="auto"/>
        </w:rPr>
        <w:t xml:space="preserve">”, który stanowi </w:t>
      </w:r>
      <w:r>
        <w:rPr>
          <w:b/>
          <w:color w:val="auto"/>
        </w:rPr>
        <w:t xml:space="preserve">Załącznik nr 4 do niniejszego SWZ. </w:t>
      </w:r>
    </w:p>
    <w:p w14:paraId="170036EA" w14:textId="77777777" w:rsidR="00173E55" w:rsidRDefault="003B4533">
      <w:pPr>
        <w:spacing w:after="37"/>
        <w:ind w:left="0" w:right="103" w:firstLine="0"/>
        <w:rPr>
          <w:color w:val="auto"/>
        </w:rPr>
      </w:pPr>
      <w:r>
        <w:rPr>
          <w:color w:val="auto"/>
        </w:rPr>
        <w:t>b)</w:t>
      </w:r>
      <w:r>
        <w:rPr>
          <w:rFonts w:ascii="Arial" w:eastAsia="Arial" w:hAnsi="Arial" w:cs="Arial"/>
          <w:color w:val="auto"/>
        </w:rPr>
        <w:t xml:space="preserve"> </w:t>
      </w:r>
      <w:r>
        <w:rPr>
          <w:color w:val="auto"/>
        </w:rPr>
        <w:t xml:space="preserve">Zamawiający uzna, że wykonawca spełnia warunek w/w zakresie jeżeli wykaże, że: </w:t>
      </w:r>
    </w:p>
    <w:p w14:paraId="7E477A28" w14:textId="77777777" w:rsidR="00173E55" w:rsidRDefault="003B4533">
      <w:pPr>
        <w:numPr>
          <w:ilvl w:val="0"/>
          <w:numId w:val="21"/>
        </w:numPr>
        <w:spacing w:after="27"/>
        <w:ind w:right="103" w:hanging="360"/>
        <w:rPr>
          <w:color w:val="auto"/>
        </w:rPr>
      </w:pPr>
      <w:r>
        <w:rPr>
          <w:color w:val="auto"/>
        </w:rPr>
        <w:t xml:space="preserve">dysponuje sprzętem specjalistycznym do odbioru i transportu odpadów tj. co najmniej dwoma pojazdami przystosowanymi do odbierania zmieszanych odpadów komunalnych; </w:t>
      </w:r>
    </w:p>
    <w:p w14:paraId="172657DB" w14:textId="77777777" w:rsidR="00173E55" w:rsidRDefault="003B4533">
      <w:pPr>
        <w:numPr>
          <w:ilvl w:val="0"/>
          <w:numId w:val="21"/>
        </w:numPr>
        <w:spacing w:line="312" w:lineRule="auto"/>
        <w:ind w:right="103" w:hanging="360"/>
        <w:rPr>
          <w:color w:val="auto"/>
        </w:rPr>
      </w:pPr>
      <w:r>
        <w:rPr>
          <w:color w:val="auto"/>
        </w:rPr>
        <w:t xml:space="preserve">co najmniej dwoma pojazdami przystosowanymi do odbierania selektywnie zebranych odpadów komunalnych; </w:t>
      </w:r>
    </w:p>
    <w:p w14:paraId="350521D5" w14:textId="77777777" w:rsidR="00173E55" w:rsidRDefault="003B4533">
      <w:pPr>
        <w:numPr>
          <w:ilvl w:val="0"/>
          <w:numId w:val="21"/>
        </w:numPr>
        <w:spacing w:after="33"/>
        <w:ind w:right="103" w:hanging="360"/>
        <w:rPr>
          <w:color w:val="auto"/>
        </w:rPr>
      </w:pPr>
      <w:r>
        <w:rPr>
          <w:color w:val="auto"/>
        </w:rPr>
        <w:t xml:space="preserve">co najmniej jednym pojazdem do odbierania odpadów bez funkcji kompaktującej; </w:t>
      </w:r>
    </w:p>
    <w:p w14:paraId="20EFC7D7" w14:textId="77777777" w:rsidR="00173E55" w:rsidRDefault="003B4533">
      <w:pPr>
        <w:numPr>
          <w:ilvl w:val="0"/>
          <w:numId w:val="21"/>
        </w:numPr>
        <w:spacing w:after="70"/>
        <w:ind w:right="103" w:hanging="360"/>
        <w:rPr>
          <w:color w:val="auto"/>
        </w:rPr>
      </w:pPr>
      <w:r>
        <w:rPr>
          <w:color w:val="auto"/>
        </w:rPr>
        <w:t xml:space="preserve">pojazdy mają być trwale i czytelnie oznakowane, w widocznym miejscu, nazwą oraz danymi adresowymi i numerem telefonu podmiotu odbierającego odpady komunalne od właścicieli nieruchomości; </w:t>
      </w:r>
    </w:p>
    <w:p w14:paraId="29D24651" w14:textId="77777777" w:rsidR="00173E55" w:rsidRDefault="003B4533">
      <w:pPr>
        <w:numPr>
          <w:ilvl w:val="0"/>
          <w:numId w:val="21"/>
        </w:numPr>
        <w:spacing w:line="312" w:lineRule="auto"/>
        <w:ind w:right="103" w:hanging="360"/>
        <w:rPr>
          <w:color w:val="auto"/>
        </w:rPr>
      </w:pPr>
      <w:r>
        <w:rPr>
          <w:color w:val="auto"/>
        </w:rPr>
        <w:t xml:space="preserve">pojazdy mają być wyposażone w narzędzia lub urządzenia umożliwiające sprzątanie terenu po opróżnieniu pojemników; </w:t>
      </w:r>
    </w:p>
    <w:p w14:paraId="02E068A5" w14:textId="77777777" w:rsidR="00173E55" w:rsidRDefault="003B4533">
      <w:pPr>
        <w:numPr>
          <w:ilvl w:val="0"/>
          <w:numId w:val="21"/>
        </w:numPr>
        <w:spacing w:after="73"/>
        <w:ind w:right="103" w:hanging="360"/>
        <w:rPr>
          <w:color w:val="auto"/>
        </w:rPr>
      </w:pPr>
      <w:r>
        <w:rPr>
          <w:color w:val="auto"/>
        </w:rPr>
        <w:t xml:space="preserve">pojazdy mają być wyposażone w systemy: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 </w:t>
      </w:r>
    </w:p>
    <w:p w14:paraId="761B45E6" w14:textId="77777777" w:rsidR="00173E55" w:rsidRDefault="003B4533">
      <w:pPr>
        <w:numPr>
          <w:ilvl w:val="0"/>
          <w:numId w:val="21"/>
        </w:numPr>
        <w:ind w:right="103" w:hanging="360"/>
        <w:rPr>
          <w:color w:val="auto"/>
        </w:rPr>
      </w:pPr>
      <w:r>
        <w:rPr>
          <w:color w:val="auto"/>
        </w:rPr>
        <w:t xml:space="preserve">Wykonawca ma obowiązek poddawać pojazdy i urządzenia myciu i dezynfekcji z częstotliwością gwarantującą zapewnienie im właściwego stanu sanitarnego, nie rzadziej niż raz na miesiąc, a w okresie letnim nie rzadziej niż raz na 2 tygodnie - </w:t>
      </w:r>
    </w:p>
    <w:p w14:paraId="0F557F19" w14:textId="77777777" w:rsidR="00173E55" w:rsidRDefault="003B4533">
      <w:pPr>
        <w:spacing w:after="67"/>
        <w:ind w:left="1222" w:right="103" w:firstLine="0"/>
        <w:rPr>
          <w:color w:val="auto"/>
        </w:rPr>
      </w:pPr>
      <w:r>
        <w:rPr>
          <w:color w:val="auto"/>
        </w:rPr>
        <w:t xml:space="preserve">Wykonawca winien posiadać aktualne dokumenty potwierdzające wykonanie tych czynności; </w:t>
      </w:r>
    </w:p>
    <w:p w14:paraId="5DF993E8" w14:textId="77777777" w:rsidR="00173E55" w:rsidRDefault="003B4533">
      <w:pPr>
        <w:numPr>
          <w:ilvl w:val="0"/>
          <w:numId w:val="21"/>
        </w:numPr>
        <w:spacing w:after="71"/>
        <w:ind w:right="103" w:hanging="360"/>
        <w:rPr>
          <w:color w:val="auto"/>
        </w:rPr>
      </w:pPr>
      <w:r>
        <w:rPr>
          <w:color w:val="auto"/>
        </w:rPr>
        <w:t xml:space="preserve">pojazdy i urządzenia mają być zabezpieczone przed niekontrolowanym wydostawaniem się na zewnątrz odpadów, podczas ich magazynowania, przeładunku a także transportu;   </w:t>
      </w:r>
    </w:p>
    <w:p w14:paraId="4AAC2377" w14:textId="5A2D838D" w:rsidR="00173E55" w:rsidRDefault="003B4533">
      <w:pPr>
        <w:numPr>
          <w:ilvl w:val="0"/>
          <w:numId w:val="21"/>
        </w:numPr>
        <w:spacing w:after="27"/>
        <w:ind w:right="103" w:hanging="360"/>
        <w:rPr>
          <w:color w:val="auto"/>
        </w:rPr>
      </w:pPr>
      <w:r>
        <w:rPr>
          <w:color w:val="auto"/>
        </w:rPr>
        <w:t xml:space="preserve">bazą magazynowo-transportową usytuowaną w odległości nie większej niż 60 km od granicy gminy </w:t>
      </w:r>
      <w:r w:rsidR="00556ACC">
        <w:rPr>
          <w:color w:val="auto"/>
        </w:rPr>
        <w:t>Książki</w:t>
      </w:r>
      <w:r>
        <w:rPr>
          <w:color w:val="auto"/>
        </w:rPr>
        <w:t xml:space="preserve"> która musi spełniać warunki określone w Rozporządzeniu Ministra Środowiska z dnia 11 stycznia 2013 r. (Dz. U. 2013 r., poz. 122, ze zm.) w sprawie szczegółowych wymagań w zakresie odbierania odpadów komunalnych od właścicieli nieruchomości. </w:t>
      </w:r>
    </w:p>
    <w:p w14:paraId="48D9738E" w14:textId="77777777" w:rsidR="00173E55" w:rsidRDefault="003B4533">
      <w:pPr>
        <w:widowControl w:val="0"/>
        <w:numPr>
          <w:ilvl w:val="0"/>
          <w:numId w:val="49"/>
        </w:numPr>
        <w:spacing w:after="0" w:line="276" w:lineRule="auto"/>
        <w:contextualSpacing/>
        <w:jc w:val="left"/>
        <w:rPr>
          <w:bCs/>
          <w:color w:val="auto"/>
          <w:szCs w:val="24"/>
        </w:rPr>
      </w:pPr>
      <w:r>
        <w:rPr>
          <w:bCs/>
          <w:color w:val="auto"/>
          <w:szCs w:val="24"/>
        </w:rPr>
        <w:t>będzie dysponował pojemnikami do gromadzenia na terenie nieruchomości objętych przedmiotem zamówienia odpadów zgodnie z poniższą tabelą:</w:t>
      </w:r>
    </w:p>
    <w:p w14:paraId="7817281E" w14:textId="77777777" w:rsidR="005B43FE" w:rsidRDefault="005B43FE" w:rsidP="005B43FE">
      <w:pPr>
        <w:widowControl w:val="0"/>
        <w:spacing w:after="0" w:line="276" w:lineRule="auto"/>
        <w:ind w:left="1211" w:firstLine="0"/>
        <w:contextualSpacing/>
        <w:jc w:val="left"/>
        <w:rPr>
          <w:bCs/>
          <w:color w:val="auto"/>
          <w:szCs w:val="24"/>
        </w:rPr>
      </w:pPr>
    </w:p>
    <w:p w14:paraId="5932FAEE" w14:textId="77777777" w:rsidR="00173E55" w:rsidRDefault="00173E55">
      <w:pPr>
        <w:spacing w:after="0" w:line="276" w:lineRule="auto"/>
        <w:ind w:left="720" w:firstLine="0"/>
        <w:rPr>
          <w:bCs/>
          <w:color w:val="auto"/>
          <w:szCs w:val="24"/>
        </w:rPr>
      </w:pPr>
    </w:p>
    <w:tbl>
      <w:tblPr>
        <w:tblW w:w="9493" w:type="dxa"/>
        <w:jc w:val="right"/>
        <w:tblCellMar>
          <w:left w:w="5" w:type="dxa"/>
          <w:right w:w="5" w:type="dxa"/>
        </w:tblCellMar>
        <w:tblLook w:val="0000" w:firstRow="0" w:lastRow="0" w:firstColumn="0" w:lastColumn="0" w:noHBand="0" w:noVBand="0"/>
      </w:tblPr>
      <w:tblGrid>
        <w:gridCol w:w="2552"/>
        <w:gridCol w:w="1275"/>
        <w:gridCol w:w="1135"/>
        <w:gridCol w:w="1133"/>
        <w:gridCol w:w="1134"/>
        <w:gridCol w:w="1132"/>
        <w:gridCol w:w="1132"/>
      </w:tblGrid>
      <w:tr w:rsidR="00173E55" w14:paraId="36394FD0" w14:textId="77777777">
        <w:trPr>
          <w:trHeight w:hRule="exact" w:val="286"/>
          <w:jc w:val="right"/>
        </w:trPr>
        <w:tc>
          <w:tcPr>
            <w:tcW w:w="2551" w:type="dxa"/>
            <w:tcBorders>
              <w:top w:val="single" w:sz="4" w:space="0" w:color="000000"/>
              <w:left w:val="single" w:sz="4" w:space="0" w:color="000000"/>
              <w:right w:val="single" w:sz="4" w:space="0" w:color="000000"/>
            </w:tcBorders>
            <w:shd w:val="clear" w:color="auto" w:fill="auto"/>
            <w:vAlign w:val="center"/>
          </w:tcPr>
          <w:p w14:paraId="13D16F54" w14:textId="77777777" w:rsidR="00173E55" w:rsidRDefault="003B4533">
            <w:pPr>
              <w:widowControl w:val="0"/>
              <w:spacing w:after="0" w:line="240" w:lineRule="auto"/>
              <w:ind w:left="48" w:firstLine="0"/>
              <w:jc w:val="center"/>
              <w:rPr>
                <w:b/>
                <w:bCs/>
                <w:color w:val="auto"/>
                <w:szCs w:val="24"/>
              </w:rPr>
            </w:pPr>
            <w:r>
              <w:rPr>
                <w:b/>
                <w:bCs/>
                <w:color w:val="auto"/>
                <w:szCs w:val="24"/>
              </w:rPr>
              <w:lastRenderedPageBreak/>
              <w:t xml:space="preserve">Wielkość </w:t>
            </w:r>
          </w:p>
        </w:tc>
        <w:tc>
          <w:tcPr>
            <w:tcW w:w="6941" w:type="dxa"/>
            <w:gridSpan w:val="6"/>
            <w:tcBorders>
              <w:top w:val="single" w:sz="4" w:space="0" w:color="000000"/>
              <w:left w:val="single" w:sz="4" w:space="0" w:color="000000"/>
              <w:right w:val="single" w:sz="4" w:space="0" w:color="000000"/>
            </w:tcBorders>
            <w:shd w:val="clear" w:color="auto" w:fill="auto"/>
            <w:vAlign w:val="center"/>
          </w:tcPr>
          <w:p w14:paraId="64A8AE73" w14:textId="77777777" w:rsidR="00173E55" w:rsidRDefault="003B4533">
            <w:pPr>
              <w:widowControl w:val="0"/>
              <w:spacing w:after="0" w:line="240" w:lineRule="auto"/>
              <w:ind w:left="52" w:firstLine="0"/>
              <w:jc w:val="center"/>
              <w:rPr>
                <w:b/>
                <w:bCs/>
                <w:color w:val="auto"/>
                <w:szCs w:val="24"/>
              </w:rPr>
            </w:pPr>
            <w:r>
              <w:rPr>
                <w:b/>
                <w:bCs/>
                <w:color w:val="auto"/>
                <w:szCs w:val="24"/>
              </w:rPr>
              <w:t xml:space="preserve">Ilość pojemników dla poszczególnych </w:t>
            </w:r>
            <w:r>
              <w:rPr>
                <w:b/>
                <w:color w:val="auto"/>
                <w:w w:val="107"/>
                <w:szCs w:val="24"/>
              </w:rPr>
              <w:t xml:space="preserve">rodzajów odpadów </w:t>
            </w:r>
          </w:p>
        </w:tc>
      </w:tr>
      <w:tr w:rsidR="00173E55" w14:paraId="227BD37A" w14:textId="77777777">
        <w:trPr>
          <w:trHeight w:hRule="exact" w:val="238"/>
          <w:jc w:val="right"/>
        </w:trPr>
        <w:tc>
          <w:tcPr>
            <w:tcW w:w="2551" w:type="dxa"/>
            <w:tcBorders>
              <w:left w:val="single" w:sz="4" w:space="0" w:color="000000"/>
              <w:right w:val="single" w:sz="4" w:space="0" w:color="000000"/>
            </w:tcBorders>
            <w:shd w:val="clear" w:color="auto" w:fill="auto"/>
            <w:vAlign w:val="center"/>
          </w:tcPr>
          <w:p w14:paraId="4FB7B6D4" w14:textId="77777777" w:rsidR="00173E55" w:rsidRDefault="003B4533">
            <w:pPr>
              <w:widowControl w:val="0"/>
              <w:spacing w:after="0" w:line="240" w:lineRule="auto"/>
              <w:ind w:left="48" w:firstLine="0"/>
              <w:jc w:val="center"/>
              <w:rPr>
                <w:b/>
                <w:bCs/>
                <w:color w:val="auto"/>
                <w:szCs w:val="24"/>
              </w:rPr>
            </w:pPr>
            <w:r>
              <w:rPr>
                <w:b/>
                <w:bCs/>
                <w:color w:val="auto"/>
                <w:szCs w:val="24"/>
              </w:rPr>
              <w:t xml:space="preserve">pojemników </w:t>
            </w:r>
          </w:p>
        </w:tc>
        <w:tc>
          <w:tcPr>
            <w:tcW w:w="1275" w:type="dxa"/>
            <w:tcBorders>
              <w:left w:val="single" w:sz="4" w:space="0" w:color="000000"/>
              <w:bottom w:val="single" w:sz="4" w:space="0" w:color="000000"/>
            </w:tcBorders>
            <w:shd w:val="clear" w:color="auto" w:fill="auto"/>
            <w:vAlign w:val="center"/>
          </w:tcPr>
          <w:p w14:paraId="55EDBBCE" w14:textId="77777777" w:rsidR="00173E55" w:rsidRDefault="00173E55">
            <w:pPr>
              <w:widowControl w:val="0"/>
              <w:spacing w:after="0" w:line="240" w:lineRule="auto"/>
              <w:ind w:left="0" w:firstLine="0"/>
              <w:jc w:val="center"/>
              <w:rPr>
                <w:b/>
                <w:bCs/>
                <w:color w:val="auto"/>
                <w:szCs w:val="24"/>
              </w:rPr>
            </w:pPr>
          </w:p>
        </w:tc>
        <w:tc>
          <w:tcPr>
            <w:tcW w:w="2268" w:type="dxa"/>
            <w:gridSpan w:val="2"/>
            <w:tcBorders>
              <w:bottom w:val="single" w:sz="4" w:space="0" w:color="000000"/>
            </w:tcBorders>
            <w:shd w:val="clear" w:color="auto" w:fill="auto"/>
            <w:vAlign w:val="center"/>
          </w:tcPr>
          <w:p w14:paraId="1C4AB10B" w14:textId="77777777" w:rsidR="00173E55" w:rsidRDefault="003B4533">
            <w:pPr>
              <w:widowControl w:val="0"/>
              <w:spacing w:after="0" w:line="240" w:lineRule="auto"/>
              <w:ind w:left="0" w:right="33" w:firstLine="0"/>
              <w:jc w:val="right"/>
              <w:rPr>
                <w:b/>
                <w:bCs/>
                <w:color w:val="auto"/>
                <w:szCs w:val="24"/>
              </w:rPr>
            </w:pPr>
            <w:r>
              <w:rPr>
                <w:b/>
                <w:bCs/>
                <w:color w:val="auto"/>
                <w:szCs w:val="24"/>
              </w:rPr>
              <w:t xml:space="preserve">(w sztukach) </w:t>
            </w:r>
          </w:p>
        </w:tc>
        <w:tc>
          <w:tcPr>
            <w:tcW w:w="1134" w:type="dxa"/>
            <w:tcBorders>
              <w:bottom w:val="single" w:sz="4" w:space="0" w:color="000000"/>
            </w:tcBorders>
            <w:shd w:val="clear" w:color="auto" w:fill="auto"/>
            <w:vAlign w:val="center"/>
          </w:tcPr>
          <w:p w14:paraId="7876B95A" w14:textId="77777777" w:rsidR="00173E55" w:rsidRDefault="00173E55">
            <w:pPr>
              <w:widowControl w:val="0"/>
              <w:spacing w:after="0" w:line="240" w:lineRule="auto"/>
              <w:ind w:left="0" w:firstLine="0"/>
              <w:jc w:val="center"/>
              <w:rPr>
                <w:b/>
                <w:bCs/>
                <w:color w:val="auto"/>
                <w:szCs w:val="24"/>
              </w:rPr>
            </w:pPr>
          </w:p>
        </w:tc>
        <w:tc>
          <w:tcPr>
            <w:tcW w:w="2264" w:type="dxa"/>
            <w:gridSpan w:val="2"/>
            <w:tcBorders>
              <w:bottom w:val="single" w:sz="4" w:space="0" w:color="000000"/>
              <w:right w:val="single" w:sz="4" w:space="0" w:color="000000"/>
            </w:tcBorders>
            <w:shd w:val="clear" w:color="auto" w:fill="auto"/>
            <w:vAlign w:val="center"/>
          </w:tcPr>
          <w:p w14:paraId="7DB1A109" w14:textId="77777777" w:rsidR="00173E55" w:rsidRDefault="00173E55">
            <w:pPr>
              <w:widowControl w:val="0"/>
              <w:spacing w:after="0" w:line="240" w:lineRule="auto"/>
              <w:ind w:left="0" w:firstLine="0"/>
              <w:jc w:val="center"/>
              <w:rPr>
                <w:b/>
                <w:bCs/>
                <w:color w:val="auto"/>
                <w:szCs w:val="24"/>
              </w:rPr>
            </w:pPr>
          </w:p>
        </w:tc>
      </w:tr>
      <w:tr w:rsidR="00173E55" w14:paraId="55233AD8" w14:textId="77777777">
        <w:trPr>
          <w:trHeight w:hRule="exact" w:val="271"/>
          <w:jc w:val="right"/>
        </w:trPr>
        <w:tc>
          <w:tcPr>
            <w:tcW w:w="2551" w:type="dxa"/>
            <w:tcBorders>
              <w:left w:val="single" w:sz="4" w:space="0" w:color="000000"/>
              <w:bottom w:val="single" w:sz="4" w:space="0" w:color="000000"/>
              <w:right w:val="single" w:sz="4" w:space="0" w:color="000000"/>
            </w:tcBorders>
            <w:shd w:val="clear" w:color="auto" w:fill="auto"/>
            <w:vAlign w:val="center"/>
          </w:tcPr>
          <w:p w14:paraId="036CB6E1" w14:textId="77777777" w:rsidR="00173E55" w:rsidRDefault="003B4533">
            <w:pPr>
              <w:widowControl w:val="0"/>
              <w:spacing w:after="0" w:line="240" w:lineRule="auto"/>
              <w:ind w:left="48" w:firstLine="0"/>
              <w:jc w:val="center"/>
              <w:rPr>
                <w:b/>
                <w:bCs/>
                <w:color w:val="auto"/>
                <w:szCs w:val="24"/>
              </w:rPr>
            </w:pPr>
            <w:r>
              <w:rPr>
                <w:b/>
                <w:bCs/>
                <w:color w:val="auto"/>
                <w:szCs w:val="24"/>
              </w:rPr>
              <w:t xml:space="preserve">(w litrach)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09B1E" w14:textId="77777777" w:rsidR="00173E55" w:rsidRDefault="003B4533">
            <w:pPr>
              <w:widowControl w:val="0"/>
              <w:spacing w:after="0" w:line="240" w:lineRule="auto"/>
              <w:ind w:left="9" w:firstLine="0"/>
              <w:jc w:val="center"/>
              <w:rPr>
                <w:b/>
                <w:bCs/>
                <w:color w:val="auto"/>
                <w:szCs w:val="24"/>
              </w:rPr>
            </w:pPr>
            <w:r>
              <w:rPr>
                <w:b/>
                <w:bCs/>
                <w:color w:val="auto"/>
                <w:szCs w:val="24"/>
              </w:rPr>
              <w:t xml:space="preserve">zmieszane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D5BF" w14:textId="77777777" w:rsidR="00173E55" w:rsidRDefault="003B4533">
            <w:pPr>
              <w:widowControl w:val="0"/>
              <w:spacing w:after="0" w:line="240" w:lineRule="auto"/>
              <w:ind w:left="24" w:firstLine="0"/>
              <w:jc w:val="center"/>
              <w:rPr>
                <w:b/>
                <w:bCs/>
                <w:color w:val="auto"/>
                <w:szCs w:val="24"/>
              </w:rPr>
            </w:pPr>
            <w:r>
              <w:rPr>
                <w:b/>
                <w:bCs/>
                <w:color w:val="auto"/>
                <w:szCs w:val="24"/>
              </w:rPr>
              <w:t xml:space="preserve">plastik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BFFF" w14:textId="77777777" w:rsidR="00173E55" w:rsidRDefault="003B4533">
            <w:pPr>
              <w:widowControl w:val="0"/>
              <w:spacing w:after="0" w:line="240" w:lineRule="auto"/>
              <w:ind w:left="9" w:firstLine="0"/>
              <w:jc w:val="center"/>
              <w:rPr>
                <w:b/>
                <w:bCs/>
                <w:color w:val="auto"/>
                <w:szCs w:val="24"/>
              </w:rPr>
            </w:pPr>
            <w:r>
              <w:rPr>
                <w:b/>
                <w:bCs/>
                <w:color w:val="auto"/>
                <w:szCs w:val="24"/>
              </w:rPr>
              <w:t xml:space="preserve">szkło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A201" w14:textId="77777777" w:rsidR="00173E55" w:rsidRDefault="003B4533">
            <w:pPr>
              <w:widowControl w:val="0"/>
              <w:spacing w:after="0" w:line="240" w:lineRule="auto"/>
              <w:ind w:left="33" w:firstLine="0"/>
              <w:jc w:val="center"/>
              <w:rPr>
                <w:b/>
                <w:bCs/>
                <w:color w:val="auto"/>
                <w:szCs w:val="24"/>
              </w:rPr>
            </w:pPr>
            <w:r>
              <w:rPr>
                <w:b/>
                <w:bCs/>
                <w:color w:val="auto"/>
                <w:szCs w:val="24"/>
              </w:rPr>
              <w:t xml:space="preserve">papier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F0AD" w14:textId="77777777" w:rsidR="00173E55" w:rsidRDefault="003B4533">
            <w:pPr>
              <w:widowControl w:val="0"/>
              <w:spacing w:after="0" w:line="240" w:lineRule="auto"/>
              <w:ind w:left="33" w:firstLine="0"/>
              <w:jc w:val="center"/>
              <w:rPr>
                <w:b/>
                <w:bCs/>
                <w:color w:val="auto"/>
                <w:szCs w:val="24"/>
              </w:rPr>
            </w:pPr>
            <w:r>
              <w:rPr>
                <w:b/>
                <w:bCs/>
                <w:color w:val="auto"/>
                <w:szCs w:val="24"/>
              </w:rPr>
              <w:t xml:space="preserve">bio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6B627D7" w14:textId="77777777" w:rsidR="00173E55" w:rsidRDefault="003B4533">
            <w:pPr>
              <w:widowControl w:val="0"/>
              <w:spacing w:after="0" w:line="240" w:lineRule="auto"/>
              <w:ind w:left="33" w:firstLine="0"/>
              <w:jc w:val="center"/>
              <w:rPr>
                <w:b/>
                <w:bCs/>
                <w:color w:val="auto"/>
                <w:szCs w:val="24"/>
              </w:rPr>
            </w:pPr>
            <w:r>
              <w:rPr>
                <w:b/>
                <w:bCs/>
                <w:color w:val="auto"/>
                <w:szCs w:val="24"/>
              </w:rPr>
              <w:t>Popiół</w:t>
            </w:r>
          </w:p>
        </w:tc>
      </w:tr>
      <w:tr w:rsidR="00173E55" w14:paraId="08993D49" w14:textId="77777777">
        <w:trPr>
          <w:trHeight w:hRule="exact" w:val="379"/>
          <w:jc w:val="right"/>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6535" w14:textId="77777777" w:rsidR="00173E55" w:rsidRDefault="003B4533">
            <w:pPr>
              <w:widowControl w:val="0"/>
              <w:spacing w:after="0" w:line="240" w:lineRule="auto"/>
              <w:ind w:left="48" w:firstLine="0"/>
              <w:jc w:val="center"/>
              <w:rPr>
                <w:b/>
                <w:bCs/>
                <w:color w:val="auto"/>
                <w:w w:val="86"/>
                <w:szCs w:val="24"/>
              </w:rPr>
            </w:pPr>
            <w:r>
              <w:rPr>
                <w:b/>
                <w:bCs/>
                <w:color w:val="auto"/>
                <w:w w:val="86"/>
                <w:szCs w:val="24"/>
              </w:rPr>
              <w:t xml:space="preserve">120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87BF1" w14:textId="77777777" w:rsidR="00173E55" w:rsidRDefault="003B4533">
            <w:pPr>
              <w:widowControl w:val="0"/>
              <w:spacing w:after="0" w:line="240" w:lineRule="auto"/>
              <w:ind w:left="9" w:firstLine="0"/>
              <w:jc w:val="center"/>
              <w:rPr>
                <w:color w:val="auto"/>
                <w:szCs w:val="24"/>
              </w:rPr>
            </w:pPr>
            <w:r>
              <w:rPr>
                <w:color w:val="auto"/>
                <w:szCs w:val="24"/>
              </w:rPr>
              <w:t>728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B6A6" w14:textId="77777777" w:rsidR="00173E55" w:rsidRDefault="003B4533">
            <w:pPr>
              <w:widowControl w:val="0"/>
              <w:spacing w:after="0" w:line="240" w:lineRule="auto"/>
              <w:ind w:left="24" w:firstLine="0"/>
              <w:jc w:val="center"/>
              <w:rPr>
                <w:color w:val="auto"/>
                <w:szCs w:val="24"/>
              </w:rPr>
            </w:pPr>
            <w:r>
              <w:rPr>
                <w:color w:val="auto"/>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6DFEF" w14:textId="77777777" w:rsidR="00173E55" w:rsidRDefault="003B4533">
            <w:pPr>
              <w:widowControl w:val="0"/>
              <w:spacing w:after="0" w:line="240" w:lineRule="auto"/>
              <w:ind w:left="9" w:firstLine="0"/>
              <w:jc w:val="center"/>
              <w:rPr>
                <w:color w:val="auto"/>
                <w:szCs w:val="24"/>
              </w:rPr>
            </w:pPr>
            <w:r>
              <w:rPr>
                <w:color w:val="auto"/>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C7AB" w14:textId="77777777" w:rsidR="00173E55" w:rsidRDefault="003B4533">
            <w:pPr>
              <w:widowControl w:val="0"/>
              <w:spacing w:after="0" w:line="240" w:lineRule="auto"/>
              <w:ind w:left="33" w:firstLine="0"/>
              <w:jc w:val="center"/>
              <w:rPr>
                <w:color w:val="auto"/>
                <w:szCs w:val="24"/>
              </w:rPr>
            </w:pPr>
            <w:r>
              <w:rPr>
                <w:color w:val="auto"/>
                <w:szCs w:val="24"/>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978E" w14:textId="77777777" w:rsidR="00173E55" w:rsidRDefault="003B4533">
            <w:pPr>
              <w:widowControl w:val="0"/>
              <w:spacing w:after="0" w:line="240" w:lineRule="auto"/>
              <w:ind w:left="33" w:firstLine="0"/>
              <w:jc w:val="center"/>
              <w:rPr>
                <w:color w:val="auto"/>
                <w:szCs w:val="24"/>
              </w:rPr>
            </w:pPr>
            <w:r>
              <w:rPr>
                <w:color w:val="auto"/>
                <w:szCs w:val="24"/>
              </w:rPr>
              <w:t>728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AEBF16A" w14:textId="77777777" w:rsidR="00173E55" w:rsidRDefault="003B4533">
            <w:pPr>
              <w:widowControl w:val="0"/>
              <w:spacing w:after="0" w:line="240" w:lineRule="auto"/>
              <w:ind w:left="33" w:firstLine="0"/>
              <w:jc w:val="center"/>
              <w:rPr>
                <w:color w:val="auto"/>
                <w:szCs w:val="24"/>
              </w:rPr>
            </w:pPr>
            <w:r>
              <w:rPr>
                <w:color w:val="auto"/>
                <w:szCs w:val="24"/>
              </w:rPr>
              <w:t>1008</w:t>
            </w:r>
          </w:p>
        </w:tc>
      </w:tr>
      <w:tr w:rsidR="00173E55" w14:paraId="20D977F3" w14:textId="77777777">
        <w:trPr>
          <w:trHeight w:hRule="exact" w:val="389"/>
          <w:jc w:val="right"/>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E1D2" w14:textId="77777777" w:rsidR="00173E55" w:rsidRDefault="003B4533">
            <w:pPr>
              <w:widowControl w:val="0"/>
              <w:spacing w:after="0" w:line="240" w:lineRule="auto"/>
              <w:ind w:left="48" w:firstLine="0"/>
              <w:jc w:val="center"/>
              <w:rPr>
                <w:b/>
                <w:bCs/>
                <w:color w:val="auto"/>
                <w:w w:val="86"/>
                <w:szCs w:val="24"/>
              </w:rPr>
            </w:pPr>
            <w:r>
              <w:rPr>
                <w:b/>
                <w:bCs/>
                <w:color w:val="auto"/>
                <w:w w:val="86"/>
                <w:szCs w:val="24"/>
              </w:rPr>
              <w:t xml:space="preserve">240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4405B" w14:textId="77777777" w:rsidR="00173E55" w:rsidRDefault="003B4533">
            <w:pPr>
              <w:widowControl w:val="0"/>
              <w:spacing w:after="0" w:line="240" w:lineRule="auto"/>
              <w:ind w:left="9" w:firstLine="0"/>
              <w:jc w:val="center"/>
              <w:rPr>
                <w:color w:val="auto"/>
                <w:szCs w:val="24"/>
              </w:rPr>
            </w:pPr>
            <w:r>
              <w:rPr>
                <w:color w:val="auto"/>
                <w:szCs w:val="24"/>
              </w:rPr>
              <w:t>280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C1B1" w14:textId="77777777" w:rsidR="00173E55" w:rsidRDefault="003B4533">
            <w:pPr>
              <w:widowControl w:val="0"/>
              <w:spacing w:after="0" w:line="240" w:lineRule="auto"/>
              <w:ind w:left="24" w:firstLine="0"/>
              <w:jc w:val="center"/>
              <w:rPr>
                <w:color w:val="auto"/>
                <w:szCs w:val="24"/>
              </w:rPr>
            </w:pPr>
            <w:r>
              <w:rPr>
                <w:color w:val="auto"/>
                <w:szCs w:val="24"/>
              </w:rPr>
              <w:t>1008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8CF3" w14:textId="77777777" w:rsidR="00173E55" w:rsidRDefault="003B4533">
            <w:pPr>
              <w:widowControl w:val="0"/>
              <w:spacing w:after="0" w:line="240" w:lineRule="auto"/>
              <w:ind w:left="9" w:firstLine="0"/>
              <w:jc w:val="center"/>
              <w:rPr>
                <w:color w:val="auto"/>
                <w:szCs w:val="24"/>
              </w:rPr>
            </w:pPr>
            <w:r>
              <w:rPr>
                <w:color w:val="auto"/>
                <w:szCs w:val="24"/>
              </w:rPr>
              <w:t>1008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02476" w14:textId="77777777" w:rsidR="00173E55" w:rsidRDefault="003B4533">
            <w:pPr>
              <w:widowControl w:val="0"/>
              <w:spacing w:after="0" w:line="240" w:lineRule="auto"/>
              <w:ind w:left="33" w:firstLine="0"/>
              <w:jc w:val="center"/>
              <w:rPr>
                <w:color w:val="auto"/>
                <w:szCs w:val="24"/>
              </w:rPr>
            </w:pPr>
            <w:r>
              <w:rPr>
                <w:color w:val="auto"/>
                <w:szCs w:val="24"/>
              </w:rPr>
              <w:t>1008</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A912" w14:textId="77777777" w:rsidR="00173E55" w:rsidRDefault="003B4533">
            <w:pPr>
              <w:widowControl w:val="0"/>
              <w:spacing w:after="0" w:line="240" w:lineRule="auto"/>
              <w:ind w:left="33" w:firstLine="0"/>
              <w:jc w:val="center"/>
              <w:rPr>
                <w:color w:val="auto"/>
                <w:szCs w:val="24"/>
              </w:rPr>
            </w:pPr>
            <w:r>
              <w:rPr>
                <w:color w:val="auto"/>
                <w:szCs w:val="24"/>
              </w:rPr>
              <w:t>280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4C9E817" w14:textId="77777777" w:rsidR="00173E55" w:rsidRDefault="003B4533">
            <w:pPr>
              <w:widowControl w:val="0"/>
              <w:spacing w:after="0" w:line="240" w:lineRule="auto"/>
              <w:ind w:left="33" w:firstLine="0"/>
              <w:jc w:val="center"/>
              <w:rPr>
                <w:color w:val="auto"/>
                <w:szCs w:val="24"/>
              </w:rPr>
            </w:pPr>
            <w:r>
              <w:rPr>
                <w:color w:val="auto"/>
                <w:szCs w:val="24"/>
              </w:rPr>
              <w:t>0</w:t>
            </w:r>
          </w:p>
        </w:tc>
      </w:tr>
      <w:tr w:rsidR="00173E55" w14:paraId="5E7EBE16" w14:textId="77777777">
        <w:trPr>
          <w:trHeight w:hRule="exact" w:val="384"/>
          <w:jc w:val="right"/>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6497" w14:textId="77777777" w:rsidR="00173E55" w:rsidRDefault="003B4533">
            <w:pPr>
              <w:widowControl w:val="0"/>
              <w:spacing w:after="0" w:line="240" w:lineRule="auto"/>
              <w:ind w:left="48" w:firstLine="0"/>
              <w:jc w:val="center"/>
              <w:rPr>
                <w:b/>
                <w:bCs/>
                <w:color w:val="auto"/>
                <w:w w:val="86"/>
                <w:szCs w:val="24"/>
              </w:rPr>
            </w:pPr>
            <w:r>
              <w:rPr>
                <w:b/>
                <w:bCs/>
                <w:color w:val="auto"/>
                <w:w w:val="86"/>
                <w:szCs w:val="24"/>
              </w:rPr>
              <w:t xml:space="preserve">1100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E159" w14:textId="77777777" w:rsidR="00173E55" w:rsidRDefault="003B4533">
            <w:pPr>
              <w:widowControl w:val="0"/>
              <w:spacing w:after="0" w:line="240" w:lineRule="auto"/>
              <w:ind w:left="9" w:firstLine="0"/>
              <w:jc w:val="center"/>
              <w:rPr>
                <w:color w:val="auto"/>
                <w:szCs w:val="24"/>
              </w:rPr>
            </w:pPr>
            <w:r>
              <w:rPr>
                <w:color w:val="auto"/>
                <w:szCs w:val="24"/>
              </w:rPr>
              <w:t>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1423" w14:textId="77777777" w:rsidR="00173E55" w:rsidRDefault="003B4533">
            <w:pPr>
              <w:widowControl w:val="0"/>
              <w:spacing w:after="0" w:line="240" w:lineRule="auto"/>
              <w:ind w:left="24" w:firstLine="0"/>
              <w:jc w:val="center"/>
              <w:rPr>
                <w:color w:val="auto"/>
                <w:szCs w:val="24"/>
              </w:rPr>
            </w:pPr>
            <w:r>
              <w:rPr>
                <w:color w:val="auto"/>
                <w:szCs w:val="24"/>
              </w:rPr>
              <w:t xml:space="preserve">8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3F69" w14:textId="77777777" w:rsidR="00173E55" w:rsidRDefault="003B4533">
            <w:pPr>
              <w:widowControl w:val="0"/>
              <w:spacing w:after="0" w:line="240" w:lineRule="auto"/>
              <w:ind w:left="9" w:firstLine="0"/>
              <w:jc w:val="center"/>
              <w:rPr>
                <w:color w:val="auto"/>
                <w:szCs w:val="24"/>
              </w:rPr>
            </w:pPr>
            <w:r>
              <w:rPr>
                <w:color w:val="auto"/>
                <w:szCs w:val="24"/>
              </w:rPr>
              <w:t xml:space="preserve">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5790" w14:textId="77777777" w:rsidR="00173E55" w:rsidRDefault="003B4533">
            <w:pPr>
              <w:widowControl w:val="0"/>
              <w:spacing w:after="0" w:line="240" w:lineRule="auto"/>
              <w:ind w:left="33" w:firstLine="0"/>
              <w:jc w:val="center"/>
              <w:rPr>
                <w:color w:val="auto"/>
                <w:szCs w:val="24"/>
              </w:rPr>
            </w:pPr>
            <w:r>
              <w:rPr>
                <w:color w:val="auto"/>
                <w:szCs w:val="24"/>
              </w:rPr>
              <w:t xml:space="preserve">8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626E6" w14:textId="77777777" w:rsidR="00173E55" w:rsidRDefault="003B4533">
            <w:pPr>
              <w:widowControl w:val="0"/>
              <w:spacing w:after="0" w:line="240" w:lineRule="auto"/>
              <w:ind w:left="33" w:firstLine="0"/>
              <w:jc w:val="center"/>
              <w:rPr>
                <w:color w:val="auto"/>
                <w:szCs w:val="24"/>
              </w:rPr>
            </w:pPr>
            <w:r>
              <w:rPr>
                <w:color w:val="auto"/>
                <w:szCs w:val="24"/>
              </w:rPr>
              <w:t>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16F1B7F" w14:textId="77777777" w:rsidR="00173E55" w:rsidRDefault="003B4533">
            <w:pPr>
              <w:widowControl w:val="0"/>
              <w:spacing w:after="0" w:line="240" w:lineRule="auto"/>
              <w:ind w:left="33" w:firstLine="0"/>
              <w:jc w:val="center"/>
              <w:rPr>
                <w:color w:val="auto"/>
                <w:szCs w:val="24"/>
              </w:rPr>
            </w:pPr>
            <w:r>
              <w:rPr>
                <w:color w:val="auto"/>
                <w:szCs w:val="24"/>
              </w:rPr>
              <w:t>0</w:t>
            </w:r>
          </w:p>
        </w:tc>
      </w:tr>
    </w:tbl>
    <w:p w14:paraId="3F4F41DC" w14:textId="77777777" w:rsidR="00173E55" w:rsidRDefault="00173E55">
      <w:pPr>
        <w:spacing w:after="0" w:line="276" w:lineRule="auto"/>
        <w:ind w:left="360" w:firstLine="0"/>
        <w:rPr>
          <w:color w:val="FF0000"/>
          <w:szCs w:val="24"/>
        </w:rPr>
      </w:pPr>
    </w:p>
    <w:p w14:paraId="5E9E7607" w14:textId="77777777" w:rsidR="00173E55" w:rsidRDefault="00173E55">
      <w:pPr>
        <w:spacing w:after="0" w:line="276" w:lineRule="auto"/>
        <w:ind w:left="360" w:firstLine="0"/>
        <w:rPr>
          <w:color w:val="FF0000"/>
          <w:szCs w:val="24"/>
        </w:rPr>
      </w:pPr>
    </w:p>
    <w:p w14:paraId="0022D3F9" w14:textId="77777777" w:rsidR="00173E55" w:rsidRDefault="003B4533">
      <w:pPr>
        <w:spacing w:after="0" w:line="240" w:lineRule="auto"/>
        <w:ind w:left="360" w:firstLine="0"/>
        <w:contextualSpacing/>
        <w:rPr>
          <w:b/>
          <w:bCs/>
          <w:color w:val="auto"/>
          <w:szCs w:val="24"/>
        </w:rPr>
      </w:pPr>
      <w:r>
        <w:rPr>
          <w:b/>
          <w:bCs/>
          <w:color w:val="auto"/>
          <w:szCs w:val="24"/>
        </w:rPr>
        <w:t>Oznaczenie pojemników:</w:t>
      </w:r>
    </w:p>
    <w:p w14:paraId="532A9A5F" w14:textId="77777777" w:rsidR="00173E55" w:rsidRDefault="003B4533">
      <w:pPr>
        <w:spacing w:after="0" w:line="240" w:lineRule="auto"/>
        <w:ind w:left="360" w:firstLine="0"/>
        <w:contextualSpacing/>
        <w:rPr>
          <w:bCs/>
          <w:color w:val="auto"/>
          <w:szCs w:val="24"/>
        </w:rPr>
      </w:pPr>
      <w:r>
        <w:rPr>
          <w:bCs/>
          <w:color w:val="auto"/>
          <w:szCs w:val="24"/>
        </w:rPr>
        <w:t xml:space="preserve">Pojemniki do zbierania stałych odpadów komunalnych powinny być oznaczone zgodnie z poniższym: </w:t>
      </w:r>
    </w:p>
    <w:p w14:paraId="24712115" w14:textId="77777777" w:rsidR="00173E55" w:rsidRDefault="003B4533">
      <w:pPr>
        <w:widowControl w:val="0"/>
        <w:numPr>
          <w:ilvl w:val="0"/>
          <w:numId w:val="47"/>
        </w:numPr>
        <w:spacing w:after="0" w:line="240" w:lineRule="auto"/>
        <w:jc w:val="left"/>
        <w:rPr>
          <w:bCs/>
          <w:color w:val="auto"/>
          <w:szCs w:val="24"/>
        </w:rPr>
      </w:pPr>
      <w:r>
        <w:rPr>
          <w:bCs/>
          <w:color w:val="auto"/>
          <w:szCs w:val="24"/>
        </w:rPr>
        <w:t>pojemnik koloru żółtego do zbierania tworzyw sztucznych, metalu oraz opakowań wielomateriałowych z trwałym opisem (rodzaj odpadu i logo firmy wywozowej),</w:t>
      </w:r>
    </w:p>
    <w:p w14:paraId="230EDA14" w14:textId="77777777" w:rsidR="00173E55" w:rsidRDefault="003B4533">
      <w:pPr>
        <w:widowControl w:val="0"/>
        <w:numPr>
          <w:ilvl w:val="0"/>
          <w:numId w:val="47"/>
        </w:numPr>
        <w:spacing w:after="0" w:line="240" w:lineRule="auto"/>
        <w:jc w:val="left"/>
        <w:rPr>
          <w:bCs/>
          <w:color w:val="auto"/>
          <w:szCs w:val="24"/>
        </w:rPr>
      </w:pPr>
      <w:r>
        <w:rPr>
          <w:bCs/>
          <w:color w:val="auto"/>
          <w:szCs w:val="24"/>
        </w:rPr>
        <w:t>pojemnik koloru niebieskiego do zbierania papieru i tektury z trwałym opisem (rodzaj odpadu i logo firmy wywozowej),</w:t>
      </w:r>
    </w:p>
    <w:p w14:paraId="0BD0F4A1" w14:textId="77777777" w:rsidR="00173E55" w:rsidRDefault="003B4533">
      <w:pPr>
        <w:widowControl w:val="0"/>
        <w:numPr>
          <w:ilvl w:val="0"/>
          <w:numId w:val="47"/>
        </w:numPr>
        <w:spacing w:after="0" w:line="240" w:lineRule="auto"/>
        <w:jc w:val="left"/>
        <w:rPr>
          <w:bCs/>
          <w:color w:val="auto"/>
          <w:szCs w:val="24"/>
        </w:rPr>
      </w:pPr>
      <w:r>
        <w:rPr>
          <w:bCs/>
          <w:color w:val="auto"/>
          <w:szCs w:val="24"/>
        </w:rPr>
        <w:t xml:space="preserve">pojemnik koloru zielonego do zbierania szkła z trwałym opisem (rodzaj odpadu </w:t>
      </w:r>
    </w:p>
    <w:p w14:paraId="6A458347" w14:textId="77777777" w:rsidR="00173E55" w:rsidRDefault="003B4533">
      <w:pPr>
        <w:spacing w:after="0" w:line="240" w:lineRule="auto"/>
        <w:ind w:left="732" w:firstLine="348"/>
        <w:contextualSpacing/>
        <w:rPr>
          <w:bCs/>
          <w:color w:val="auto"/>
          <w:szCs w:val="24"/>
        </w:rPr>
      </w:pPr>
      <w:r>
        <w:rPr>
          <w:bCs/>
          <w:color w:val="auto"/>
          <w:szCs w:val="24"/>
        </w:rPr>
        <w:t>i logo firmy wywozowej),</w:t>
      </w:r>
    </w:p>
    <w:p w14:paraId="07CA1CE1" w14:textId="77777777" w:rsidR="00173E55" w:rsidRDefault="003B4533">
      <w:pPr>
        <w:widowControl w:val="0"/>
        <w:numPr>
          <w:ilvl w:val="0"/>
          <w:numId w:val="48"/>
        </w:numPr>
        <w:spacing w:after="0" w:line="240" w:lineRule="auto"/>
        <w:jc w:val="left"/>
        <w:rPr>
          <w:bCs/>
          <w:color w:val="auto"/>
          <w:szCs w:val="24"/>
        </w:rPr>
      </w:pPr>
      <w:r>
        <w:rPr>
          <w:bCs/>
          <w:color w:val="auto"/>
          <w:szCs w:val="24"/>
        </w:rPr>
        <w:t xml:space="preserve">pojemnik koloru brązowego do zbierania bioodpadów, odpadów zielonych </w:t>
      </w:r>
    </w:p>
    <w:p w14:paraId="6FC28E4C" w14:textId="77777777" w:rsidR="00173E55" w:rsidRDefault="003B4533">
      <w:pPr>
        <w:spacing w:after="0" w:line="240" w:lineRule="auto"/>
        <w:ind w:left="732" w:firstLine="348"/>
        <w:contextualSpacing/>
        <w:rPr>
          <w:bCs/>
          <w:color w:val="auto"/>
          <w:szCs w:val="24"/>
        </w:rPr>
      </w:pPr>
      <w:r>
        <w:rPr>
          <w:bCs/>
          <w:color w:val="auto"/>
          <w:szCs w:val="24"/>
        </w:rPr>
        <w:t>z trwałym opisem (rodzaj odpadu i logo firmy wywozowej),</w:t>
      </w:r>
    </w:p>
    <w:p w14:paraId="15D9DA0C" w14:textId="77777777" w:rsidR="00173E55" w:rsidRDefault="003B4533">
      <w:pPr>
        <w:widowControl w:val="0"/>
        <w:numPr>
          <w:ilvl w:val="0"/>
          <w:numId w:val="48"/>
        </w:numPr>
        <w:spacing w:after="0" w:line="240" w:lineRule="auto"/>
        <w:jc w:val="left"/>
        <w:rPr>
          <w:bCs/>
          <w:color w:val="auto"/>
          <w:szCs w:val="24"/>
        </w:rPr>
      </w:pPr>
      <w:r>
        <w:rPr>
          <w:bCs/>
          <w:color w:val="auto"/>
          <w:szCs w:val="24"/>
        </w:rPr>
        <w:t>pojemnik koloru zielonego przeznaczony na odpady niesegregowane z trwałym opisem (rodzaj odpadu i logo firmy wywozowej).</w:t>
      </w:r>
    </w:p>
    <w:p w14:paraId="618EA924" w14:textId="77777777" w:rsidR="00173E55" w:rsidRDefault="003B4533">
      <w:pPr>
        <w:widowControl w:val="0"/>
        <w:numPr>
          <w:ilvl w:val="0"/>
          <w:numId w:val="48"/>
        </w:numPr>
        <w:spacing w:after="0" w:line="240" w:lineRule="auto"/>
        <w:jc w:val="left"/>
        <w:rPr>
          <w:bCs/>
          <w:color w:val="auto"/>
          <w:szCs w:val="24"/>
        </w:rPr>
      </w:pPr>
      <w:r>
        <w:rPr>
          <w:bCs/>
          <w:color w:val="auto"/>
          <w:szCs w:val="24"/>
        </w:rPr>
        <w:t>pojemnik koloru czarnego przeznaczony na popiół z trwałym opisem (rodzaj odpadu i logo firmy wywozowej).</w:t>
      </w:r>
    </w:p>
    <w:p w14:paraId="38FBBF6B" w14:textId="77777777" w:rsidR="00173E55" w:rsidRDefault="00173E55">
      <w:pPr>
        <w:widowControl w:val="0"/>
        <w:spacing w:after="0" w:line="240" w:lineRule="auto"/>
        <w:ind w:left="720" w:firstLine="0"/>
        <w:jc w:val="left"/>
        <w:rPr>
          <w:bCs/>
          <w:color w:val="auto"/>
          <w:szCs w:val="24"/>
        </w:rPr>
      </w:pPr>
    </w:p>
    <w:p w14:paraId="2CEB3095" w14:textId="77777777" w:rsidR="00173E55" w:rsidRDefault="003B4533">
      <w:pPr>
        <w:spacing w:after="58" w:line="259" w:lineRule="auto"/>
        <w:ind w:left="142" w:firstLine="0"/>
        <w:jc w:val="left"/>
        <w:rPr>
          <w:color w:val="auto"/>
        </w:rPr>
      </w:pPr>
      <w:r>
        <w:rPr>
          <w:color w:val="auto"/>
        </w:rPr>
        <w:t xml:space="preserve"> </w:t>
      </w:r>
    </w:p>
    <w:p w14:paraId="55B38D42" w14:textId="77777777" w:rsidR="00173E55" w:rsidRDefault="003B4533">
      <w:pPr>
        <w:ind w:left="127" w:right="103" w:firstLine="0"/>
        <w:rPr>
          <w:color w:val="auto"/>
        </w:rPr>
      </w:pPr>
      <w:r>
        <w:rPr>
          <w:color w:val="auto"/>
        </w:rPr>
        <w:t>W tym celu Wykonawca przekaże Zamawiającemu na jego wezwanie</w:t>
      </w:r>
      <w:r>
        <w:rPr>
          <w:b/>
          <w:i/>
          <w:color w:val="auto"/>
        </w:rPr>
        <w:t xml:space="preserve"> </w:t>
      </w:r>
      <w:r>
        <w:rPr>
          <w:color w:val="auto"/>
        </w:rPr>
        <w:t>Formularz „</w:t>
      </w:r>
      <w:r>
        <w:rPr>
          <w:b/>
          <w:color w:val="auto"/>
        </w:rPr>
        <w:t>Wykaz narzędzi i wyposażenia</w:t>
      </w:r>
      <w:r>
        <w:rPr>
          <w:color w:val="auto"/>
        </w:rPr>
        <w:t xml:space="preserve">”, który stanowi </w:t>
      </w:r>
      <w:r>
        <w:rPr>
          <w:b/>
          <w:color w:val="auto"/>
        </w:rPr>
        <w:t xml:space="preserve">Załącznik nr 4a do niniejszego SWZ. </w:t>
      </w:r>
    </w:p>
    <w:p w14:paraId="643F019A" w14:textId="77777777" w:rsidR="00173E55" w:rsidRDefault="003B4533">
      <w:pPr>
        <w:spacing w:after="60" w:line="259" w:lineRule="auto"/>
        <w:ind w:left="142" w:firstLine="0"/>
        <w:jc w:val="left"/>
        <w:rPr>
          <w:color w:val="auto"/>
        </w:rPr>
      </w:pPr>
      <w:r>
        <w:rPr>
          <w:color w:val="auto"/>
        </w:rPr>
        <w:t xml:space="preserve"> </w:t>
      </w:r>
    </w:p>
    <w:p w14:paraId="602D6EF9" w14:textId="77777777" w:rsidR="00173E55" w:rsidRDefault="003B4533">
      <w:pPr>
        <w:ind w:left="425" w:right="103" w:firstLine="0"/>
        <w:rPr>
          <w:color w:val="auto"/>
        </w:rPr>
      </w:pPr>
      <w:r>
        <w:rPr>
          <w:color w:val="auto"/>
        </w:rPr>
        <w:t xml:space="preserve">W przypadku wspólnego ubiegania się o udzielenie zamówienia przez dwóch lub więcej Wykonawców, warunek zostanie uznany za spełniony, jeżeli co najmniej  </w:t>
      </w:r>
    </w:p>
    <w:p w14:paraId="4A07343A" w14:textId="77777777" w:rsidR="00173E55" w:rsidRDefault="003B4533">
      <w:pPr>
        <w:ind w:left="425" w:right="103" w:firstLine="0"/>
        <w:rPr>
          <w:color w:val="auto"/>
        </w:rPr>
      </w:pPr>
      <w:r>
        <w:rPr>
          <w:color w:val="auto"/>
        </w:rPr>
        <w:t>1 z wykonawców, wszyscy lub kilku łącznie wykażą, że spełniają warunki określone w niniejszym punkcie.</w:t>
      </w:r>
      <w:r>
        <w:rPr>
          <w:i/>
          <w:color w:val="auto"/>
        </w:rPr>
        <w:t xml:space="preserve"> </w:t>
      </w:r>
    </w:p>
    <w:p w14:paraId="116B72E2" w14:textId="77777777" w:rsidR="00173E55" w:rsidRDefault="003B4533">
      <w:pPr>
        <w:ind w:left="500" w:right="103" w:firstLine="0"/>
        <w:rPr>
          <w:color w:val="auto"/>
        </w:rPr>
      </w:pPr>
      <w:r>
        <w:rPr>
          <w:color w:val="auto"/>
        </w:rPr>
        <w:t xml:space="preserve">Odnośnie do wykonawców wspólnie ubiegających się o udzielenie zamówienia mogą oni polegać na zdolnościach tych z wykonawców, którzy świadczą usługi, do realizacji których te zdolności są wymagane. </w:t>
      </w:r>
    </w:p>
    <w:p w14:paraId="62230B76" w14:textId="77777777" w:rsidR="00173E55" w:rsidRDefault="003B4533">
      <w:pPr>
        <w:spacing w:after="34" w:line="259" w:lineRule="auto"/>
        <w:ind w:left="425" w:firstLine="0"/>
        <w:jc w:val="left"/>
        <w:rPr>
          <w:color w:val="auto"/>
        </w:rPr>
      </w:pPr>
      <w:r>
        <w:rPr>
          <w:color w:val="auto"/>
        </w:rPr>
        <w:t xml:space="preserve"> </w:t>
      </w:r>
    </w:p>
    <w:p w14:paraId="757B9304" w14:textId="77777777" w:rsidR="00173E55" w:rsidRDefault="003B4533">
      <w:pPr>
        <w:spacing w:after="4" w:line="266" w:lineRule="auto"/>
        <w:ind w:left="345" w:hanging="360"/>
        <w:jc w:val="left"/>
        <w:rPr>
          <w:color w:val="auto"/>
        </w:rPr>
      </w:pPr>
      <w:r>
        <w:rPr>
          <w:color w:val="auto"/>
        </w:rPr>
        <w:t>c)</w:t>
      </w:r>
      <w:r>
        <w:rPr>
          <w:rFonts w:ascii="Arial" w:eastAsia="Arial" w:hAnsi="Arial" w:cs="Arial"/>
          <w:color w:val="auto"/>
        </w:rPr>
        <w:t xml:space="preserve"> </w:t>
      </w:r>
      <w:r>
        <w:rPr>
          <w:b/>
          <w:color w:val="auto"/>
          <w:u w:val="single" w:color="000000"/>
        </w:rPr>
        <w:t>uprawnień do prowadzenia określonej działalności gospodarczej lub zawodowej, o ile</w:t>
      </w:r>
      <w:r>
        <w:rPr>
          <w:b/>
          <w:color w:val="auto"/>
        </w:rPr>
        <w:t xml:space="preserve"> </w:t>
      </w:r>
      <w:r>
        <w:rPr>
          <w:b/>
          <w:color w:val="auto"/>
          <w:u w:val="single" w:color="000000"/>
        </w:rPr>
        <w:t>wynika to z odrębnych przepisów</w:t>
      </w:r>
      <w:r>
        <w:rPr>
          <w:i/>
          <w:color w:val="auto"/>
        </w:rPr>
        <w:t xml:space="preserve"> </w:t>
      </w:r>
    </w:p>
    <w:p w14:paraId="20C408E6" w14:textId="77777777" w:rsidR="00173E55" w:rsidRDefault="003B4533">
      <w:pPr>
        <w:ind w:left="127" w:right="103" w:firstLine="0"/>
        <w:rPr>
          <w:color w:val="auto"/>
        </w:rPr>
      </w:pPr>
      <w:r>
        <w:rPr>
          <w:color w:val="auto"/>
        </w:rPr>
        <w:t xml:space="preserve">Zamawiający uzna, że wykonawca spełnia warunek w/w zakresie jeżeli  wykaże, że posiada: </w:t>
      </w:r>
    </w:p>
    <w:p w14:paraId="1B96308E" w14:textId="3609B06C" w:rsidR="00173E55" w:rsidRPr="002A2122" w:rsidRDefault="003B4533" w:rsidP="002A2122">
      <w:pPr>
        <w:numPr>
          <w:ilvl w:val="0"/>
          <w:numId w:val="22"/>
        </w:numPr>
        <w:spacing w:after="34" w:line="252" w:lineRule="auto"/>
        <w:ind w:right="47"/>
        <w:jc w:val="left"/>
        <w:rPr>
          <w:color w:val="auto"/>
        </w:rPr>
      </w:pPr>
      <w:r w:rsidRPr="002A2122">
        <w:rPr>
          <w:i/>
          <w:color w:val="auto"/>
        </w:rPr>
        <w:t>aktualny wpis do Rejestru BDO prowadzonego przez właściwego Marszałka Województwa na podstawie art. 49 ust. 1 ustawy z dnia 14 grudnia 2012 r. o odpadach (</w:t>
      </w:r>
      <w:r w:rsidR="002A2122" w:rsidRPr="002A2122">
        <w:rPr>
          <w:i/>
          <w:color w:val="auto"/>
        </w:rPr>
        <w:t>Dz. U. z 2023 r. 1587, 1597,</w:t>
      </w:r>
      <w:r w:rsidR="002A2122">
        <w:rPr>
          <w:i/>
          <w:color w:val="auto"/>
        </w:rPr>
        <w:t xml:space="preserve"> </w:t>
      </w:r>
      <w:r w:rsidR="002A2122" w:rsidRPr="002A2122">
        <w:rPr>
          <w:i/>
          <w:color w:val="auto"/>
        </w:rPr>
        <w:t>1688, 1852, 2029.</w:t>
      </w:r>
      <w:r w:rsidRPr="002A2122">
        <w:rPr>
          <w:i/>
          <w:color w:val="auto"/>
        </w:rPr>
        <w:t xml:space="preserve">) w zakresie podmiotów transportujących odpady, w zakresie kodów odpadów komunalnych, objętych przedmiotem zamówienia oraz w zakresie zbierania zużytego sprzętu elektrycznego i elektronicznego, w zakresie kodów odpadów komunalnych, objętych przedmiotem zamówienia </w:t>
      </w:r>
    </w:p>
    <w:p w14:paraId="6BD1789F" w14:textId="76C4B4F5" w:rsidR="00173E55" w:rsidRDefault="003B4533">
      <w:pPr>
        <w:numPr>
          <w:ilvl w:val="0"/>
          <w:numId w:val="22"/>
        </w:numPr>
        <w:spacing w:after="0" w:line="254" w:lineRule="auto"/>
        <w:ind w:right="47" w:hanging="360"/>
        <w:jc w:val="left"/>
        <w:rPr>
          <w:color w:val="auto"/>
        </w:rPr>
      </w:pPr>
      <w:r>
        <w:rPr>
          <w:i/>
          <w:color w:val="auto"/>
        </w:rPr>
        <w:lastRenderedPageBreak/>
        <w:t xml:space="preserve">aktualny wpis do rejestru działalności regulowanej prowadzonego dla Gminy </w:t>
      </w:r>
      <w:r w:rsidR="00556ACC">
        <w:rPr>
          <w:i/>
          <w:color w:val="auto"/>
        </w:rPr>
        <w:t>Książki</w:t>
      </w:r>
      <w:r>
        <w:rPr>
          <w:i/>
          <w:color w:val="auto"/>
        </w:rPr>
        <w:t>, w zakresie odbierania odpadów komunalnych na podstawie ustawy z dnia 13 września 1996 r. o utrzymaniu czystości i porządku w gminach (</w:t>
      </w:r>
      <w:r w:rsidR="00660DDC" w:rsidRPr="00660DDC">
        <w:rPr>
          <w:i/>
          <w:iCs/>
        </w:rPr>
        <w:t>Dz. U. z 202</w:t>
      </w:r>
      <w:r w:rsidR="002A2122">
        <w:rPr>
          <w:i/>
          <w:iCs/>
        </w:rPr>
        <w:t>4</w:t>
      </w:r>
      <w:r w:rsidR="00660DDC" w:rsidRPr="00660DDC">
        <w:rPr>
          <w:i/>
          <w:iCs/>
        </w:rPr>
        <w:t xml:space="preserve"> r. poz. </w:t>
      </w:r>
      <w:r w:rsidR="002A2122">
        <w:rPr>
          <w:i/>
          <w:iCs/>
        </w:rPr>
        <w:t>399</w:t>
      </w:r>
      <w:r>
        <w:rPr>
          <w:i/>
          <w:color w:val="auto"/>
        </w:rPr>
        <w:t xml:space="preserve">), </w:t>
      </w:r>
    </w:p>
    <w:p w14:paraId="5E0D5F13" w14:textId="77777777" w:rsidR="00173E55" w:rsidRDefault="003B4533">
      <w:pPr>
        <w:spacing w:after="22" w:line="259" w:lineRule="auto"/>
        <w:ind w:left="360" w:firstLine="0"/>
        <w:jc w:val="left"/>
        <w:rPr>
          <w:color w:val="auto"/>
        </w:rPr>
      </w:pPr>
      <w:r>
        <w:rPr>
          <w:i/>
          <w:color w:val="auto"/>
        </w:rPr>
        <w:t xml:space="preserve"> </w:t>
      </w:r>
    </w:p>
    <w:p w14:paraId="42054AB9" w14:textId="77777777" w:rsidR="00173E55" w:rsidRDefault="003B4533">
      <w:pPr>
        <w:ind w:left="360" w:right="103" w:firstLine="0"/>
        <w:rPr>
          <w:color w:val="auto"/>
        </w:rPr>
      </w:pPr>
      <w:r>
        <w:rPr>
          <w:color w:val="auto"/>
        </w:rPr>
        <w:t xml:space="preserve">W przypadku podmiotów wspólnie ubiegających się o udzielenie zamówienia wymóg posiadania w/w uprawnień dotyczy każdego nich. </w:t>
      </w:r>
    </w:p>
    <w:p w14:paraId="6010677B" w14:textId="77777777" w:rsidR="00173E55" w:rsidRDefault="003B4533">
      <w:pPr>
        <w:spacing w:after="0" w:line="259" w:lineRule="auto"/>
        <w:ind w:left="142" w:firstLine="0"/>
        <w:jc w:val="left"/>
        <w:rPr>
          <w:color w:val="auto"/>
        </w:rPr>
      </w:pPr>
      <w:r>
        <w:rPr>
          <w:color w:val="auto"/>
        </w:rPr>
        <w:t xml:space="preserve"> </w:t>
      </w:r>
    </w:p>
    <w:p w14:paraId="705ED670" w14:textId="77777777" w:rsidR="00173E55" w:rsidRDefault="003B4533">
      <w:pPr>
        <w:pStyle w:val="Nagwek1"/>
        <w:shd w:val="clear" w:color="auto" w:fill="C4BC96"/>
        <w:ind w:left="137"/>
        <w:rPr>
          <w:color w:val="auto"/>
        </w:rPr>
      </w:pPr>
      <w:r>
        <w:rPr>
          <w:color w:val="auto"/>
        </w:rPr>
        <w:t>8.</w:t>
      </w:r>
      <w:r>
        <w:rPr>
          <w:rFonts w:ascii="Arial" w:eastAsia="Arial" w:hAnsi="Arial" w:cs="Arial"/>
          <w:color w:val="auto"/>
        </w:rPr>
        <w:t xml:space="preserve"> </w:t>
      </w:r>
      <w:r>
        <w:rPr>
          <w:color w:val="auto"/>
        </w:rPr>
        <w:t xml:space="preserve">Podstawy wykluczenia </w:t>
      </w:r>
    </w:p>
    <w:p w14:paraId="01557117" w14:textId="77777777" w:rsidR="00173E55" w:rsidRDefault="003B4533">
      <w:pPr>
        <w:spacing w:after="17" w:line="259" w:lineRule="auto"/>
        <w:ind w:left="142" w:firstLine="0"/>
        <w:jc w:val="left"/>
        <w:rPr>
          <w:color w:val="auto"/>
        </w:rPr>
      </w:pPr>
      <w:r>
        <w:rPr>
          <w:color w:val="auto"/>
        </w:rPr>
        <w:t xml:space="preserve"> </w:t>
      </w:r>
    </w:p>
    <w:p w14:paraId="63D74597" w14:textId="77777777" w:rsidR="00E83B4C" w:rsidRPr="005B43FE" w:rsidRDefault="00E83B4C" w:rsidP="00E83B4C">
      <w:pPr>
        <w:pStyle w:val="Teksttreci0"/>
        <w:numPr>
          <w:ilvl w:val="0"/>
          <w:numId w:val="64"/>
        </w:numPr>
        <w:tabs>
          <w:tab w:val="left" w:pos="298"/>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Z udziału w postępowaniu wyklucza się wykonawcę, w stosunku, do którego zachodzi którakolwiek z okoliczności, o których mowa w art. 108 ustawy Pzp, tj. wykonawcę:</w:t>
      </w:r>
    </w:p>
    <w:p w14:paraId="54958FD1" w14:textId="77777777" w:rsidR="00E83B4C" w:rsidRPr="005B43FE" w:rsidRDefault="00E83B4C" w:rsidP="00E83B4C">
      <w:pPr>
        <w:pStyle w:val="Teksttreci0"/>
        <w:numPr>
          <w:ilvl w:val="0"/>
          <w:numId w:val="65"/>
        </w:numPr>
        <w:tabs>
          <w:tab w:val="left" w:pos="303"/>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Będącego osobą fizyczną, którego prawomocnie skazano za przestępstwo:</w:t>
      </w:r>
    </w:p>
    <w:p w14:paraId="08BB163A" w14:textId="77777777" w:rsidR="00E83B4C" w:rsidRPr="005B43FE" w:rsidRDefault="00E83B4C" w:rsidP="00E83B4C">
      <w:pPr>
        <w:pStyle w:val="Teksttreci0"/>
        <w:numPr>
          <w:ilvl w:val="0"/>
          <w:numId w:val="66"/>
        </w:numPr>
        <w:tabs>
          <w:tab w:val="left" w:pos="318"/>
        </w:tabs>
        <w:jc w:val="both"/>
        <w:rPr>
          <w:rStyle w:val="Teksttreci"/>
          <w:rFonts w:ascii="Times New Roman" w:hAnsi="Times New Roman" w:cs="Times New Roman"/>
          <w:sz w:val="24"/>
          <w:szCs w:val="24"/>
        </w:rPr>
      </w:pPr>
      <w:r w:rsidRPr="005B43FE">
        <w:rPr>
          <w:rStyle w:val="Teksttreci"/>
          <w:rFonts w:ascii="Times New Roman"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0C50659F" w14:textId="77777777" w:rsidR="00E83B4C" w:rsidRPr="005B43FE" w:rsidRDefault="00E83B4C" w:rsidP="00E83B4C">
      <w:pPr>
        <w:pStyle w:val="Teksttreci0"/>
        <w:numPr>
          <w:ilvl w:val="0"/>
          <w:numId w:val="66"/>
        </w:numPr>
        <w:tabs>
          <w:tab w:val="left" w:pos="318"/>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handlu ludźmi, o którym mowa w art. 189a Kodeksu karnego,</w:t>
      </w:r>
    </w:p>
    <w:p w14:paraId="0357413C" w14:textId="052D5DD6" w:rsidR="00E83B4C" w:rsidRPr="002A2122" w:rsidRDefault="00E83B4C" w:rsidP="002A2122">
      <w:pPr>
        <w:pStyle w:val="Teksttreci0"/>
        <w:numPr>
          <w:ilvl w:val="0"/>
          <w:numId w:val="67"/>
        </w:numPr>
        <w:tabs>
          <w:tab w:val="left" w:pos="313"/>
        </w:tabs>
        <w:rPr>
          <w:rFonts w:ascii="Times New Roman" w:hAnsi="Times New Roman" w:cs="Times New Roman"/>
          <w:sz w:val="24"/>
          <w:szCs w:val="24"/>
        </w:rPr>
      </w:pPr>
      <w:r w:rsidRPr="005B43FE">
        <w:rPr>
          <w:rStyle w:val="Teksttreci"/>
          <w:rFonts w:ascii="Times New Roman" w:hAnsi="Times New Roman" w:cs="Times New Roman"/>
          <w:sz w:val="24"/>
          <w:szCs w:val="24"/>
        </w:rPr>
        <w:t>o którym mowa w art. 228-230a, art. 250a Kodeksu karnego, w art. 46-48 ustawy z dnia 25 czerwca 2010 r. o sporcie (</w:t>
      </w:r>
      <w:r w:rsidR="002A2122" w:rsidRPr="002A2122">
        <w:rPr>
          <w:rStyle w:val="Teksttreci"/>
          <w:rFonts w:ascii="Times New Roman" w:hAnsi="Times New Roman" w:cs="Times New Roman"/>
          <w:sz w:val="24"/>
          <w:szCs w:val="24"/>
        </w:rPr>
        <w:t>Dz. U. z 2023 r.</w:t>
      </w:r>
      <w:r w:rsidR="002A2122">
        <w:rPr>
          <w:rStyle w:val="Teksttreci"/>
          <w:rFonts w:ascii="Times New Roman" w:hAnsi="Times New Roman" w:cs="Times New Roman"/>
          <w:sz w:val="24"/>
          <w:szCs w:val="24"/>
        </w:rPr>
        <w:t xml:space="preserve"> </w:t>
      </w:r>
      <w:r w:rsidR="002A2122" w:rsidRPr="002A2122">
        <w:rPr>
          <w:rStyle w:val="Teksttreci"/>
          <w:rFonts w:ascii="Times New Roman" w:hAnsi="Times New Roman" w:cs="Times New Roman"/>
          <w:sz w:val="24"/>
          <w:szCs w:val="24"/>
        </w:rPr>
        <w:t>poz. 2048, z 2024</w:t>
      </w:r>
      <w:r w:rsidR="002A2122">
        <w:rPr>
          <w:rStyle w:val="Teksttreci"/>
          <w:rFonts w:ascii="Times New Roman" w:hAnsi="Times New Roman" w:cs="Times New Roman"/>
          <w:sz w:val="24"/>
          <w:szCs w:val="24"/>
        </w:rPr>
        <w:t xml:space="preserve"> </w:t>
      </w:r>
      <w:r w:rsidR="002A2122" w:rsidRPr="002A2122">
        <w:rPr>
          <w:rStyle w:val="Teksttreci"/>
          <w:rFonts w:ascii="Times New Roman" w:hAnsi="Times New Roman" w:cs="Times New Roman"/>
          <w:sz w:val="24"/>
          <w:szCs w:val="24"/>
        </w:rPr>
        <w:t>r. poz. 1166.</w:t>
      </w:r>
      <w:r w:rsidRPr="002A2122">
        <w:rPr>
          <w:rStyle w:val="Teksttreci"/>
          <w:rFonts w:ascii="Times New Roman" w:hAnsi="Times New Roman" w:cs="Times New Roman"/>
          <w:sz w:val="24"/>
          <w:szCs w:val="24"/>
        </w:rPr>
        <w:t>) lub w art. 54 ust. 1 - 4 ustawy z dnia 12 maja 2011 r. o refundacji leków, środków spożywczych specjalnego przeznaczenia żywieniowego oraz wyrobów medycznych (Dz. U. z 202</w:t>
      </w:r>
      <w:r w:rsidR="002A2122">
        <w:rPr>
          <w:rStyle w:val="Teksttreci"/>
          <w:rFonts w:ascii="Times New Roman" w:hAnsi="Times New Roman" w:cs="Times New Roman"/>
          <w:sz w:val="24"/>
          <w:szCs w:val="24"/>
        </w:rPr>
        <w:t>4</w:t>
      </w:r>
      <w:r w:rsidRPr="002A2122">
        <w:rPr>
          <w:rStyle w:val="Teksttreci"/>
          <w:rFonts w:ascii="Times New Roman" w:hAnsi="Times New Roman" w:cs="Times New Roman"/>
          <w:sz w:val="24"/>
          <w:szCs w:val="24"/>
        </w:rPr>
        <w:t xml:space="preserve"> r. poz. </w:t>
      </w:r>
      <w:r w:rsidR="002A2122">
        <w:rPr>
          <w:rStyle w:val="Teksttreci"/>
          <w:rFonts w:ascii="Times New Roman" w:hAnsi="Times New Roman" w:cs="Times New Roman"/>
          <w:sz w:val="24"/>
          <w:szCs w:val="24"/>
        </w:rPr>
        <w:t>930</w:t>
      </w:r>
      <w:r w:rsidRPr="002A2122">
        <w:rPr>
          <w:rStyle w:val="Teksttreci"/>
          <w:rFonts w:ascii="Times New Roman" w:hAnsi="Times New Roman" w:cs="Times New Roman"/>
          <w:sz w:val="24"/>
          <w:szCs w:val="24"/>
        </w:rPr>
        <w:t>),</w:t>
      </w:r>
    </w:p>
    <w:p w14:paraId="456E3E50" w14:textId="77777777" w:rsidR="00E83B4C" w:rsidRPr="005B43FE" w:rsidRDefault="00E83B4C" w:rsidP="00E83B4C">
      <w:pPr>
        <w:pStyle w:val="Teksttreci0"/>
        <w:numPr>
          <w:ilvl w:val="0"/>
          <w:numId w:val="67"/>
        </w:numPr>
        <w:tabs>
          <w:tab w:val="left" w:pos="332"/>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15960A6" w14:textId="77777777" w:rsidR="00E83B4C" w:rsidRPr="005B43FE" w:rsidRDefault="00E83B4C" w:rsidP="00E83B4C">
      <w:pPr>
        <w:pStyle w:val="Teksttreci0"/>
        <w:numPr>
          <w:ilvl w:val="0"/>
          <w:numId w:val="67"/>
        </w:numPr>
        <w:tabs>
          <w:tab w:val="left" w:pos="308"/>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o charakterze terrorystycznym, o którym mowa w art. 115 § 20 Kodeksu karnego, lub mające na celu popełnienie tego przestępstwa,</w:t>
      </w:r>
    </w:p>
    <w:p w14:paraId="4CDD9520" w14:textId="162731F5" w:rsidR="00E83B4C" w:rsidRPr="005B43FE" w:rsidRDefault="00E83B4C" w:rsidP="00E83B4C">
      <w:pPr>
        <w:pStyle w:val="Teksttreci0"/>
        <w:numPr>
          <w:ilvl w:val="0"/>
          <w:numId w:val="67"/>
        </w:numPr>
        <w:tabs>
          <w:tab w:val="left" w:pos="294"/>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2A2122">
        <w:rPr>
          <w:rStyle w:val="Teksttreci"/>
          <w:rFonts w:ascii="Times New Roman" w:hAnsi="Times New Roman" w:cs="Times New Roman"/>
          <w:sz w:val="24"/>
          <w:szCs w:val="24"/>
        </w:rPr>
        <w:t xml:space="preserve"> z 2021r.</w:t>
      </w:r>
      <w:r w:rsidRPr="005B43FE">
        <w:rPr>
          <w:rStyle w:val="Teksttreci"/>
          <w:rFonts w:ascii="Times New Roman" w:hAnsi="Times New Roman" w:cs="Times New Roman"/>
          <w:sz w:val="24"/>
          <w:szCs w:val="24"/>
        </w:rPr>
        <w:t xml:space="preserve"> poz. </w:t>
      </w:r>
      <w:r w:rsidR="002A2122">
        <w:rPr>
          <w:rStyle w:val="Teksttreci"/>
          <w:rFonts w:ascii="Times New Roman" w:hAnsi="Times New Roman" w:cs="Times New Roman"/>
          <w:sz w:val="24"/>
          <w:szCs w:val="24"/>
        </w:rPr>
        <w:t>1745</w:t>
      </w:r>
      <w:r w:rsidRPr="005B43FE">
        <w:rPr>
          <w:rStyle w:val="Teksttreci"/>
          <w:rFonts w:ascii="Times New Roman" w:hAnsi="Times New Roman" w:cs="Times New Roman"/>
          <w:sz w:val="24"/>
          <w:szCs w:val="24"/>
        </w:rPr>
        <w:t>),</w:t>
      </w:r>
    </w:p>
    <w:p w14:paraId="6BAEB7C7" w14:textId="77777777" w:rsidR="00E83B4C" w:rsidRPr="005B43FE" w:rsidRDefault="00E83B4C" w:rsidP="00E83B4C">
      <w:pPr>
        <w:pStyle w:val="Teksttreci0"/>
        <w:numPr>
          <w:ilvl w:val="0"/>
          <w:numId w:val="67"/>
        </w:numPr>
        <w:tabs>
          <w:tab w:val="left" w:pos="332"/>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14:paraId="28CD2E40" w14:textId="77777777" w:rsidR="00E83B4C" w:rsidRPr="005B43FE" w:rsidRDefault="00E83B4C" w:rsidP="00E83B4C">
      <w:pPr>
        <w:pStyle w:val="Teksttreci0"/>
        <w:numPr>
          <w:ilvl w:val="0"/>
          <w:numId w:val="67"/>
        </w:numPr>
        <w:tabs>
          <w:tab w:val="left" w:pos="332"/>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627428E3" w14:textId="77777777" w:rsidR="00E83B4C" w:rsidRPr="005B43FE" w:rsidRDefault="00E83B4C" w:rsidP="00E83B4C">
      <w:pPr>
        <w:pStyle w:val="Teksttreci0"/>
        <w:jc w:val="both"/>
        <w:rPr>
          <w:rFonts w:ascii="Times New Roman" w:hAnsi="Times New Roman" w:cs="Times New Roman"/>
          <w:sz w:val="24"/>
          <w:szCs w:val="24"/>
        </w:rPr>
      </w:pPr>
      <w:r w:rsidRPr="005B43FE">
        <w:rPr>
          <w:rStyle w:val="Teksttreci"/>
          <w:rFonts w:ascii="Times New Roman" w:hAnsi="Times New Roman" w:cs="Times New Roman"/>
          <w:sz w:val="24"/>
          <w:szCs w:val="24"/>
        </w:rPr>
        <w:t>- lub za odpowiedni czyn zabroniony określony w przepisach prawa obcego.</w:t>
      </w:r>
    </w:p>
    <w:p w14:paraId="1D516BED" w14:textId="77777777" w:rsidR="00E83B4C" w:rsidRPr="005B43FE" w:rsidRDefault="00E83B4C" w:rsidP="00E83B4C">
      <w:pPr>
        <w:pStyle w:val="Teksttreci0"/>
        <w:numPr>
          <w:ilvl w:val="0"/>
          <w:numId w:val="65"/>
        </w:numPr>
        <w:tabs>
          <w:tab w:val="left" w:pos="332"/>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7A6264F" w14:textId="77777777" w:rsidR="00E83B4C" w:rsidRPr="005B43FE" w:rsidRDefault="00E83B4C" w:rsidP="00E83B4C">
      <w:pPr>
        <w:pStyle w:val="Teksttreci0"/>
        <w:numPr>
          <w:ilvl w:val="0"/>
          <w:numId w:val="65"/>
        </w:numPr>
        <w:tabs>
          <w:tab w:val="left" w:pos="332"/>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187BEB" w14:textId="77777777" w:rsidR="00E83B4C" w:rsidRPr="005B43FE" w:rsidRDefault="00E83B4C" w:rsidP="00E83B4C">
      <w:pPr>
        <w:pStyle w:val="Teksttreci0"/>
        <w:numPr>
          <w:ilvl w:val="0"/>
          <w:numId w:val="65"/>
        </w:numPr>
        <w:tabs>
          <w:tab w:val="left" w:pos="327"/>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Wobec którego prawomocnie orzeczono zakaz ubiegania się o zamówienia publiczne.</w:t>
      </w:r>
    </w:p>
    <w:p w14:paraId="7256AA54" w14:textId="77777777" w:rsidR="00E83B4C" w:rsidRPr="005B43FE" w:rsidRDefault="00E83B4C" w:rsidP="00E83B4C">
      <w:pPr>
        <w:pStyle w:val="Teksttreci0"/>
        <w:numPr>
          <w:ilvl w:val="0"/>
          <w:numId w:val="65"/>
        </w:numPr>
        <w:tabs>
          <w:tab w:val="left" w:pos="332"/>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Pr="005B43FE">
        <w:rPr>
          <w:rStyle w:val="Teksttreci"/>
          <w:rFonts w:ascii="Times New Roman" w:hAnsi="Times New Roman" w:cs="Times New Roman"/>
          <w:sz w:val="24"/>
          <w:szCs w:val="24"/>
        </w:rPr>
        <w:lastRenderedPageBreak/>
        <w:t>2007 r. o ochronie konkurencji i konsumentów, złożyli odrębne oferty, oferty częściowe lub wnioski o dopuszczenie do udziału w postępowaniu, chyba że wykażą, że przygotowali te oferty lub wnioski niezależnie od siebie.</w:t>
      </w:r>
    </w:p>
    <w:p w14:paraId="01D14F0E" w14:textId="77777777" w:rsidR="00E83B4C" w:rsidRPr="005B43FE" w:rsidRDefault="00E83B4C" w:rsidP="00E83B4C">
      <w:pPr>
        <w:pStyle w:val="Teksttreci0"/>
        <w:numPr>
          <w:ilvl w:val="0"/>
          <w:numId w:val="65"/>
        </w:numPr>
        <w:tabs>
          <w:tab w:val="left" w:pos="332"/>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5D28D59" w14:textId="77777777" w:rsidR="00E83B4C" w:rsidRPr="005B43FE" w:rsidRDefault="00E83B4C" w:rsidP="00E83B4C">
      <w:pPr>
        <w:pStyle w:val="Teksttreci0"/>
        <w:numPr>
          <w:ilvl w:val="0"/>
          <w:numId w:val="64"/>
        </w:numPr>
        <w:tabs>
          <w:tab w:val="left" w:pos="303"/>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Wykonawca podlega wykluczeniu z udziału w postepowaniu także w oparciu o podstawy wykluczenia wskazane w art. 7 ustawy z dnia 13 kwietnia 2022 r. o szczególnych rozwiązaniach w zakresie przeciwdziałania wspieraniu agresji na Ukrainę oraz służących ochronie bezpieczeństwa narodowego, tj.:</w:t>
      </w:r>
    </w:p>
    <w:p w14:paraId="09857132" w14:textId="77777777" w:rsidR="00E83B4C" w:rsidRPr="005B43FE" w:rsidRDefault="00E83B4C" w:rsidP="00E83B4C">
      <w:pPr>
        <w:pStyle w:val="Teksttreci0"/>
        <w:numPr>
          <w:ilvl w:val="0"/>
          <w:numId w:val="68"/>
        </w:numPr>
        <w:tabs>
          <w:tab w:val="left" w:pos="303"/>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Wykluczeniu z udziału w postępowaniu podlegają:</w:t>
      </w:r>
    </w:p>
    <w:p w14:paraId="5F5437D2" w14:textId="77777777" w:rsidR="00E83B4C" w:rsidRPr="005B43FE" w:rsidRDefault="00E83B4C" w:rsidP="00E83B4C">
      <w:pPr>
        <w:pStyle w:val="Teksttreci0"/>
        <w:numPr>
          <w:ilvl w:val="0"/>
          <w:numId w:val="69"/>
        </w:numPr>
        <w:tabs>
          <w:tab w:val="left" w:pos="259"/>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wykonawcy wymienieni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3CEE5705" w14:textId="77777777" w:rsidR="00E83B4C" w:rsidRPr="005B43FE" w:rsidRDefault="00E83B4C" w:rsidP="00E83B4C">
      <w:pPr>
        <w:pStyle w:val="Teksttreci0"/>
        <w:numPr>
          <w:ilvl w:val="0"/>
          <w:numId w:val="69"/>
        </w:numPr>
        <w:tabs>
          <w:tab w:val="left" w:pos="259"/>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E8D2B97" w14:textId="77777777" w:rsidR="00E83B4C" w:rsidRPr="005B43FE" w:rsidRDefault="00E83B4C" w:rsidP="00E83B4C">
      <w:pPr>
        <w:pStyle w:val="Teksttreci0"/>
        <w:numPr>
          <w:ilvl w:val="0"/>
          <w:numId w:val="69"/>
        </w:numPr>
        <w:tabs>
          <w:tab w:val="left" w:pos="259"/>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 xml:space="preserve">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późn. zm. 3) i rozporządzeniu Rady (UE) nr 269/2014 z dnia 17 marca 2014 r. w sprawie środków ograniczających w odniesieniu do działań podważających integralność terytorialną, suwerenność i niezależność Ukrainy lub im zagrażających (Dz. Urz. UE L 78 z 17.03.2014, str. 6, z późn. zm. 4))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w:t>
      </w:r>
      <w:r w:rsidRPr="005B43FE">
        <w:rPr>
          <w:rStyle w:val="Teksttreci"/>
          <w:rFonts w:ascii="Times New Roman" w:hAnsi="Times New Roman" w:cs="Times New Roman"/>
          <w:sz w:val="24"/>
          <w:szCs w:val="24"/>
        </w:rPr>
        <w:lastRenderedPageBreak/>
        <w:t>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28CE125A" w14:textId="567C17C2" w:rsidR="00E83B4C" w:rsidRPr="005B43FE" w:rsidRDefault="00E83B4C" w:rsidP="00E83B4C">
      <w:pPr>
        <w:pStyle w:val="Teksttreci0"/>
        <w:numPr>
          <w:ilvl w:val="0"/>
          <w:numId w:val="68"/>
        </w:numPr>
        <w:tabs>
          <w:tab w:val="left" w:pos="332"/>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Wykluczenie, o którym mowa w Rozdziale II podrozdziale 8 SWZ następuje na okres trwania ww. okoliczności.</w:t>
      </w:r>
    </w:p>
    <w:p w14:paraId="04A2E004" w14:textId="362C477C" w:rsidR="00E83B4C" w:rsidRPr="005B43FE" w:rsidRDefault="00E83B4C" w:rsidP="00E83B4C">
      <w:pPr>
        <w:pStyle w:val="Teksttreci0"/>
        <w:numPr>
          <w:ilvl w:val="0"/>
          <w:numId w:val="68"/>
        </w:numPr>
        <w:tabs>
          <w:tab w:val="left" w:pos="322"/>
        </w:tabs>
        <w:jc w:val="both"/>
        <w:rPr>
          <w:rFonts w:ascii="Times New Roman" w:hAnsi="Times New Roman" w:cs="Times New Roman"/>
          <w:sz w:val="24"/>
          <w:szCs w:val="24"/>
        </w:rPr>
      </w:pPr>
      <w:r w:rsidRPr="005B43FE">
        <w:rPr>
          <w:rStyle w:val="Teksttreci"/>
          <w:rFonts w:ascii="Times New Roman" w:hAnsi="Times New Roman" w:cs="Times New Roman"/>
          <w:sz w:val="24"/>
          <w:szCs w:val="24"/>
        </w:rPr>
        <w:t>W przypadku wykonawcy wykluczonego na podstawie przesłanek wskazanych w Rozdziale II podrozdziale 8  pkt 2 ppkt 1) SWZ, zamawiający odrzuca ofertę takiego wykonawcy.</w:t>
      </w:r>
    </w:p>
    <w:p w14:paraId="77789A58" w14:textId="77777777" w:rsidR="00E83B4C" w:rsidRPr="005B43FE" w:rsidRDefault="00E83B4C" w:rsidP="00E83B4C">
      <w:pPr>
        <w:pStyle w:val="Teksttreci0"/>
        <w:numPr>
          <w:ilvl w:val="0"/>
          <w:numId w:val="68"/>
        </w:numPr>
        <w:tabs>
          <w:tab w:val="left" w:pos="327"/>
        </w:tabs>
        <w:spacing w:after="260"/>
        <w:jc w:val="both"/>
        <w:rPr>
          <w:rFonts w:ascii="Times New Roman" w:hAnsi="Times New Roman" w:cs="Times New Roman"/>
          <w:sz w:val="24"/>
          <w:szCs w:val="24"/>
        </w:rPr>
      </w:pPr>
      <w:r w:rsidRPr="005B43FE">
        <w:rPr>
          <w:rStyle w:val="Teksttreci"/>
          <w:rFonts w:ascii="Times New Roman" w:hAnsi="Times New Roman" w:cs="Times New Roman"/>
          <w:sz w:val="24"/>
          <w:szCs w:val="24"/>
        </w:rPr>
        <w:t>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68C61834" w14:textId="77777777" w:rsidR="00E83B4C" w:rsidRPr="005B43FE" w:rsidRDefault="00E83B4C" w:rsidP="00E83B4C">
      <w:pPr>
        <w:pStyle w:val="Teksttreci0"/>
        <w:numPr>
          <w:ilvl w:val="0"/>
          <w:numId w:val="64"/>
        </w:numPr>
        <w:tabs>
          <w:tab w:val="left" w:pos="303"/>
        </w:tabs>
        <w:spacing w:after="260"/>
        <w:jc w:val="both"/>
        <w:rPr>
          <w:rFonts w:ascii="Times New Roman" w:hAnsi="Times New Roman" w:cs="Times New Roman"/>
          <w:sz w:val="24"/>
          <w:szCs w:val="24"/>
        </w:rPr>
      </w:pPr>
      <w:r w:rsidRPr="005B43FE">
        <w:rPr>
          <w:rStyle w:val="Teksttreci"/>
          <w:rFonts w:ascii="Times New Roman" w:hAnsi="Times New Roman" w:cs="Times New Roman"/>
          <w:sz w:val="24"/>
          <w:szCs w:val="24"/>
        </w:rPr>
        <w:t>Zamawiający nie przewiduje wykluczenia wykonawcy z udziału w postępowaniu na podstawie art. 109 ust. 1 ustawy Pzp.</w:t>
      </w:r>
    </w:p>
    <w:p w14:paraId="129B7502" w14:textId="77777777" w:rsidR="00E83B4C" w:rsidRPr="005B43FE" w:rsidRDefault="00E83B4C" w:rsidP="00E83B4C">
      <w:pPr>
        <w:pStyle w:val="Teksttreci0"/>
        <w:numPr>
          <w:ilvl w:val="0"/>
          <w:numId w:val="64"/>
        </w:numPr>
        <w:tabs>
          <w:tab w:val="left" w:pos="303"/>
        </w:tabs>
        <w:spacing w:after="260"/>
        <w:jc w:val="both"/>
        <w:rPr>
          <w:rFonts w:ascii="Times New Roman" w:hAnsi="Times New Roman" w:cs="Times New Roman"/>
          <w:sz w:val="24"/>
          <w:szCs w:val="24"/>
        </w:rPr>
      </w:pPr>
      <w:r w:rsidRPr="005B43FE">
        <w:rPr>
          <w:rStyle w:val="Teksttreci"/>
          <w:rFonts w:ascii="Times New Roman" w:hAnsi="Times New Roman" w:cs="Times New Roman"/>
          <w:sz w:val="24"/>
          <w:szCs w:val="24"/>
        </w:rPr>
        <w:t>Wykonawca nie podlega wykluczeniu w okolicznościach określonych w art. 108 ust. 1 pkt 1), 2) i 5) ustawy Pzp lub art. 109 ust. 1 pkt 2) - 5) i 7) - 10) ustawy Pzp, jeżeli udowodni zamawiającemu, że spełnił łącznie przesłanki określone w art. 110 ust 2 pkt 1) - 6) ustawy Pzp. Zamawiający ocenia, czy podjęte przez wykonawcę czynności, o których mowa w art. 110 ust 2 pkt 1) - 6) ustawy Pzp są wystarczające do wykazania jego rzetelności, uwzględniając wagę i szczególne okoliczności czynu wykonawcy. Jeżeli podjęte przez wykonawcę czynności, o których mowa w art. 110 ust 2 pkt 1) - 6) ustawy Pzp, nie są wystarczające do wykazania jego rzetelności, zamawiający wyklucza wykonawcę.</w:t>
      </w:r>
    </w:p>
    <w:p w14:paraId="70E499B4" w14:textId="77777777" w:rsidR="00E83B4C" w:rsidRPr="005B43FE" w:rsidRDefault="00E83B4C" w:rsidP="00E83B4C">
      <w:pPr>
        <w:pStyle w:val="Teksttreci0"/>
        <w:numPr>
          <w:ilvl w:val="0"/>
          <w:numId w:val="64"/>
        </w:numPr>
        <w:tabs>
          <w:tab w:val="left" w:pos="303"/>
        </w:tabs>
        <w:spacing w:after="260"/>
        <w:jc w:val="both"/>
        <w:rPr>
          <w:rFonts w:ascii="Times New Roman" w:hAnsi="Times New Roman" w:cs="Times New Roman"/>
          <w:sz w:val="24"/>
          <w:szCs w:val="24"/>
        </w:rPr>
      </w:pPr>
      <w:r w:rsidRPr="005B43FE">
        <w:rPr>
          <w:rStyle w:val="Teksttreci"/>
          <w:rFonts w:ascii="Times New Roman" w:hAnsi="Times New Roman" w:cs="Times New Roman"/>
          <w:sz w:val="24"/>
          <w:szCs w:val="24"/>
        </w:rPr>
        <w:t>Wykluczenie wykonawcy następuje jeśli nie upłynął okres określony zgodnie z art. 111 ustawy Pzp.</w:t>
      </w:r>
    </w:p>
    <w:p w14:paraId="0CE96F47" w14:textId="77777777" w:rsidR="00E83B4C" w:rsidRPr="005B43FE" w:rsidRDefault="00E83B4C" w:rsidP="00E83B4C">
      <w:pPr>
        <w:pStyle w:val="Teksttreci0"/>
        <w:numPr>
          <w:ilvl w:val="0"/>
          <w:numId w:val="64"/>
        </w:numPr>
        <w:tabs>
          <w:tab w:val="left" w:pos="303"/>
        </w:tabs>
        <w:spacing w:after="260"/>
        <w:jc w:val="both"/>
        <w:rPr>
          <w:rFonts w:ascii="Times New Roman" w:hAnsi="Times New Roman" w:cs="Times New Roman"/>
          <w:sz w:val="24"/>
          <w:szCs w:val="24"/>
        </w:rPr>
      </w:pPr>
      <w:r w:rsidRPr="005B43FE">
        <w:rPr>
          <w:rStyle w:val="Teksttreci"/>
          <w:rFonts w:ascii="Times New Roman" w:hAnsi="Times New Roman" w:cs="Times New Roman"/>
          <w:sz w:val="24"/>
          <w:szCs w:val="24"/>
        </w:rPr>
        <w:t>Wykonawca może zostać wykluczony przez zamawiającego na każdym etapie postępowania o udzielenie zamówienia.</w:t>
      </w:r>
    </w:p>
    <w:p w14:paraId="725EA505" w14:textId="77777777" w:rsidR="00E83B4C" w:rsidRPr="005B43FE" w:rsidRDefault="00E83B4C" w:rsidP="00E83B4C">
      <w:pPr>
        <w:pStyle w:val="Teksttreci0"/>
        <w:numPr>
          <w:ilvl w:val="0"/>
          <w:numId w:val="64"/>
        </w:numPr>
        <w:tabs>
          <w:tab w:val="left" w:pos="303"/>
        </w:tabs>
        <w:spacing w:after="260"/>
        <w:jc w:val="both"/>
        <w:rPr>
          <w:rStyle w:val="Teksttreci"/>
          <w:rFonts w:ascii="Times New Roman" w:hAnsi="Times New Roman" w:cs="Times New Roman"/>
          <w:sz w:val="24"/>
          <w:szCs w:val="24"/>
        </w:rPr>
      </w:pPr>
      <w:r w:rsidRPr="005B43FE">
        <w:rPr>
          <w:rStyle w:val="Teksttreci"/>
          <w:rFonts w:ascii="Times New Roman" w:hAnsi="Times New Roman" w:cs="Times New Roman"/>
          <w:sz w:val="24"/>
          <w:szCs w:val="24"/>
        </w:rPr>
        <w:t>Ocena niepodlegania wykluczeniu dokonywana będzie w oparciu o złożone przez wykonawcę w postępowaniu oświadczenie.</w:t>
      </w:r>
    </w:p>
    <w:p w14:paraId="635C37D8" w14:textId="77777777" w:rsidR="00E83B4C" w:rsidRDefault="00E83B4C">
      <w:pPr>
        <w:spacing w:after="91"/>
        <w:ind w:left="127" w:right="103" w:firstLine="0"/>
        <w:rPr>
          <w:color w:val="auto"/>
        </w:rPr>
      </w:pPr>
    </w:p>
    <w:p w14:paraId="44A36BB5" w14:textId="77777777" w:rsidR="00173E55" w:rsidRDefault="003B4533">
      <w:pPr>
        <w:spacing w:after="27" w:line="259" w:lineRule="auto"/>
        <w:ind w:left="142" w:firstLine="0"/>
        <w:jc w:val="left"/>
        <w:rPr>
          <w:color w:val="FF0000"/>
        </w:rPr>
      </w:pPr>
      <w:r>
        <w:rPr>
          <w:b/>
          <w:i/>
          <w:color w:val="FF0000"/>
        </w:rPr>
        <w:t xml:space="preserve"> </w:t>
      </w:r>
    </w:p>
    <w:p w14:paraId="4C67DE83" w14:textId="77777777" w:rsidR="00173E55" w:rsidRDefault="003B4533">
      <w:pPr>
        <w:pStyle w:val="Nagwek1"/>
        <w:shd w:val="clear" w:color="auto" w:fill="C4BC96"/>
        <w:spacing w:after="121"/>
        <w:ind w:left="137"/>
        <w:rPr>
          <w:color w:val="auto"/>
        </w:rPr>
      </w:pPr>
      <w:r>
        <w:rPr>
          <w:color w:val="auto"/>
        </w:rPr>
        <w:t>9.</w:t>
      </w:r>
      <w:r>
        <w:rPr>
          <w:rFonts w:ascii="Arial" w:eastAsia="Arial" w:hAnsi="Arial" w:cs="Arial"/>
          <w:color w:val="auto"/>
        </w:rPr>
        <w:t xml:space="preserve"> </w:t>
      </w:r>
      <w:r>
        <w:rPr>
          <w:color w:val="auto"/>
        </w:rPr>
        <w:t xml:space="preserve">Wykaz podmiotowych środków dowodowych </w:t>
      </w:r>
    </w:p>
    <w:p w14:paraId="47D026AC" w14:textId="77777777" w:rsidR="00173E55" w:rsidRDefault="003B4533">
      <w:pPr>
        <w:pStyle w:val="Nagwek1"/>
        <w:shd w:val="clear" w:color="auto" w:fill="C4BC96"/>
        <w:spacing w:after="121"/>
        <w:ind w:left="137"/>
        <w:rPr>
          <w:color w:val="auto"/>
        </w:rPr>
      </w:pPr>
      <w:r>
        <w:rPr>
          <w:color w:val="auto"/>
        </w:rPr>
        <w:t>1)</w:t>
      </w:r>
      <w:r>
        <w:rPr>
          <w:rFonts w:ascii="Arial" w:eastAsia="Arial" w:hAnsi="Arial" w:cs="Arial"/>
          <w:color w:val="auto"/>
        </w:rPr>
        <w:t xml:space="preserve"> </w:t>
      </w:r>
      <w:r>
        <w:rPr>
          <w:color w:val="auto"/>
        </w:rPr>
        <w:t xml:space="preserve">DOKUMENTY SKŁADANE RAZEM Z OFERTĄ </w:t>
      </w:r>
    </w:p>
    <w:p w14:paraId="17688195" w14:textId="77777777" w:rsidR="00173E55" w:rsidRDefault="003B4533">
      <w:pPr>
        <w:numPr>
          <w:ilvl w:val="0"/>
          <w:numId w:val="23"/>
        </w:numPr>
        <w:spacing w:after="154" w:line="247" w:lineRule="auto"/>
        <w:ind w:right="103" w:hanging="360"/>
        <w:rPr>
          <w:color w:val="auto"/>
        </w:rPr>
      </w:pPr>
      <w:r>
        <w:rPr>
          <w:b/>
          <w:color w:val="auto"/>
        </w:rPr>
        <w:t xml:space="preserve">Oferta </w:t>
      </w:r>
      <w:r>
        <w:rPr>
          <w:color w:val="auto"/>
        </w:rPr>
        <w:t xml:space="preserve">zgodnie z art. 63 ust. 1 Pzp, składana jest pod rygorem nieważności </w:t>
      </w:r>
      <w:r>
        <w:rPr>
          <w:b/>
          <w:color w:val="auto"/>
        </w:rPr>
        <w:t>w formie elektronicznej opatrzonej kwalifikowanym podpisem elektronicznym.</w:t>
      </w:r>
      <w:r>
        <w:rPr>
          <w:color w:val="auto"/>
        </w:rPr>
        <w:t xml:space="preserve"> </w:t>
      </w:r>
    </w:p>
    <w:p w14:paraId="1F3FF697" w14:textId="77777777" w:rsidR="00173E55" w:rsidRDefault="003B4533">
      <w:pPr>
        <w:numPr>
          <w:ilvl w:val="0"/>
          <w:numId w:val="23"/>
        </w:numPr>
        <w:spacing w:after="139"/>
        <w:ind w:right="103" w:hanging="360"/>
        <w:rPr>
          <w:color w:val="auto"/>
        </w:rPr>
      </w:pPr>
      <w:r>
        <w:rPr>
          <w:color w:val="auto"/>
        </w:rPr>
        <w:t xml:space="preserve">Do oferty wykonawca dołącza oświadczenie o niepodleganiu wykluczeniu oraz spełnianiu warunków udziału w postępowaniu w zakresie wskazanym w rozdziale II podrozdziałach 7 i 8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rozdziale II podrozdziale 9 pkt 2 SWZ. </w:t>
      </w:r>
    </w:p>
    <w:p w14:paraId="73E3C0F0" w14:textId="77777777" w:rsidR="00173E55" w:rsidRDefault="003B4533">
      <w:pPr>
        <w:numPr>
          <w:ilvl w:val="0"/>
          <w:numId w:val="23"/>
        </w:numPr>
        <w:spacing w:after="130"/>
        <w:ind w:right="103" w:hanging="360"/>
        <w:rPr>
          <w:color w:val="auto"/>
        </w:rPr>
      </w:pPr>
      <w:r>
        <w:rPr>
          <w:color w:val="auto"/>
        </w:rPr>
        <w:lastRenderedPageBreak/>
        <w:t xml:space="preserve">Wykonawca składa JEDZ pod rygorem nieważności, w formie elektronicznej. </w:t>
      </w:r>
    </w:p>
    <w:p w14:paraId="036DBF56" w14:textId="77777777" w:rsidR="00173E55" w:rsidRDefault="003B4533">
      <w:pPr>
        <w:numPr>
          <w:ilvl w:val="0"/>
          <w:numId w:val="23"/>
        </w:numPr>
        <w:spacing w:after="140"/>
        <w:ind w:right="103" w:hanging="360"/>
        <w:rPr>
          <w:color w:val="auto"/>
        </w:rPr>
      </w:pPr>
      <w:r>
        <w:rPr>
          <w:color w:val="auto"/>
        </w:rPr>
        <w:t xml:space="preserve">JEDZ sporządza odrębnie: </w:t>
      </w:r>
    </w:p>
    <w:p w14:paraId="2451FB5E" w14:textId="77777777" w:rsidR="00173E55" w:rsidRDefault="003B4533">
      <w:pPr>
        <w:numPr>
          <w:ilvl w:val="0"/>
          <w:numId w:val="24"/>
        </w:numPr>
        <w:ind w:right="103" w:hanging="360"/>
        <w:rPr>
          <w:color w:val="auto"/>
        </w:rPr>
      </w:pPr>
      <w:r>
        <w:rPr>
          <w:color w:val="auto"/>
        </w:rPr>
        <w:t xml:space="preserve">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 </w:t>
      </w:r>
    </w:p>
    <w:p w14:paraId="782516AB" w14:textId="77777777" w:rsidR="00173E55" w:rsidRDefault="003B4533">
      <w:pPr>
        <w:numPr>
          <w:ilvl w:val="0"/>
          <w:numId w:val="24"/>
        </w:numPr>
        <w:ind w:right="103" w:hanging="360"/>
        <w:rPr>
          <w:color w:val="auto"/>
        </w:rPr>
      </w:pPr>
      <w:r>
        <w:rPr>
          <w:color w:val="auto"/>
        </w:rPr>
        <w:t xml:space="preserve">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41E38FF0" w14:textId="77777777" w:rsidR="00173E55" w:rsidRDefault="003B4533">
      <w:pPr>
        <w:numPr>
          <w:ilvl w:val="0"/>
          <w:numId w:val="24"/>
        </w:numPr>
        <w:spacing w:after="138"/>
        <w:ind w:right="103" w:hanging="360"/>
        <w:rPr>
          <w:color w:val="auto"/>
        </w:rPr>
      </w:pPr>
      <w:r>
        <w:rPr>
          <w:color w:val="auto"/>
        </w:rPr>
        <w:t>podwykonawca, na którego zasobach wykonawca nie polega przy wykazywaniu spełnienia warunków udziału w postępowaniu. W takim przypadku musi zostać wypełniona część II sekcja A i B, część III (podstawy wykluczenia). JEDZ podpisuje kwalifikowanym podpisem elektronicznym podwykonawca</w:t>
      </w:r>
      <w:r>
        <w:rPr>
          <w:i/>
          <w:color w:val="auto"/>
        </w:rPr>
        <w:t>.</w:t>
      </w:r>
      <w:r>
        <w:rPr>
          <w:b/>
          <w:color w:val="auto"/>
        </w:rPr>
        <w:t xml:space="preserve"> </w:t>
      </w:r>
    </w:p>
    <w:p w14:paraId="5215C0BB" w14:textId="77777777" w:rsidR="00173E55" w:rsidRDefault="003B4533">
      <w:pPr>
        <w:spacing w:after="140"/>
        <w:ind w:left="127" w:right="103" w:firstLine="0"/>
        <w:rPr>
          <w:color w:val="auto"/>
        </w:rPr>
      </w:pPr>
      <w:r>
        <w:rPr>
          <w:color w:val="auto"/>
        </w:rPr>
        <w:t>5.</w:t>
      </w:r>
      <w:r>
        <w:rPr>
          <w:rFonts w:ascii="Arial" w:eastAsia="Arial" w:hAnsi="Arial" w:cs="Arial"/>
          <w:color w:val="auto"/>
        </w:rPr>
        <w:t xml:space="preserve"> </w:t>
      </w:r>
      <w:r>
        <w:rPr>
          <w:color w:val="auto"/>
        </w:rPr>
        <w:t xml:space="preserve">Wykonawca sporządzi oświadczenie JEDZ za pośrednictwem: </w:t>
      </w:r>
    </w:p>
    <w:p w14:paraId="278F97E8" w14:textId="77777777" w:rsidR="00173E55" w:rsidRDefault="003B4533">
      <w:pPr>
        <w:numPr>
          <w:ilvl w:val="0"/>
          <w:numId w:val="25"/>
        </w:numPr>
        <w:ind w:right="103" w:hanging="360"/>
      </w:pPr>
      <w:r>
        <w:rPr>
          <w:color w:val="auto"/>
        </w:rPr>
        <w:t xml:space="preserve">przy wykorzystaniu systemu dostępnego poprzez stronę internetową </w:t>
      </w:r>
      <w:hyperlink r:id="rId16">
        <w:r>
          <w:rPr>
            <w:color w:val="auto"/>
            <w:u w:val="single" w:color="0000FF"/>
          </w:rPr>
          <w:t>https://espd.uzp.gov.pl/</w:t>
        </w:r>
      </w:hyperlink>
      <w:hyperlink r:id="rId17">
        <w:r>
          <w:rPr>
            <w:color w:val="auto"/>
            <w:u w:val="single" w:color="0000FF"/>
          </w:rPr>
          <w:t xml:space="preserve"> </w:t>
        </w:r>
      </w:hyperlink>
      <w:r>
        <w:rPr>
          <w:color w:val="auto"/>
          <w:u w:val="single" w:color="0000FF"/>
        </w:rPr>
        <w:t>lub</w:t>
      </w:r>
      <w:r>
        <w:rPr>
          <w:color w:val="auto"/>
        </w:rPr>
        <w:t xml:space="preserve">  </w:t>
      </w:r>
    </w:p>
    <w:p w14:paraId="4AC36E2E" w14:textId="77777777" w:rsidR="00173E55" w:rsidRDefault="003B4533">
      <w:pPr>
        <w:numPr>
          <w:ilvl w:val="0"/>
          <w:numId w:val="25"/>
        </w:numPr>
        <w:spacing w:after="134"/>
        <w:ind w:right="103" w:hanging="360"/>
        <w:rPr>
          <w:color w:val="auto"/>
        </w:rPr>
      </w:pPr>
      <w:r>
        <w:rPr>
          <w:color w:val="auto"/>
        </w:rPr>
        <w:t xml:space="preserve">za pośrednictwem innych dostępnych narzędzi lub oprogramowania, które umożliwiają wypełnienie JEDZ i utworzenie dokumentu elektronicznego. </w:t>
      </w:r>
    </w:p>
    <w:p w14:paraId="4666BED1" w14:textId="77777777" w:rsidR="00173E55" w:rsidRDefault="003B4533">
      <w:pPr>
        <w:numPr>
          <w:ilvl w:val="0"/>
          <w:numId w:val="26"/>
        </w:numPr>
        <w:spacing w:after="85"/>
        <w:ind w:right="103" w:hanging="360"/>
        <w:rPr>
          <w:color w:val="auto"/>
        </w:rPr>
      </w:pPr>
      <w:r>
        <w:rPr>
          <w:color w:val="auto"/>
        </w:rPr>
        <w:t xml:space="preserve">Instrukcja wypełniania formularza JEDZ znajduje się na stronie internetowej Urzędu Zamówień Publicznych pod adresem:  </w:t>
      </w:r>
    </w:p>
    <w:p w14:paraId="6EB3252D" w14:textId="77777777" w:rsidR="00173E55" w:rsidRDefault="003B4533">
      <w:pPr>
        <w:spacing w:after="1" w:line="235" w:lineRule="auto"/>
        <w:ind w:left="497" w:hanging="10"/>
        <w:jc w:val="left"/>
      </w:pPr>
      <w:hyperlink r:id="rId18">
        <w:r>
          <w:rPr>
            <w:color w:val="auto"/>
            <w:u w:val="single" w:color="0000FF"/>
          </w:rPr>
          <w:t>https://www.uzp.gov.pl/__data/assets/pdf_file/0015/32415/Instrukcja</w:t>
        </w:r>
      </w:hyperlink>
      <w:hyperlink r:id="rId19">
        <w:r>
          <w:rPr>
            <w:color w:val="auto"/>
            <w:u w:val="single" w:color="0000FF"/>
          </w:rPr>
          <w:t>-</w:t>
        </w:r>
      </w:hyperlink>
      <w:hyperlink r:id="rId20">
        <w:r>
          <w:rPr>
            <w:color w:val="auto"/>
            <w:u w:val="single" w:color="0000FF"/>
          </w:rPr>
          <w:t>wypelniania</w:t>
        </w:r>
      </w:hyperlink>
      <w:hyperlink r:id="rId21">
        <w:r>
          <w:rPr>
            <w:color w:val="auto"/>
            <w:u w:val="single" w:color="0000FF"/>
          </w:rPr>
          <w:t>-</w:t>
        </w:r>
      </w:hyperlink>
      <w:hyperlink r:id="rId22">
        <w:r>
          <w:rPr>
            <w:color w:val="auto"/>
            <w:u w:val="single" w:color="0000FF"/>
          </w:rPr>
          <w:t>JEDZ</w:t>
        </w:r>
      </w:hyperlink>
      <w:hyperlink r:id="rId23">
        <w:r>
          <w:rPr>
            <w:color w:val="auto"/>
            <w:u w:val="single" w:color="0000FF"/>
          </w:rPr>
          <w:t>ESPD.pdf</w:t>
        </w:r>
      </w:hyperlink>
      <w:hyperlink r:id="rId24">
        <w:r>
          <w:rPr>
            <w:color w:val="auto"/>
          </w:rPr>
          <w:t xml:space="preserve"> </w:t>
        </w:r>
      </w:hyperlink>
    </w:p>
    <w:p w14:paraId="69A61399" w14:textId="77777777" w:rsidR="00173E55" w:rsidRDefault="003B4533">
      <w:pPr>
        <w:spacing w:after="26" w:line="259" w:lineRule="auto"/>
        <w:ind w:left="142" w:firstLine="0"/>
        <w:jc w:val="left"/>
        <w:rPr>
          <w:color w:val="FF0000"/>
        </w:rPr>
      </w:pPr>
      <w:r>
        <w:rPr>
          <w:color w:val="FF0000"/>
        </w:rPr>
        <w:t xml:space="preserve"> </w:t>
      </w:r>
    </w:p>
    <w:p w14:paraId="234AD649" w14:textId="77777777" w:rsidR="00173E55" w:rsidRDefault="003B4533">
      <w:pPr>
        <w:numPr>
          <w:ilvl w:val="0"/>
          <w:numId w:val="26"/>
        </w:numPr>
        <w:spacing w:after="128"/>
        <w:ind w:right="103" w:hanging="360"/>
        <w:rPr>
          <w:color w:val="auto"/>
        </w:rPr>
      </w:pPr>
      <w:r>
        <w:rPr>
          <w:color w:val="auto"/>
        </w:rPr>
        <w:t xml:space="preserve">Celem ułatwienia wykonawcy sporządzenia JEDZ zamawiający przygotował formularz JEDZ (załącznik nr 2 do SWZ), w formacie pliku DOC, który zamieścił na stronie prowadzonego postępowania. W przypadku zaznaczenia odpowiedzi twierdzącej dotyczącej podstaw wykluczenia wykonawca ma możliwość podania szczegółów, a także opisania ewentualnych środków zaradczych podjętych w ramach tzw. samooczyszczenia. </w:t>
      </w:r>
    </w:p>
    <w:p w14:paraId="090B721C" w14:textId="77777777" w:rsidR="00173E55" w:rsidRDefault="003B4533">
      <w:pPr>
        <w:numPr>
          <w:ilvl w:val="0"/>
          <w:numId w:val="26"/>
        </w:numPr>
        <w:ind w:right="103" w:hanging="360"/>
        <w:rPr>
          <w:color w:val="auto"/>
        </w:rPr>
      </w:pPr>
      <w:r>
        <w:rPr>
          <w:b/>
          <w:color w:val="auto"/>
        </w:rPr>
        <w:t>Samooczyszczenie</w:t>
      </w:r>
      <w:r>
        <w:rPr>
          <w:color w:val="auto"/>
        </w:rPr>
        <w:t xml:space="preserve"> – w okolicznościach określonych w art. 108 ust. 1 pkt 1, 2, 5 ustawy </w:t>
      </w:r>
    </w:p>
    <w:p w14:paraId="17254982" w14:textId="77777777" w:rsidR="00173E55" w:rsidRDefault="003B4533">
      <w:pPr>
        <w:spacing w:after="131"/>
        <w:ind w:left="502" w:right="103" w:firstLine="0"/>
        <w:rPr>
          <w:color w:val="auto"/>
        </w:rPr>
      </w:pPr>
      <w:r>
        <w:rPr>
          <w:color w:val="auto"/>
        </w:rPr>
        <w:t xml:space="preserve">Pzp, wykonawca nie podlega wykluczeniu jeżeli udowodni zamawiającemu, że spełnił </w:t>
      </w:r>
      <w:r>
        <w:rPr>
          <w:b/>
          <w:color w:val="auto"/>
        </w:rPr>
        <w:t>łącznie</w:t>
      </w:r>
      <w:r>
        <w:rPr>
          <w:color w:val="auto"/>
        </w:rPr>
        <w:t xml:space="preserve"> następujące przesłanki: </w:t>
      </w:r>
    </w:p>
    <w:p w14:paraId="0C81AF96" w14:textId="77777777" w:rsidR="00173E55" w:rsidRDefault="003B4533">
      <w:pPr>
        <w:numPr>
          <w:ilvl w:val="1"/>
          <w:numId w:val="26"/>
        </w:numPr>
        <w:spacing w:after="134"/>
        <w:ind w:right="103"/>
        <w:rPr>
          <w:color w:val="auto"/>
        </w:rPr>
      </w:pPr>
      <w:r>
        <w:rPr>
          <w:color w:val="auto"/>
        </w:rPr>
        <w:t xml:space="preserve">naprawił lub zobowiązał się do naprawienia szkody wyrządzonej przestępstwem, wykroczeniem lub swoim nieprawidłowym postępowaniem, w tym poprzez zadośćuczynienie pieniężne; </w:t>
      </w:r>
    </w:p>
    <w:p w14:paraId="6639B92C" w14:textId="77777777" w:rsidR="00173E55" w:rsidRDefault="003B4533">
      <w:pPr>
        <w:numPr>
          <w:ilvl w:val="1"/>
          <w:numId w:val="26"/>
        </w:numPr>
        <w:spacing w:after="134"/>
        <w:ind w:right="103"/>
        <w:rPr>
          <w:color w:val="auto"/>
        </w:rPr>
      </w:pPr>
      <w:r>
        <w:rPr>
          <w:color w:val="auto"/>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F81C937" w14:textId="77777777" w:rsidR="00173E55" w:rsidRDefault="003B4533">
      <w:pPr>
        <w:numPr>
          <w:ilvl w:val="1"/>
          <w:numId w:val="26"/>
        </w:numPr>
        <w:spacing w:after="134"/>
        <w:ind w:right="103"/>
        <w:rPr>
          <w:color w:val="auto"/>
        </w:rPr>
      </w:pPr>
      <w:r>
        <w:rPr>
          <w:color w:val="auto"/>
        </w:rPr>
        <w:lastRenderedPageBreak/>
        <w:t xml:space="preserve">podjął konkretne środki techniczne, organizacyjne i kadrowe, odpowiednie dla zapobiegania dalszym przestępstwom, wykroczeniom lub nieprawidłowemu postępowaniu, w szczególności: </w:t>
      </w:r>
    </w:p>
    <w:p w14:paraId="411122F7" w14:textId="77777777" w:rsidR="00173E55" w:rsidRDefault="003B4533">
      <w:pPr>
        <w:spacing w:after="60" w:line="324" w:lineRule="auto"/>
        <w:ind w:left="502" w:right="103" w:firstLine="0"/>
        <w:rPr>
          <w:color w:val="auto"/>
        </w:rPr>
      </w:pPr>
      <w:r>
        <w:rPr>
          <w:color w:val="auto"/>
        </w:rPr>
        <w:t>a) zerwał wszelkie powiązania z osobami lub podmiotami odpowiedzialnymi za nieprawidłowe postępowanie wykonawcy,</w:t>
      </w:r>
    </w:p>
    <w:p w14:paraId="49772B5B" w14:textId="77777777" w:rsidR="00173E55" w:rsidRDefault="003B4533">
      <w:pPr>
        <w:spacing w:after="60" w:line="324" w:lineRule="auto"/>
        <w:ind w:left="502" w:right="103" w:firstLine="0"/>
        <w:rPr>
          <w:color w:val="auto"/>
        </w:rPr>
      </w:pPr>
      <w:r>
        <w:rPr>
          <w:color w:val="auto"/>
        </w:rPr>
        <w:t xml:space="preserve"> b) zreorganizował personel, </w:t>
      </w:r>
    </w:p>
    <w:p w14:paraId="7BC722CA" w14:textId="77777777" w:rsidR="00173E55" w:rsidRDefault="003B4533">
      <w:pPr>
        <w:numPr>
          <w:ilvl w:val="1"/>
          <w:numId w:val="27"/>
        </w:numPr>
        <w:spacing w:after="134"/>
        <w:ind w:right="103"/>
        <w:rPr>
          <w:color w:val="auto"/>
        </w:rPr>
      </w:pPr>
      <w:r>
        <w:rPr>
          <w:color w:val="auto"/>
        </w:rPr>
        <w:t xml:space="preserve">wdrożył system sprawozdawczości i kontroli, </w:t>
      </w:r>
    </w:p>
    <w:p w14:paraId="218E8C55" w14:textId="77777777" w:rsidR="00173E55" w:rsidRDefault="003B4533">
      <w:pPr>
        <w:numPr>
          <w:ilvl w:val="1"/>
          <w:numId w:val="27"/>
        </w:numPr>
        <w:spacing w:after="131"/>
        <w:ind w:right="103"/>
        <w:rPr>
          <w:color w:val="auto"/>
        </w:rPr>
      </w:pPr>
      <w:r>
        <w:rPr>
          <w:color w:val="auto"/>
        </w:rPr>
        <w:t xml:space="preserve"> utworzył struktury audytu wewnętrznego do monitorowania przestrzegania przepisów, wewnętrznych regulacji lub standardów, </w:t>
      </w:r>
    </w:p>
    <w:p w14:paraId="74AA508C" w14:textId="77777777" w:rsidR="00173E55" w:rsidRDefault="003B4533">
      <w:pPr>
        <w:numPr>
          <w:ilvl w:val="1"/>
          <w:numId w:val="27"/>
        </w:numPr>
        <w:spacing w:after="89"/>
        <w:ind w:right="103"/>
        <w:rPr>
          <w:color w:val="auto"/>
        </w:rPr>
      </w:pPr>
      <w:r>
        <w:rPr>
          <w:color w:val="auto"/>
        </w:rPr>
        <w:t xml:space="preserve">wprowadził wewnętrzne regulacje dotyczące odpowiedzialności i odszkodowań za nieprzestrzeganie przepisów, wewnętrznych regulacji lub standardów. </w:t>
      </w:r>
    </w:p>
    <w:p w14:paraId="44E1097D" w14:textId="77777777" w:rsidR="00173E55" w:rsidRDefault="003B4533">
      <w:pPr>
        <w:spacing w:after="117" w:line="276" w:lineRule="auto"/>
        <w:ind w:left="502" w:right="139" w:firstLine="0"/>
        <w:rPr>
          <w:color w:val="auto"/>
        </w:rPr>
      </w:pPr>
      <w:r>
        <w:rPr>
          <w:b/>
          <w:color w:val="auto"/>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0835D95B" w14:textId="77777777" w:rsidR="00173E55" w:rsidRDefault="003B4533">
      <w:pPr>
        <w:numPr>
          <w:ilvl w:val="0"/>
          <w:numId w:val="26"/>
        </w:numPr>
        <w:spacing w:after="134"/>
        <w:ind w:right="103" w:hanging="360"/>
        <w:rPr>
          <w:color w:val="auto"/>
        </w:rPr>
      </w:pPr>
      <w:r>
        <w:rPr>
          <w:color w:val="auto"/>
        </w:rPr>
        <w:t xml:space="preserve">Wykonawca, który zamierza powierzyć wykonanie części zamówienia podwykonawcom, na etapie postępowania o udzielenie zamówienia publicznego jest zobowiązany wypełnić część II sekcja D JEDZ, w tym, jeśli jest to wiadome, podać firmy podwykonawców.  </w:t>
      </w:r>
    </w:p>
    <w:p w14:paraId="14E01C7A" w14:textId="77777777" w:rsidR="00173E55" w:rsidRDefault="003B4533">
      <w:pPr>
        <w:numPr>
          <w:ilvl w:val="0"/>
          <w:numId w:val="26"/>
        </w:numPr>
        <w:spacing w:after="259"/>
        <w:ind w:right="103" w:hanging="360"/>
        <w:rPr>
          <w:color w:val="auto"/>
        </w:rPr>
      </w:pPr>
      <w:r>
        <w:rPr>
          <w:color w:val="auto"/>
        </w:rPr>
        <w:t>Do oferty wykonawca załącza również:</w:t>
      </w:r>
      <w:r>
        <w:rPr>
          <w:i/>
          <w:color w:val="auto"/>
        </w:rPr>
        <w:t xml:space="preserve"> </w:t>
      </w:r>
    </w:p>
    <w:p w14:paraId="74B1326F" w14:textId="77777777" w:rsidR="00173E55" w:rsidRDefault="003B4533">
      <w:pPr>
        <w:spacing w:after="43" w:line="247" w:lineRule="auto"/>
        <w:ind w:left="137" w:hanging="10"/>
        <w:jc w:val="left"/>
        <w:rPr>
          <w:color w:val="auto"/>
        </w:rPr>
      </w:pPr>
      <w:r>
        <w:rPr>
          <w:b/>
          <w:color w:val="auto"/>
        </w:rPr>
        <w:t>a)</w:t>
      </w:r>
      <w:r>
        <w:rPr>
          <w:rFonts w:ascii="Arial" w:eastAsia="Arial" w:hAnsi="Arial" w:cs="Arial"/>
          <w:b/>
          <w:color w:val="auto"/>
        </w:rPr>
        <w:t xml:space="preserve"> </w:t>
      </w:r>
      <w:r>
        <w:rPr>
          <w:b/>
          <w:color w:val="auto"/>
        </w:rPr>
        <w:t xml:space="preserve">Pełnomocnictwo   </w:t>
      </w:r>
    </w:p>
    <w:p w14:paraId="4CE8BC6B" w14:textId="77777777" w:rsidR="00173E55" w:rsidRDefault="003B4533">
      <w:pPr>
        <w:numPr>
          <w:ilvl w:val="0"/>
          <w:numId w:val="28"/>
        </w:numPr>
        <w:ind w:right="103" w:hanging="360"/>
        <w:rPr>
          <w:color w:val="auto"/>
        </w:rPr>
      </w:pPr>
      <w:r>
        <w:rPr>
          <w:color w:val="auto"/>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7912486" w14:textId="77777777" w:rsidR="00173E55" w:rsidRDefault="003B4533">
      <w:pPr>
        <w:numPr>
          <w:ilvl w:val="0"/>
          <w:numId w:val="28"/>
        </w:numPr>
        <w:ind w:right="103" w:hanging="360"/>
        <w:rPr>
          <w:color w:val="auto"/>
        </w:rPr>
      </w:pPr>
      <w:r>
        <w:rPr>
          <w:color w:val="auto"/>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632DF61" w14:textId="77777777" w:rsidR="00173E55" w:rsidRDefault="003B4533">
      <w:pPr>
        <w:spacing w:after="35"/>
        <w:ind w:left="502" w:right="103" w:firstLine="0"/>
        <w:rPr>
          <w:color w:val="auto"/>
        </w:rPr>
      </w:pPr>
      <w:r>
        <w:rPr>
          <w:color w:val="auto"/>
        </w:rPr>
        <w:t>Pełnomocnictwo powinno być załączone do oferty i powinno zawierać w szczególności wskazanie:</w:t>
      </w:r>
      <w:r>
        <w:rPr>
          <w:b/>
          <w:color w:val="auto"/>
        </w:rPr>
        <w:t xml:space="preserve"> </w:t>
      </w:r>
    </w:p>
    <w:p w14:paraId="58B056A4" w14:textId="77777777" w:rsidR="00173E55" w:rsidRDefault="003B4533">
      <w:pPr>
        <w:numPr>
          <w:ilvl w:val="1"/>
          <w:numId w:val="28"/>
        </w:numPr>
        <w:spacing w:after="30"/>
        <w:ind w:right="103" w:hanging="360"/>
        <w:rPr>
          <w:color w:val="auto"/>
        </w:rPr>
      </w:pPr>
      <w:r>
        <w:rPr>
          <w:color w:val="auto"/>
        </w:rPr>
        <w:t>postępowania o zamówienie publiczne, którego dotyczy,</w:t>
      </w:r>
      <w:r>
        <w:rPr>
          <w:b/>
          <w:color w:val="auto"/>
        </w:rPr>
        <w:t xml:space="preserve"> </w:t>
      </w:r>
    </w:p>
    <w:p w14:paraId="7FF8B993" w14:textId="77777777" w:rsidR="00173E55" w:rsidRDefault="003B4533">
      <w:pPr>
        <w:numPr>
          <w:ilvl w:val="1"/>
          <w:numId w:val="28"/>
        </w:numPr>
        <w:ind w:right="103" w:hanging="360"/>
        <w:rPr>
          <w:color w:val="auto"/>
        </w:rPr>
      </w:pPr>
      <w:r>
        <w:rPr>
          <w:color w:val="auto"/>
        </w:rPr>
        <w:t xml:space="preserve">wszystkich wykonawców ubiegających się wspólnie o udzielenie zamówienia wymienionych z nazwy z określeniem adresu siedziby, </w:t>
      </w:r>
    </w:p>
    <w:p w14:paraId="03F4411B" w14:textId="77777777" w:rsidR="00173E55" w:rsidRDefault="003B4533">
      <w:pPr>
        <w:numPr>
          <w:ilvl w:val="1"/>
          <w:numId w:val="28"/>
        </w:numPr>
        <w:spacing w:after="193"/>
        <w:ind w:right="103" w:hanging="360"/>
        <w:rPr>
          <w:color w:val="auto"/>
        </w:rPr>
      </w:pPr>
      <w:r>
        <w:rPr>
          <w:color w:val="auto"/>
        </w:rPr>
        <w:t xml:space="preserve">ustanowionego pełnomocnika oraz zakresu jego umocowania. </w:t>
      </w:r>
    </w:p>
    <w:p w14:paraId="4C72504C" w14:textId="77777777" w:rsidR="00173E55" w:rsidRDefault="003B4533">
      <w:pPr>
        <w:spacing w:after="13" w:line="247" w:lineRule="auto"/>
        <w:ind w:left="137" w:hanging="10"/>
        <w:jc w:val="left"/>
        <w:rPr>
          <w:color w:val="auto"/>
        </w:rPr>
      </w:pPr>
      <w:r>
        <w:rPr>
          <w:b/>
          <w:color w:val="auto"/>
        </w:rPr>
        <w:t xml:space="preserve">Wymagana forma: </w:t>
      </w:r>
    </w:p>
    <w:p w14:paraId="587F42E2" w14:textId="77777777" w:rsidR="00173E55" w:rsidRDefault="003B4533">
      <w:pPr>
        <w:ind w:left="502" w:right="103" w:firstLine="0"/>
        <w:rPr>
          <w:color w:val="auto"/>
        </w:rPr>
      </w:pPr>
      <w:r>
        <w:rPr>
          <w:color w:val="auto"/>
        </w:rPr>
        <w:t xml:space="preserve">Pełnomocnictwo przekazuje się w postaci elektronicznej i opatruje się kwalifikowanym podpisem elektronicznym. </w:t>
      </w:r>
    </w:p>
    <w:p w14:paraId="2535B8B0" w14:textId="77777777" w:rsidR="00173E55" w:rsidRDefault="003B4533">
      <w:pPr>
        <w:ind w:left="502" w:right="103" w:firstLine="0"/>
        <w:rPr>
          <w:color w:val="auto"/>
        </w:rPr>
      </w:pPr>
      <w:r>
        <w:rPr>
          <w:color w:val="auto"/>
        </w:rPr>
        <w:t xml:space="preserve">Gdy zostało wystawione przez upoważnione podmioty inne niż wykonawca, wykonawca wspólnie ubiegający się o udzielenie zamówienia, podmiot udostępniający zasoby lub podwykonawca: </w:t>
      </w:r>
    </w:p>
    <w:p w14:paraId="18FAF096" w14:textId="77777777" w:rsidR="00173E55" w:rsidRDefault="003B4533">
      <w:pPr>
        <w:numPr>
          <w:ilvl w:val="0"/>
          <w:numId w:val="28"/>
        </w:numPr>
        <w:ind w:right="103" w:hanging="360"/>
        <w:rPr>
          <w:color w:val="auto"/>
        </w:rPr>
      </w:pPr>
      <w:r>
        <w:rPr>
          <w:color w:val="auto"/>
        </w:rPr>
        <w:t xml:space="preserve">jako dokument elektroniczny – przekazuje się ten dokument, </w:t>
      </w:r>
    </w:p>
    <w:p w14:paraId="6DEC6A41" w14:textId="77777777" w:rsidR="00173E55" w:rsidRDefault="003B4533">
      <w:pPr>
        <w:numPr>
          <w:ilvl w:val="0"/>
          <w:numId w:val="28"/>
        </w:numPr>
        <w:ind w:right="103" w:hanging="360"/>
        <w:rPr>
          <w:color w:val="auto"/>
        </w:rPr>
      </w:pPr>
      <w:r>
        <w:rPr>
          <w:color w:val="auto"/>
        </w:rPr>
        <w:lastRenderedPageBreak/>
        <w:t xml:space="preserve">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21B52F8F" w14:textId="77777777" w:rsidR="00173E55" w:rsidRDefault="003B4533">
      <w:pPr>
        <w:spacing w:after="250"/>
        <w:ind w:left="502" w:right="103" w:firstLine="0"/>
        <w:rPr>
          <w:color w:val="auto"/>
        </w:rPr>
      </w:pPr>
      <w:r>
        <w:rPr>
          <w:color w:val="auto"/>
        </w:rPr>
        <w:t xml:space="preserve">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 </w:t>
      </w:r>
    </w:p>
    <w:p w14:paraId="3EEE42D0" w14:textId="77777777" w:rsidR="00173E55" w:rsidRDefault="003B4533">
      <w:pPr>
        <w:numPr>
          <w:ilvl w:val="0"/>
          <w:numId w:val="29"/>
        </w:numPr>
        <w:spacing w:after="13" w:line="247" w:lineRule="auto"/>
        <w:ind w:hanging="420"/>
        <w:jc w:val="left"/>
        <w:rPr>
          <w:color w:val="auto"/>
        </w:rPr>
      </w:pPr>
      <w:r>
        <w:rPr>
          <w:b/>
          <w:color w:val="auto"/>
        </w:rPr>
        <w:t xml:space="preserve">Formularz ofertowy (załącznik nr 1 do SWZ)  </w:t>
      </w:r>
    </w:p>
    <w:p w14:paraId="5585F270" w14:textId="77777777" w:rsidR="00173E55" w:rsidRDefault="003B4533">
      <w:pPr>
        <w:spacing w:after="0" w:line="259" w:lineRule="auto"/>
        <w:ind w:left="502" w:firstLine="0"/>
        <w:jc w:val="left"/>
        <w:rPr>
          <w:color w:val="auto"/>
        </w:rPr>
      </w:pPr>
      <w:r>
        <w:rPr>
          <w:b/>
          <w:color w:val="auto"/>
        </w:rPr>
        <w:t xml:space="preserve"> </w:t>
      </w:r>
    </w:p>
    <w:p w14:paraId="0EB29A77" w14:textId="77777777" w:rsidR="00173E55" w:rsidRDefault="003B4533">
      <w:pPr>
        <w:spacing w:after="13" w:line="247" w:lineRule="auto"/>
        <w:ind w:left="579" w:hanging="10"/>
        <w:jc w:val="left"/>
        <w:rPr>
          <w:color w:val="auto"/>
        </w:rPr>
      </w:pPr>
      <w:r>
        <w:rPr>
          <w:b/>
          <w:color w:val="auto"/>
        </w:rPr>
        <w:t xml:space="preserve">Wymagana forma: </w:t>
      </w:r>
    </w:p>
    <w:p w14:paraId="74DC90A8" w14:textId="77777777" w:rsidR="00173E55" w:rsidRDefault="003B4533">
      <w:pPr>
        <w:ind w:left="569" w:right="103" w:firstLine="0"/>
        <w:rPr>
          <w:color w:val="auto"/>
        </w:rPr>
      </w:pPr>
      <w:r>
        <w:rPr>
          <w:color w:val="auto"/>
        </w:rPr>
        <w:t xml:space="preserve">Formularz musi być złożony w formie elektronicznej opatrzonym kwalifikowanym podpisem elektronicznym osoby upoważnionej do reprezentowania wykonawcy/ów zgodnie z formą reprezentacji określoną w dokumencie rejestrowym właściwym dla formy organizacyjnej lub innym dokumencie. </w:t>
      </w:r>
    </w:p>
    <w:p w14:paraId="4CA67D88" w14:textId="77777777" w:rsidR="00173E55" w:rsidRDefault="003B4533">
      <w:pPr>
        <w:spacing w:after="30" w:line="259" w:lineRule="auto"/>
        <w:ind w:left="142" w:firstLine="0"/>
        <w:jc w:val="left"/>
        <w:rPr>
          <w:color w:val="FF0000"/>
        </w:rPr>
      </w:pPr>
      <w:r>
        <w:rPr>
          <w:color w:val="FF0000"/>
        </w:rPr>
        <w:t xml:space="preserve"> </w:t>
      </w:r>
    </w:p>
    <w:p w14:paraId="2A2AB807" w14:textId="77777777" w:rsidR="00173E55" w:rsidRDefault="003B4533">
      <w:pPr>
        <w:numPr>
          <w:ilvl w:val="0"/>
          <w:numId w:val="29"/>
        </w:numPr>
        <w:spacing w:after="51" w:line="247" w:lineRule="auto"/>
        <w:ind w:hanging="420"/>
        <w:jc w:val="left"/>
        <w:rPr>
          <w:color w:val="auto"/>
        </w:rPr>
      </w:pPr>
      <w:r>
        <w:rPr>
          <w:b/>
          <w:color w:val="auto"/>
        </w:rPr>
        <w:t xml:space="preserve">Zobowiązanie podmiotu trzeciego </w:t>
      </w:r>
    </w:p>
    <w:p w14:paraId="43E2B46B" w14:textId="77777777" w:rsidR="00173E55" w:rsidRDefault="003B4533">
      <w:pPr>
        <w:spacing w:after="140"/>
        <w:ind w:left="492" w:right="103" w:hanging="5"/>
        <w:rPr>
          <w:color w:val="auto"/>
        </w:rPr>
      </w:pPr>
      <w:r>
        <w:rPr>
          <w:rFonts w:ascii="Arial" w:eastAsia="Arial" w:hAnsi="Arial" w:cs="Arial"/>
          <w:color w:val="auto"/>
        </w:rPr>
        <w:t xml:space="preserve"> </w:t>
      </w:r>
      <w:r>
        <w:rPr>
          <w:color w:val="auto"/>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6B303879" w14:textId="77777777" w:rsidR="00173E55" w:rsidRDefault="003B4533">
      <w:pPr>
        <w:numPr>
          <w:ilvl w:val="0"/>
          <w:numId w:val="30"/>
        </w:numPr>
        <w:spacing w:after="144"/>
        <w:ind w:right="103" w:hanging="360"/>
        <w:rPr>
          <w:color w:val="auto"/>
        </w:rPr>
      </w:pPr>
      <w:r>
        <w:rPr>
          <w:color w:val="auto"/>
        </w:rPr>
        <w:t xml:space="preserve">zakres dostępnych wykonawcy zasobów podmiotu udostępniającego zasoby; </w:t>
      </w:r>
    </w:p>
    <w:p w14:paraId="33F35E5D" w14:textId="77777777" w:rsidR="00173E55" w:rsidRDefault="003B4533">
      <w:pPr>
        <w:numPr>
          <w:ilvl w:val="0"/>
          <w:numId w:val="30"/>
        </w:numPr>
        <w:spacing w:after="137"/>
        <w:ind w:right="103" w:hanging="360"/>
        <w:rPr>
          <w:color w:val="auto"/>
        </w:rPr>
      </w:pPr>
      <w:r>
        <w:rPr>
          <w:color w:val="auto"/>
        </w:rPr>
        <w:t xml:space="preserve">sposób i okres udostępnienia wykonawcy i wykorzystania przez niego zasobów podmiotu udostępniającego te zasoby przy wykonywaniu zamówienia; </w:t>
      </w:r>
    </w:p>
    <w:p w14:paraId="1A77D88D" w14:textId="77777777" w:rsidR="00173E55" w:rsidRDefault="003B4533">
      <w:pPr>
        <w:numPr>
          <w:ilvl w:val="0"/>
          <w:numId w:val="30"/>
        </w:numPr>
        <w:spacing w:after="87"/>
        <w:ind w:right="103" w:hanging="360"/>
        <w:rPr>
          <w:color w:val="auto"/>
        </w:rPr>
      </w:pPr>
      <w:r>
        <w:rPr>
          <w:color w:val="auto"/>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2BB46A2" w14:textId="77777777" w:rsidR="00173E55" w:rsidRDefault="003B4533">
      <w:pPr>
        <w:spacing w:after="13" w:line="247" w:lineRule="auto"/>
        <w:ind w:left="137" w:hanging="10"/>
        <w:jc w:val="left"/>
        <w:rPr>
          <w:color w:val="auto"/>
        </w:rPr>
      </w:pPr>
      <w:r>
        <w:rPr>
          <w:b/>
          <w:color w:val="auto"/>
        </w:rPr>
        <w:t xml:space="preserve">Wymagana forma: </w:t>
      </w:r>
    </w:p>
    <w:p w14:paraId="65916B2C" w14:textId="77777777" w:rsidR="00173E55" w:rsidRDefault="003B4533">
      <w:pPr>
        <w:ind w:left="502" w:right="103" w:firstLine="0"/>
        <w:rPr>
          <w:color w:val="auto"/>
        </w:rPr>
      </w:pPr>
      <w:r>
        <w:rPr>
          <w:color w:val="auto"/>
        </w:rPr>
        <w:t xml:space="preserve">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14:paraId="16C96B47" w14:textId="77777777" w:rsidR="00173E55" w:rsidRDefault="003B4533">
      <w:pPr>
        <w:spacing w:after="0" w:line="259" w:lineRule="auto"/>
        <w:ind w:left="142" w:firstLine="0"/>
        <w:jc w:val="left"/>
        <w:rPr>
          <w:color w:val="auto"/>
        </w:rPr>
      </w:pPr>
      <w:r>
        <w:rPr>
          <w:color w:val="auto"/>
        </w:rPr>
        <w:t xml:space="preserve"> </w:t>
      </w:r>
    </w:p>
    <w:p w14:paraId="482549AD" w14:textId="77777777" w:rsidR="00173E55" w:rsidRDefault="003B4533">
      <w:pPr>
        <w:spacing w:after="227" w:line="247" w:lineRule="auto"/>
        <w:ind w:left="137" w:hanging="10"/>
        <w:jc w:val="left"/>
        <w:rPr>
          <w:color w:val="auto"/>
        </w:rPr>
      </w:pPr>
      <w:r>
        <w:rPr>
          <w:b/>
          <w:color w:val="auto"/>
        </w:rPr>
        <w:t>d)</w:t>
      </w:r>
      <w:r>
        <w:rPr>
          <w:rFonts w:ascii="Arial" w:eastAsia="Arial" w:hAnsi="Arial" w:cs="Arial"/>
          <w:b/>
          <w:color w:val="auto"/>
        </w:rPr>
        <w:t xml:space="preserve"> </w:t>
      </w:r>
      <w:r>
        <w:rPr>
          <w:b/>
          <w:color w:val="auto"/>
        </w:rPr>
        <w:t xml:space="preserve">Wadium </w:t>
      </w:r>
    </w:p>
    <w:p w14:paraId="5988453E" w14:textId="77777777" w:rsidR="00173E55" w:rsidRDefault="003B4533">
      <w:pPr>
        <w:spacing w:after="44" w:line="247" w:lineRule="auto"/>
        <w:ind w:left="137" w:hanging="10"/>
        <w:jc w:val="left"/>
        <w:rPr>
          <w:color w:val="auto"/>
        </w:rPr>
      </w:pPr>
      <w:r>
        <w:rPr>
          <w:b/>
          <w:color w:val="auto"/>
        </w:rPr>
        <w:t xml:space="preserve">Wymagana forma: </w:t>
      </w:r>
    </w:p>
    <w:p w14:paraId="1B05AEB5" w14:textId="77777777" w:rsidR="00114E6F" w:rsidRPr="0075046C" w:rsidRDefault="00114E6F" w:rsidP="00114E6F">
      <w:pPr>
        <w:pStyle w:val="Tekstpodstawowy"/>
        <w:spacing w:before="101"/>
        <w:rPr>
          <w:b/>
          <w:bCs/>
          <w:shd w:val="clear" w:color="auto" w:fill="FFCC99"/>
        </w:rPr>
      </w:pPr>
      <w:r w:rsidRPr="0075046C">
        <w:lastRenderedPageBreak/>
        <w:t>Zamawiający nie wymaga wniesienia wadium.</w:t>
      </w:r>
    </w:p>
    <w:p w14:paraId="1765449A" w14:textId="77777777" w:rsidR="00173E55" w:rsidRDefault="003B4533">
      <w:pPr>
        <w:numPr>
          <w:ilvl w:val="0"/>
          <w:numId w:val="32"/>
        </w:numPr>
        <w:ind w:right="2" w:hanging="360"/>
        <w:jc w:val="left"/>
        <w:rPr>
          <w:color w:val="auto"/>
        </w:rPr>
      </w:pPr>
      <w:r>
        <w:rPr>
          <w:b/>
          <w:color w:val="auto"/>
        </w:rPr>
        <w:t xml:space="preserve">Wykaz rozwiązań równoważnych – </w:t>
      </w:r>
      <w:r>
        <w:rPr>
          <w:color w:val="auto"/>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r>
        <w:rPr>
          <w:b/>
          <w:color w:val="auto"/>
        </w:rPr>
        <w:t xml:space="preserve"> </w:t>
      </w:r>
    </w:p>
    <w:p w14:paraId="23058FA7" w14:textId="77777777" w:rsidR="00173E55" w:rsidRDefault="003B4533">
      <w:pPr>
        <w:ind w:left="487" w:right="2" w:firstLine="0"/>
        <w:jc w:val="left"/>
        <w:rPr>
          <w:color w:val="auto"/>
        </w:rPr>
      </w:pPr>
      <w:r>
        <w:rPr>
          <w:b/>
          <w:color w:val="auto"/>
        </w:rPr>
        <w:t xml:space="preserve">Wymagana forma: </w:t>
      </w:r>
    </w:p>
    <w:p w14:paraId="2764CCFD" w14:textId="77777777" w:rsidR="00173E55" w:rsidRDefault="003B4533">
      <w:pPr>
        <w:ind w:left="502" w:right="103" w:firstLine="0"/>
        <w:rPr>
          <w:color w:val="auto"/>
        </w:rPr>
      </w:pPr>
      <w:r>
        <w:rPr>
          <w:color w:val="auto"/>
        </w:rPr>
        <w:t xml:space="preserve">Wykaz przekazuje się w postaci elektronicznej i opatruje się kwalifikowanym podpisem elektronicznym. </w:t>
      </w:r>
    </w:p>
    <w:p w14:paraId="6118DF26" w14:textId="77777777" w:rsidR="00173E55" w:rsidRDefault="003B4533">
      <w:pPr>
        <w:ind w:left="502" w:right="103" w:firstLine="0"/>
        <w:rPr>
          <w:color w:val="auto"/>
        </w:rPr>
      </w:pPr>
      <w:r>
        <w:rPr>
          <w:color w:val="auto"/>
        </w:rPr>
        <w:t xml:space="preserve">Gdy wykaz został sporządzony jako dokument w postaci papierowej i opatrzony własnoręcznym podpisem,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 </w:t>
      </w:r>
    </w:p>
    <w:p w14:paraId="12359B76" w14:textId="77777777" w:rsidR="00173E55" w:rsidRDefault="00173E55">
      <w:pPr>
        <w:ind w:left="502" w:right="103" w:firstLine="0"/>
        <w:rPr>
          <w:color w:val="auto"/>
        </w:rPr>
      </w:pPr>
    </w:p>
    <w:p w14:paraId="2D99AB80" w14:textId="77777777" w:rsidR="00173E55" w:rsidRDefault="003B4533">
      <w:pPr>
        <w:numPr>
          <w:ilvl w:val="0"/>
          <w:numId w:val="32"/>
        </w:numPr>
        <w:spacing w:after="211"/>
        <w:ind w:right="2" w:hanging="360"/>
        <w:jc w:val="left"/>
        <w:rPr>
          <w:color w:val="auto"/>
        </w:rPr>
      </w:pPr>
      <w:r>
        <w:rPr>
          <w:b/>
          <w:color w:val="auto"/>
        </w:rPr>
        <w:t>Zastrzeżenie tajemnicy przedsiębiorstwa</w:t>
      </w:r>
      <w:r>
        <w:rPr>
          <w:color w:val="auto"/>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7B5518BA" w14:textId="77777777" w:rsidR="00173E55" w:rsidRDefault="003B4533">
      <w:pPr>
        <w:spacing w:after="13" w:line="247" w:lineRule="auto"/>
        <w:ind w:left="512" w:hanging="10"/>
        <w:jc w:val="left"/>
        <w:rPr>
          <w:color w:val="auto"/>
        </w:rPr>
      </w:pPr>
      <w:r>
        <w:rPr>
          <w:b/>
          <w:color w:val="auto"/>
        </w:rPr>
        <w:t>Wymagana forma:</w:t>
      </w:r>
      <w:r>
        <w:rPr>
          <w:color w:val="auto"/>
        </w:rPr>
        <w:t xml:space="preserve"> </w:t>
      </w:r>
    </w:p>
    <w:p w14:paraId="0AA27F80" w14:textId="77777777" w:rsidR="00173E55" w:rsidRDefault="003B4533">
      <w:pPr>
        <w:spacing w:after="252"/>
        <w:ind w:left="512" w:right="27" w:hanging="10"/>
        <w:jc w:val="left"/>
        <w:rPr>
          <w:color w:val="auto"/>
        </w:rPr>
      </w:pPr>
      <w:r>
        <w:rPr>
          <w:color w:val="auto"/>
        </w:rPr>
        <w:t xml:space="preserve">Oświadczenie przekazuje się w postaci elektronicznej i opatruje się kwalifikowanym podpisem elektronicznym osoby upoważnionej do reprezentowania wykonawców zgodnie z formą reprezentacji określoną w dokumencie rejestrowym właściwym dla formy organizacyjnej lub innym dokumencie. </w:t>
      </w:r>
    </w:p>
    <w:p w14:paraId="17020295" w14:textId="77777777" w:rsidR="00173E55" w:rsidRDefault="00173E55">
      <w:pPr>
        <w:spacing w:after="252"/>
        <w:ind w:left="512" w:right="27" w:hanging="10"/>
        <w:jc w:val="left"/>
        <w:rPr>
          <w:color w:val="FF0000"/>
        </w:rPr>
      </w:pPr>
    </w:p>
    <w:p w14:paraId="4329C0A1" w14:textId="77777777" w:rsidR="00173E55" w:rsidRDefault="00173E55">
      <w:pPr>
        <w:spacing w:after="252"/>
        <w:ind w:left="512" w:right="27" w:hanging="10"/>
        <w:jc w:val="left"/>
        <w:rPr>
          <w:color w:val="auto"/>
        </w:rPr>
      </w:pPr>
    </w:p>
    <w:p w14:paraId="33CFCAAA" w14:textId="77777777" w:rsidR="00173E55" w:rsidRDefault="003B4533">
      <w:pPr>
        <w:numPr>
          <w:ilvl w:val="0"/>
          <w:numId w:val="32"/>
        </w:numPr>
        <w:spacing w:after="13" w:line="247" w:lineRule="auto"/>
        <w:ind w:right="2" w:hanging="360"/>
        <w:jc w:val="left"/>
        <w:rPr>
          <w:color w:val="auto"/>
        </w:rPr>
      </w:pPr>
      <w:r>
        <w:rPr>
          <w:b/>
          <w:color w:val="auto"/>
        </w:rPr>
        <w:t>Informacja RODO (załącznik nr 7 do SWZ)</w:t>
      </w:r>
      <w:r>
        <w:rPr>
          <w:color w:val="auto"/>
        </w:rPr>
        <w:t xml:space="preserve"> </w:t>
      </w:r>
    </w:p>
    <w:p w14:paraId="459E9DFF" w14:textId="77777777" w:rsidR="00173E55" w:rsidRDefault="003B4533">
      <w:pPr>
        <w:spacing w:after="0" w:line="259" w:lineRule="auto"/>
        <w:ind w:left="502" w:firstLine="0"/>
        <w:jc w:val="left"/>
        <w:rPr>
          <w:color w:val="auto"/>
        </w:rPr>
      </w:pPr>
      <w:r>
        <w:rPr>
          <w:b/>
          <w:color w:val="auto"/>
        </w:rPr>
        <w:t xml:space="preserve"> </w:t>
      </w:r>
    </w:p>
    <w:p w14:paraId="712008FD" w14:textId="77777777" w:rsidR="00173E55" w:rsidRDefault="003B4533">
      <w:pPr>
        <w:spacing w:after="13" w:line="247" w:lineRule="auto"/>
        <w:ind w:left="512" w:hanging="10"/>
        <w:jc w:val="left"/>
        <w:rPr>
          <w:color w:val="auto"/>
        </w:rPr>
      </w:pPr>
      <w:r>
        <w:rPr>
          <w:b/>
          <w:color w:val="auto"/>
        </w:rPr>
        <w:t xml:space="preserve">Wymagana forma: </w:t>
      </w:r>
    </w:p>
    <w:p w14:paraId="7505CB71" w14:textId="77777777" w:rsidR="00173E55" w:rsidRDefault="003B4533">
      <w:pPr>
        <w:ind w:left="502" w:right="103" w:firstLine="0"/>
        <w:rPr>
          <w:color w:val="auto"/>
        </w:rPr>
      </w:pPr>
      <w:r>
        <w:rPr>
          <w:color w:val="auto"/>
        </w:rPr>
        <w:t>Informację przekazuje się w postaci elektronicznej i opatruje się kwalifikowanym podpisem elektronicznym osoby upoważnionej do reprezentowania wykonawców zgodnie z formą reprezentacji określoną w dokumencie rejestrowym właściwym dla formy organizacyjnej lub innym dokumencie.</w:t>
      </w:r>
      <w:r>
        <w:rPr>
          <w:b/>
          <w:color w:val="auto"/>
        </w:rPr>
        <w:t xml:space="preserve"> </w:t>
      </w:r>
    </w:p>
    <w:p w14:paraId="7A5A9FDD" w14:textId="77777777" w:rsidR="00173E55" w:rsidRDefault="003B4533">
      <w:pPr>
        <w:spacing w:after="29" w:line="259" w:lineRule="auto"/>
        <w:ind w:left="502" w:firstLine="0"/>
        <w:jc w:val="left"/>
        <w:rPr>
          <w:color w:val="FF0000"/>
        </w:rPr>
      </w:pPr>
      <w:r>
        <w:rPr>
          <w:b/>
          <w:color w:val="FF0000"/>
        </w:rPr>
        <w:t xml:space="preserve"> </w:t>
      </w:r>
    </w:p>
    <w:p w14:paraId="01B3DE32" w14:textId="77777777" w:rsidR="00173E55" w:rsidRDefault="003B4533">
      <w:pPr>
        <w:numPr>
          <w:ilvl w:val="0"/>
          <w:numId w:val="32"/>
        </w:numPr>
        <w:spacing w:after="13" w:line="247" w:lineRule="auto"/>
        <w:ind w:right="2" w:hanging="360"/>
        <w:jc w:val="left"/>
        <w:rPr>
          <w:color w:val="auto"/>
        </w:rPr>
      </w:pPr>
      <w:r>
        <w:rPr>
          <w:b/>
          <w:color w:val="auto"/>
        </w:rPr>
        <w:t xml:space="preserve">Oświadczenie wykonawców wspólnie ubiegających się o zamówienie (Załącznik nr 8 do SWZ) </w:t>
      </w:r>
    </w:p>
    <w:p w14:paraId="6C5FCFD8" w14:textId="77777777" w:rsidR="00173E55" w:rsidRDefault="003B4533">
      <w:pPr>
        <w:ind w:left="502" w:right="103" w:firstLine="0"/>
        <w:rPr>
          <w:color w:val="auto"/>
        </w:rPr>
      </w:pPr>
      <w:r>
        <w:rPr>
          <w:color w:val="auto"/>
        </w:rPr>
        <w:t xml:space="preserve">W przypadku wspólnego ubiegania się o zamówienie, do oferty dołączyć należy zgodnie z art. 117 ust. 4 ustawy Prawo zamówień publicznych, oświadczenie (Załącznik nr 8 do </w:t>
      </w:r>
    </w:p>
    <w:p w14:paraId="32B58DB4" w14:textId="77777777" w:rsidR="00173E55" w:rsidRDefault="003B4533">
      <w:pPr>
        <w:ind w:left="127" w:right="373" w:firstLine="360"/>
        <w:rPr>
          <w:b/>
          <w:color w:val="auto"/>
        </w:rPr>
      </w:pPr>
      <w:r>
        <w:rPr>
          <w:color w:val="auto"/>
        </w:rPr>
        <w:lastRenderedPageBreak/>
        <w:t xml:space="preserve">SWZ), z którego wynika, które usługi wykonają poszczególni wykonawcy. </w:t>
      </w:r>
      <w:r>
        <w:rPr>
          <w:b/>
          <w:color w:val="auto"/>
        </w:rPr>
        <w:t xml:space="preserve">     </w:t>
      </w:r>
    </w:p>
    <w:p w14:paraId="7A0A0316" w14:textId="77777777" w:rsidR="00173E55" w:rsidRDefault="003B4533">
      <w:pPr>
        <w:ind w:left="127" w:right="373" w:firstLine="360"/>
        <w:rPr>
          <w:color w:val="auto"/>
        </w:rPr>
      </w:pPr>
      <w:r>
        <w:rPr>
          <w:b/>
          <w:color w:val="auto"/>
        </w:rPr>
        <w:t xml:space="preserve">Wymagana forma: </w:t>
      </w:r>
    </w:p>
    <w:p w14:paraId="6D2554E1" w14:textId="77777777" w:rsidR="00173E55" w:rsidRDefault="003B4533">
      <w:pPr>
        <w:ind w:left="502" w:right="103" w:firstLine="0"/>
        <w:rPr>
          <w:color w:val="auto"/>
        </w:rPr>
      </w:pPr>
      <w:r>
        <w:rPr>
          <w:color w:val="auto"/>
        </w:rPr>
        <w:t xml:space="preserve">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 </w:t>
      </w:r>
    </w:p>
    <w:p w14:paraId="4C363F89" w14:textId="77777777" w:rsidR="00173E55" w:rsidRDefault="003B4533">
      <w:pPr>
        <w:spacing w:after="89"/>
        <w:ind w:left="502" w:right="103" w:firstLine="0"/>
        <w:rPr>
          <w:color w:val="auto"/>
        </w:rPr>
      </w:pPr>
      <w:r>
        <w:rPr>
          <w:color w:val="auto"/>
        </w:rPr>
        <w:t xml:space="preserve">W przypadku gdy oświadczenie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58305817" w14:textId="77777777" w:rsidR="00173E55" w:rsidRDefault="003B4533">
      <w:pPr>
        <w:spacing w:after="93"/>
        <w:ind w:left="502" w:right="103" w:firstLine="0"/>
        <w:rPr>
          <w:color w:val="auto"/>
        </w:rPr>
      </w:pPr>
      <w:r>
        <w:rPr>
          <w:color w:val="auto"/>
        </w:rPr>
        <w:t xml:space="preserve">Poświadczenia zgodności cyfrowego odwzorowania z dokumentem w postaci papierowej, dokonuje odpowiednio wykonawca lub wykonawca wspólnie ubiegający się o udzielenie zamówienia Lub notariusz </w:t>
      </w:r>
    </w:p>
    <w:p w14:paraId="51B044B8" w14:textId="77777777" w:rsidR="00173E55" w:rsidRDefault="003B4533">
      <w:pPr>
        <w:spacing w:after="256" w:line="259" w:lineRule="auto"/>
        <w:ind w:left="502" w:firstLine="0"/>
        <w:jc w:val="left"/>
        <w:rPr>
          <w:color w:val="FF0000"/>
        </w:rPr>
      </w:pPr>
      <w:r>
        <w:rPr>
          <w:b/>
          <w:color w:val="FF0000"/>
        </w:rPr>
        <w:t xml:space="preserve"> </w:t>
      </w:r>
    </w:p>
    <w:p w14:paraId="724922EE" w14:textId="77777777" w:rsidR="00173E55" w:rsidRDefault="003B4533">
      <w:pPr>
        <w:pStyle w:val="Nagwek1"/>
        <w:shd w:val="clear" w:color="auto" w:fill="C4BC96"/>
        <w:spacing w:after="272"/>
        <w:ind w:left="137"/>
        <w:rPr>
          <w:color w:val="auto"/>
        </w:rPr>
      </w:pPr>
      <w:r>
        <w:rPr>
          <w:color w:val="auto"/>
        </w:rPr>
        <w:t>2)</w:t>
      </w:r>
      <w:r>
        <w:rPr>
          <w:rFonts w:ascii="Arial" w:eastAsia="Arial" w:hAnsi="Arial" w:cs="Arial"/>
          <w:color w:val="auto"/>
        </w:rPr>
        <w:t xml:space="preserve"> </w:t>
      </w:r>
      <w:r>
        <w:rPr>
          <w:color w:val="auto"/>
        </w:rPr>
        <w:t xml:space="preserve">DOKUMENTY SKŁADANE NA WEZWANIE  </w:t>
      </w:r>
    </w:p>
    <w:p w14:paraId="7ACDE75D" w14:textId="77777777" w:rsidR="00173E55" w:rsidRDefault="003B4533">
      <w:pPr>
        <w:spacing w:after="13" w:line="247" w:lineRule="auto"/>
        <w:ind w:left="137" w:hanging="10"/>
        <w:jc w:val="left"/>
        <w:rPr>
          <w:color w:val="auto"/>
        </w:rPr>
      </w:pPr>
      <w:r>
        <w:rPr>
          <w:b/>
          <w:color w:val="auto"/>
        </w:rPr>
        <w:t xml:space="preserve">Wykaz podmiotowych środków dowodowych </w:t>
      </w:r>
    </w:p>
    <w:p w14:paraId="4831D1FF" w14:textId="77777777" w:rsidR="00173E55" w:rsidRDefault="003B4533">
      <w:pPr>
        <w:spacing w:after="0" w:line="259" w:lineRule="auto"/>
        <w:ind w:left="142" w:firstLine="0"/>
        <w:jc w:val="left"/>
        <w:rPr>
          <w:color w:val="auto"/>
        </w:rPr>
      </w:pPr>
      <w:r>
        <w:rPr>
          <w:color w:val="auto"/>
        </w:rPr>
        <w:t xml:space="preserve"> </w:t>
      </w:r>
    </w:p>
    <w:p w14:paraId="3A51FD2D" w14:textId="77777777" w:rsidR="00173E55" w:rsidRDefault="003B4533">
      <w:pPr>
        <w:ind w:left="127" w:right="103" w:firstLine="0"/>
        <w:rPr>
          <w:color w:val="auto"/>
        </w:rPr>
      </w:pPr>
      <w:r>
        <w:rPr>
          <w:color w:val="auto"/>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766A8382" w14:textId="77777777" w:rsidR="00173E55" w:rsidRDefault="003B4533">
      <w:pPr>
        <w:numPr>
          <w:ilvl w:val="0"/>
          <w:numId w:val="33"/>
        </w:numPr>
        <w:ind w:right="52" w:hanging="360"/>
        <w:jc w:val="left"/>
        <w:rPr>
          <w:color w:val="auto"/>
        </w:rPr>
      </w:pPr>
      <w:r>
        <w:rPr>
          <w:color w:val="auto"/>
        </w:rPr>
        <w:t xml:space="preserve">W zakresie potwierdzenia spełniania </w:t>
      </w:r>
      <w:r>
        <w:rPr>
          <w:b/>
          <w:i/>
          <w:color w:val="auto"/>
          <w:u w:val="single" w:color="000000"/>
        </w:rPr>
        <w:t>warunków udziału w postępowaniu</w:t>
      </w:r>
      <w:r>
        <w:rPr>
          <w:color w:val="auto"/>
        </w:rPr>
        <w:t xml:space="preserve">: </w:t>
      </w:r>
    </w:p>
    <w:p w14:paraId="6F43FC19" w14:textId="77777777" w:rsidR="00173E55" w:rsidRDefault="003B4533">
      <w:pPr>
        <w:numPr>
          <w:ilvl w:val="1"/>
          <w:numId w:val="33"/>
        </w:numPr>
        <w:ind w:right="103" w:hanging="360"/>
        <w:rPr>
          <w:color w:val="auto"/>
        </w:rPr>
      </w:pPr>
      <w:r>
        <w:rPr>
          <w:b/>
          <w:color w:val="auto"/>
        </w:rPr>
        <w:t>wykazu usług – Załącznik nr 4 -</w:t>
      </w:r>
      <w:r>
        <w:rPr>
          <w:color w:val="auto"/>
        </w:rPr>
        <w:t xml:space="preserve"> wykonanych, a w przypadku świadczeń okresowych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wystawione w okresie ostatnich 3 miesięcy - zgodnie w wymogiem określonym w Rozdziale II ust. 7 pkt. 2. lit. a) SWZ;  </w:t>
      </w:r>
      <w:r>
        <w:rPr>
          <w:i/>
          <w:color w:val="auto"/>
        </w:rPr>
        <w:t xml:space="preserve"> </w:t>
      </w:r>
    </w:p>
    <w:p w14:paraId="1E2B3E40" w14:textId="77777777" w:rsidR="00173E55" w:rsidRDefault="003B4533">
      <w:pPr>
        <w:numPr>
          <w:ilvl w:val="1"/>
          <w:numId w:val="33"/>
        </w:numPr>
        <w:ind w:right="103" w:hanging="360"/>
        <w:rPr>
          <w:color w:val="auto"/>
        </w:rPr>
      </w:pPr>
      <w:r>
        <w:rPr>
          <w:b/>
          <w:color w:val="auto"/>
        </w:rPr>
        <w:t>wykazu narzędzi i wyposażenia</w:t>
      </w:r>
      <w:r>
        <w:rPr>
          <w:color w:val="auto"/>
        </w:rPr>
        <w:t xml:space="preserve"> - </w:t>
      </w:r>
      <w:r>
        <w:rPr>
          <w:b/>
          <w:color w:val="auto"/>
        </w:rPr>
        <w:t xml:space="preserve">Załącznik nr 4a do SWZ- </w:t>
      </w:r>
      <w:r>
        <w:rPr>
          <w:color w:val="auto"/>
        </w:rPr>
        <w:t>dostępnych wykonawcy w celu wykonana zamówienia publicznego, wraz z informacja o podstawie do dysponowania tymi zasobami.</w:t>
      </w:r>
      <w:r>
        <w:rPr>
          <w:i/>
          <w:color w:val="auto"/>
        </w:rPr>
        <w:t xml:space="preserve"> </w:t>
      </w:r>
    </w:p>
    <w:p w14:paraId="7BFFD7C4" w14:textId="77777777" w:rsidR="00173E55" w:rsidRDefault="003B4533">
      <w:pPr>
        <w:numPr>
          <w:ilvl w:val="1"/>
          <w:numId w:val="33"/>
        </w:numPr>
        <w:ind w:right="103" w:hanging="360"/>
        <w:rPr>
          <w:color w:val="auto"/>
        </w:rPr>
      </w:pPr>
      <w:r>
        <w:rPr>
          <w:b/>
          <w:color w:val="auto"/>
        </w:rPr>
        <w:t>dokumentu potwierdzającego, że wykonawca jest ubezpieczony od odpowiedzialności cywilnej</w:t>
      </w:r>
      <w:r>
        <w:rPr>
          <w:color w:val="auto"/>
        </w:rPr>
        <w:t xml:space="preserve"> w zakresie prowadzonej działalności związanej  z przedmiotem zamówienia na sumę gwarancyjną określoną przez zamawiającego, w Rozdziale II ust. 7 pkt. 1) SWZ. </w:t>
      </w:r>
    </w:p>
    <w:p w14:paraId="21057516" w14:textId="77777777" w:rsidR="00173E55" w:rsidRDefault="003B4533">
      <w:pPr>
        <w:numPr>
          <w:ilvl w:val="1"/>
          <w:numId w:val="33"/>
        </w:numPr>
        <w:ind w:right="103" w:hanging="360"/>
        <w:rPr>
          <w:color w:val="auto"/>
        </w:rPr>
      </w:pPr>
      <w:r>
        <w:rPr>
          <w:color w:val="auto"/>
        </w:rPr>
        <w:lastRenderedPageBreak/>
        <w:t xml:space="preserve">wykaz instalacji komunalnych do których będą przekazywane odbierane odpady komunalne – </w:t>
      </w:r>
      <w:r>
        <w:rPr>
          <w:b/>
          <w:color w:val="auto"/>
        </w:rPr>
        <w:t>Załącznik nr 9 do SWZ</w:t>
      </w:r>
      <w:r>
        <w:rPr>
          <w:color w:val="auto"/>
        </w:rPr>
        <w:t xml:space="preserve"> </w:t>
      </w:r>
    </w:p>
    <w:p w14:paraId="6969A2A2" w14:textId="77777777" w:rsidR="00173E55" w:rsidRDefault="003B4533">
      <w:pPr>
        <w:numPr>
          <w:ilvl w:val="0"/>
          <w:numId w:val="33"/>
        </w:numPr>
        <w:spacing w:after="0" w:line="259" w:lineRule="auto"/>
        <w:ind w:right="52" w:hanging="360"/>
        <w:jc w:val="left"/>
        <w:rPr>
          <w:color w:val="auto"/>
        </w:rPr>
      </w:pPr>
      <w:r>
        <w:rPr>
          <w:color w:val="auto"/>
        </w:rPr>
        <w:t xml:space="preserve">W zakresie potwierdzenia </w:t>
      </w:r>
      <w:r>
        <w:rPr>
          <w:b/>
          <w:i/>
          <w:color w:val="auto"/>
          <w:u w:val="single" w:color="000000"/>
        </w:rPr>
        <w:t>braku podstaw do wykluczenia</w:t>
      </w:r>
      <w:r>
        <w:rPr>
          <w:color w:val="auto"/>
        </w:rPr>
        <w:t xml:space="preserve">: </w:t>
      </w:r>
    </w:p>
    <w:p w14:paraId="1491124C" w14:textId="77777777" w:rsidR="00173E55" w:rsidRDefault="003B4533">
      <w:pPr>
        <w:spacing w:after="0" w:line="259" w:lineRule="auto"/>
        <w:ind w:left="142" w:firstLine="0"/>
        <w:jc w:val="left"/>
        <w:rPr>
          <w:color w:val="auto"/>
        </w:rPr>
      </w:pPr>
      <w:r>
        <w:rPr>
          <w:color w:val="auto"/>
        </w:rPr>
        <w:t xml:space="preserve"> </w:t>
      </w:r>
    </w:p>
    <w:p w14:paraId="1C77A13D" w14:textId="77777777" w:rsidR="00173E55" w:rsidRDefault="003B4533">
      <w:pPr>
        <w:numPr>
          <w:ilvl w:val="1"/>
          <w:numId w:val="33"/>
        </w:numPr>
        <w:spacing w:after="0" w:line="259" w:lineRule="auto"/>
        <w:ind w:right="103" w:hanging="360"/>
        <w:rPr>
          <w:color w:val="auto"/>
        </w:rPr>
      </w:pPr>
      <w:r>
        <w:rPr>
          <w:b/>
          <w:color w:val="auto"/>
          <w:sz w:val="23"/>
        </w:rPr>
        <w:t>informacji z Krajowego Rejestru Karnego</w:t>
      </w:r>
      <w:r>
        <w:rPr>
          <w:color w:val="auto"/>
          <w:sz w:val="23"/>
        </w:rPr>
        <w:t xml:space="preserve"> w zakresie:  </w:t>
      </w:r>
    </w:p>
    <w:p w14:paraId="34715A68" w14:textId="77777777" w:rsidR="00173E55" w:rsidRDefault="003B4533">
      <w:pPr>
        <w:numPr>
          <w:ilvl w:val="2"/>
          <w:numId w:val="33"/>
        </w:numPr>
        <w:ind w:right="100" w:hanging="360"/>
        <w:rPr>
          <w:color w:val="auto"/>
        </w:rPr>
      </w:pPr>
      <w:r>
        <w:rPr>
          <w:color w:val="auto"/>
          <w:sz w:val="23"/>
        </w:rPr>
        <w:t xml:space="preserve">art. 108 ust. 1 pkt 1 i 2 ustawy Pzp;  </w:t>
      </w:r>
    </w:p>
    <w:p w14:paraId="7BA618ED" w14:textId="77777777" w:rsidR="00173E55" w:rsidRDefault="003B4533">
      <w:pPr>
        <w:numPr>
          <w:ilvl w:val="2"/>
          <w:numId w:val="33"/>
        </w:numPr>
        <w:ind w:right="100" w:hanging="360"/>
        <w:rPr>
          <w:color w:val="auto"/>
        </w:rPr>
      </w:pPr>
      <w:r>
        <w:rPr>
          <w:color w:val="auto"/>
          <w:sz w:val="23"/>
        </w:rPr>
        <w:t xml:space="preserve">art. 108 ust. 1 pkt 4 ustawy Pzp, dotyczącej orzeczenia zakazu ubiegania się o zamówienie publiczne tytułem środka karnego,  </w:t>
      </w:r>
    </w:p>
    <w:p w14:paraId="2E173170" w14:textId="77777777" w:rsidR="00173E55" w:rsidRDefault="003B4533">
      <w:pPr>
        <w:ind w:left="1419" w:right="100" w:firstLine="0"/>
        <w:rPr>
          <w:color w:val="auto"/>
        </w:rPr>
      </w:pPr>
      <w:r>
        <w:rPr>
          <w:color w:val="auto"/>
          <w:sz w:val="23"/>
        </w:rPr>
        <w:t xml:space="preserve">- sporządzonej nie wcześniej niż 6 miesięcy przed jej złożeniem;  </w:t>
      </w:r>
    </w:p>
    <w:p w14:paraId="4AD05A8C" w14:textId="701397C9" w:rsidR="00173E55" w:rsidRDefault="003B4533">
      <w:pPr>
        <w:numPr>
          <w:ilvl w:val="1"/>
          <w:numId w:val="33"/>
        </w:numPr>
        <w:ind w:right="103" w:hanging="360"/>
      </w:pPr>
      <w:r>
        <w:rPr>
          <w:b/>
          <w:color w:val="auto"/>
        </w:rPr>
        <w:t>oświadczenia</w:t>
      </w:r>
      <w:r>
        <w:rPr>
          <w:color w:val="auto"/>
        </w:rPr>
        <w:t xml:space="preserve"> wykonawcy, w zakresie </w:t>
      </w:r>
      <w:hyperlink r:id="rId25" w:anchor="/document/18903829" w:history="1">
        <w:r>
          <w:rPr>
            <w:color w:val="auto"/>
          </w:rPr>
          <w:t>art. 108 ust. 1 pkt</w:t>
        </w:r>
      </w:hyperlink>
      <w:hyperlink r:id="rId26" w:anchor="/document/18903829" w:history="1">
        <w:r>
          <w:rPr>
            <w:color w:val="auto"/>
          </w:rPr>
          <w:t>.</w:t>
        </w:r>
      </w:hyperlink>
      <w:hyperlink r:id="rId27" w:anchor="/document/18903829" w:history="1">
        <w:r>
          <w:rPr>
            <w:color w:val="auto"/>
          </w:rPr>
          <w:t xml:space="preserve"> </w:t>
        </w:r>
      </w:hyperlink>
      <w:hyperlink r:id="rId28" w:anchor="/document/18903829" w:history="1">
        <w:r>
          <w:rPr>
            <w:color w:val="auto"/>
          </w:rPr>
          <w:t>5</w:t>
        </w:r>
      </w:hyperlink>
      <w:hyperlink r:id="rId29" w:anchor="/document/18903829" w:history="1">
        <w:r>
          <w:rPr>
            <w:color w:val="auto"/>
          </w:rPr>
          <w:t xml:space="preserve"> </w:t>
        </w:r>
      </w:hyperlink>
      <w:r>
        <w:rPr>
          <w:color w:val="auto"/>
        </w:rPr>
        <w:t xml:space="preserve">ustawy, </w:t>
      </w:r>
      <w:r>
        <w:rPr>
          <w:b/>
          <w:color w:val="auto"/>
        </w:rPr>
        <w:t>o braku przynależności do tej samej grupy kapitałowej</w:t>
      </w:r>
      <w:r>
        <w:rPr>
          <w:color w:val="auto"/>
        </w:rPr>
        <w:t xml:space="preserve"> w rozumieniu </w:t>
      </w:r>
      <w:hyperlink r:id="rId30" w:anchor="/document/17337528" w:history="1">
        <w:r>
          <w:rPr>
            <w:color w:val="auto"/>
          </w:rPr>
          <w:t>ustawy</w:t>
        </w:r>
      </w:hyperlink>
      <w:hyperlink r:id="rId31" w:anchor="/document/17337528" w:history="1">
        <w:r>
          <w:rPr>
            <w:color w:val="auto"/>
          </w:rPr>
          <w:t xml:space="preserve"> </w:t>
        </w:r>
      </w:hyperlink>
      <w:r>
        <w:rPr>
          <w:color w:val="auto"/>
        </w:rPr>
        <w:t>z dnia 16 lutego 2007 r. o ochronie konkurencji i konsumentów (</w:t>
      </w:r>
      <w:r w:rsidR="00660DDC">
        <w:t>Dz. U. z 2023 r. poz. 1689, 1705.</w:t>
      </w:r>
      <w:r>
        <w:rPr>
          <w:color w:val="auto"/>
        </w:rPr>
        <w:t xml:space="preserve">), z innym wykonawcą, który złożył odrębną ofertę, ofertę częściową lub wniosek o dopuszczenie do udziału w postępowaniu, </w:t>
      </w:r>
      <w:r>
        <w:rPr>
          <w:color w:val="auto"/>
          <w:sz w:val="23"/>
        </w:rPr>
        <w:t xml:space="preserve"> </w:t>
      </w:r>
    </w:p>
    <w:p w14:paraId="362E83ED" w14:textId="77777777" w:rsidR="00173E55" w:rsidRDefault="003B4533">
      <w:pPr>
        <w:spacing w:after="4" w:line="266" w:lineRule="auto"/>
        <w:ind w:left="860" w:hanging="10"/>
        <w:jc w:val="left"/>
        <w:rPr>
          <w:color w:val="auto"/>
        </w:rPr>
      </w:pPr>
      <w:r>
        <w:rPr>
          <w:b/>
          <w:color w:val="auto"/>
          <w:u w:val="single" w:color="000000"/>
        </w:rPr>
        <w:t>albo</w:t>
      </w:r>
      <w:r>
        <w:rPr>
          <w:b/>
          <w:color w:val="auto"/>
        </w:rPr>
        <w:t xml:space="preserve">  </w:t>
      </w:r>
    </w:p>
    <w:p w14:paraId="3187F77C" w14:textId="77777777" w:rsidR="00173E55" w:rsidRDefault="003B4533">
      <w:pPr>
        <w:numPr>
          <w:ilvl w:val="1"/>
          <w:numId w:val="33"/>
        </w:numPr>
        <w:ind w:right="103" w:hanging="360"/>
        <w:rPr>
          <w:color w:val="auto"/>
        </w:rPr>
      </w:pPr>
      <w:r>
        <w:rPr>
          <w:b/>
          <w:color w:val="auto"/>
        </w:rPr>
        <w:t>oświadczenia</w:t>
      </w:r>
      <w:r>
        <w:rPr>
          <w:color w:val="auto"/>
        </w:rPr>
        <w:t xml:space="preserve"> </w:t>
      </w:r>
      <w:r>
        <w:rPr>
          <w:b/>
          <w:color w:val="auto"/>
        </w:rPr>
        <w:t>o przynależności do tej samej grupy kapitałowej</w:t>
      </w:r>
      <w:r>
        <w:rPr>
          <w:color w:val="auto"/>
        </w:rPr>
        <w:t xml:space="preserve"> wraz z dokumentami lub informacjami potwierdzającymi przygotowanie oferty, oferty częściowej lub wniosku o dopuszczenie do udziału w postępowaniu niezależnie od innego wykonawcy należącego do tej samej grupy kapitałowej  </w:t>
      </w:r>
    </w:p>
    <w:p w14:paraId="482E2876" w14:textId="77777777" w:rsidR="00173E55" w:rsidRDefault="003B4533">
      <w:pPr>
        <w:spacing w:after="13" w:line="247" w:lineRule="auto"/>
        <w:ind w:left="786" w:firstLine="393"/>
        <w:jc w:val="left"/>
        <w:rPr>
          <w:color w:val="auto"/>
        </w:rPr>
      </w:pPr>
      <w:r>
        <w:rPr>
          <w:color w:val="auto"/>
        </w:rPr>
        <w:t xml:space="preserve">(którego wzór stanowi </w:t>
      </w:r>
      <w:r>
        <w:rPr>
          <w:b/>
          <w:color w:val="auto"/>
        </w:rPr>
        <w:t xml:space="preserve">załącznik nr 6 do SWZ). </w:t>
      </w:r>
    </w:p>
    <w:p w14:paraId="2DD31D98" w14:textId="77777777" w:rsidR="00173E55" w:rsidRDefault="003B4533">
      <w:pPr>
        <w:spacing w:after="28" w:line="259" w:lineRule="auto"/>
        <w:ind w:left="142" w:firstLine="0"/>
        <w:jc w:val="left"/>
        <w:rPr>
          <w:color w:val="auto"/>
        </w:rPr>
      </w:pPr>
      <w:r>
        <w:rPr>
          <w:color w:val="auto"/>
        </w:rPr>
        <w:t xml:space="preserve"> </w:t>
      </w:r>
    </w:p>
    <w:p w14:paraId="17232B2F" w14:textId="77777777" w:rsidR="00173E55" w:rsidRDefault="003B4533">
      <w:pPr>
        <w:numPr>
          <w:ilvl w:val="1"/>
          <w:numId w:val="33"/>
        </w:numPr>
        <w:ind w:right="103" w:hanging="360"/>
        <w:rPr>
          <w:color w:val="auto"/>
        </w:rPr>
      </w:pPr>
      <w:r>
        <w:rPr>
          <w:b/>
          <w:color w:val="auto"/>
        </w:rPr>
        <w:t>oświadczenie Wykonawcy o aktualności informacji</w:t>
      </w:r>
      <w:r>
        <w:rPr>
          <w:color w:val="auto"/>
        </w:rPr>
        <w:t xml:space="preserve"> zawartych w oświadczeniu, o którym mowa w Rozdziale II pkt. 8 SWZ, w zakresie podstaw wykluczenia z </w:t>
      </w:r>
    </w:p>
    <w:p w14:paraId="3B3C712F" w14:textId="77777777" w:rsidR="00173E55" w:rsidRDefault="003B4533">
      <w:pPr>
        <w:ind w:left="867" w:right="103" w:firstLine="312"/>
        <w:rPr>
          <w:color w:val="auto"/>
        </w:rPr>
      </w:pPr>
      <w:r>
        <w:rPr>
          <w:color w:val="auto"/>
        </w:rPr>
        <w:t xml:space="preserve">postępowania wskazanych przez Zamawiającego, o których mowa w:  </w:t>
      </w:r>
    </w:p>
    <w:p w14:paraId="18CEDA04" w14:textId="77777777" w:rsidR="00173E55" w:rsidRDefault="003B4533">
      <w:pPr>
        <w:numPr>
          <w:ilvl w:val="0"/>
          <w:numId w:val="34"/>
        </w:numPr>
        <w:ind w:right="103" w:hanging="420"/>
        <w:rPr>
          <w:color w:val="auto"/>
        </w:rPr>
      </w:pPr>
      <w:r>
        <w:rPr>
          <w:color w:val="auto"/>
        </w:rPr>
        <w:t xml:space="preserve">art. 108 ust. 1 pkt 3 ustawy Pzp,  </w:t>
      </w:r>
    </w:p>
    <w:p w14:paraId="528E78EF" w14:textId="77777777" w:rsidR="00173E55" w:rsidRDefault="003B4533">
      <w:pPr>
        <w:numPr>
          <w:ilvl w:val="0"/>
          <w:numId w:val="34"/>
        </w:numPr>
        <w:ind w:right="103" w:hanging="420"/>
        <w:rPr>
          <w:color w:val="auto"/>
        </w:rPr>
      </w:pPr>
      <w:r>
        <w:rPr>
          <w:color w:val="auto"/>
        </w:rPr>
        <w:t xml:space="preserve">art. 108 ust. 1 pkt 4 ustawy Pzp, dotyczących orzeczenia zakazu ubiegania się o zamówienie publiczne tytułem środka zapobiegawczego,  </w:t>
      </w:r>
    </w:p>
    <w:p w14:paraId="3EC24C7B" w14:textId="77777777" w:rsidR="00173E55" w:rsidRDefault="003B4533">
      <w:pPr>
        <w:numPr>
          <w:ilvl w:val="0"/>
          <w:numId w:val="34"/>
        </w:numPr>
        <w:ind w:right="103" w:hanging="420"/>
        <w:rPr>
          <w:color w:val="auto"/>
        </w:rPr>
      </w:pPr>
      <w:r>
        <w:rPr>
          <w:color w:val="auto"/>
        </w:rPr>
        <w:t xml:space="preserve">art. 108 ust. 1 pkt 5 ustawy Pzp, dotyczących zawarcia z innymi Wykonawcami porozumienia mającego na celu zakłócenie konkurencji, </w:t>
      </w:r>
    </w:p>
    <w:p w14:paraId="3EFCD47D" w14:textId="77777777" w:rsidR="00173E55" w:rsidRDefault="003B4533">
      <w:pPr>
        <w:numPr>
          <w:ilvl w:val="0"/>
          <w:numId w:val="34"/>
        </w:numPr>
        <w:ind w:right="103" w:hanging="420"/>
        <w:rPr>
          <w:color w:val="auto"/>
        </w:rPr>
      </w:pPr>
      <w:r>
        <w:rPr>
          <w:color w:val="auto"/>
        </w:rPr>
        <w:t xml:space="preserve">art. 108 ust. 1 pkt 6 ustawy Pzp,  </w:t>
      </w:r>
    </w:p>
    <w:p w14:paraId="04709608" w14:textId="77777777" w:rsidR="00173E55" w:rsidRDefault="003B4533">
      <w:pPr>
        <w:spacing w:after="40" w:line="247" w:lineRule="auto"/>
        <w:ind w:left="872" w:hanging="10"/>
        <w:jc w:val="left"/>
        <w:rPr>
          <w:color w:val="auto"/>
        </w:rPr>
      </w:pPr>
      <w:r>
        <w:rPr>
          <w:color w:val="auto"/>
        </w:rPr>
        <w:t xml:space="preserve">- wg </w:t>
      </w:r>
      <w:r>
        <w:rPr>
          <w:b/>
          <w:color w:val="auto"/>
        </w:rPr>
        <w:t>Załącznika Nr 10 do SWZ.</w:t>
      </w:r>
      <w:r>
        <w:rPr>
          <w:color w:val="auto"/>
        </w:rPr>
        <w:t xml:space="preserve"> </w:t>
      </w:r>
    </w:p>
    <w:p w14:paraId="6E38637B" w14:textId="77777777" w:rsidR="00173E55" w:rsidRDefault="00173E55">
      <w:pPr>
        <w:spacing w:after="40" w:line="247" w:lineRule="auto"/>
        <w:ind w:left="872" w:hanging="10"/>
        <w:jc w:val="left"/>
        <w:rPr>
          <w:color w:val="FF0000"/>
        </w:rPr>
      </w:pPr>
    </w:p>
    <w:p w14:paraId="044D56D4" w14:textId="77777777" w:rsidR="00173E55" w:rsidRDefault="003B4533">
      <w:pPr>
        <w:pStyle w:val="Nagwek1"/>
        <w:shd w:val="clear" w:color="auto" w:fill="C4BC96"/>
        <w:ind w:left="137"/>
        <w:rPr>
          <w:color w:val="auto"/>
        </w:rPr>
      </w:pPr>
      <w:r>
        <w:rPr>
          <w:color w:val="auto"/>
        </w:rPr>
        <w:t>10.</w:t>
      </w:r>
      <w:r>
        <w:rPr>
          <w:rFonts w:ascii="Arial" w:eastAsia="Arial" w:hAnsi="Arial" w:cs="Arial"/>
          <w:color w:val="auto"/>
        </w:rPr>
        <w:t xml:space="preserve"> </w:t>
      </w:r>
      <w:r>
        <w:rPr>
          <w:color w:val="auto"/>
        </w:rPr>
        <w:t xml:space="preserve">Wymagania dotyczące wadium </w:t>
      </w:r>
    </w:p>
    <w:p w14:paraId="2608C148" w14:textId="77777777" w:rsidR="00173E55" w:rsidRDefault="003B4533">
      <w:pPr>
        <w:spacing w:after="145" w:line="259" w:lineRule="auto"/>
        <w:ind w:left="502" w:firstLine="0"/>
        <w:jc w:val="left"/>
        <w:rPr>
          <w:color w:val="FF0000"/>
        </w:rPr>
      </w:pPr>
      <w:r>
        <w:rPr>
          <w:color w:val="FF0000"/>
        </w:rPr>
        <w:t xml:space="preserve"> </w:t>
      </w:r>
    </w:p>
    <w:p w14:paraId="38EBBED3" w14:textId="77777777" w:rsidR="00173E55" w:rsidRDefault="003B4533">
      <w:pPr>
        <w:spacing w:after="23" w:line="259" w:lineRule="auto"/>
        <w:ind w:left="0" w:firstLine="0"/>
        <w:jc w:val="left"/>
        <w:rPr>
          <w:bCs/>
          <w:iCs/>
          <w:color w:val="auto"/>
        </w:rPr>
      </w:pPr>
      <w:r>
        <w:rPr>
          <w:bCs/>
          <w:iCs/>
          <w:color w:val="auto"/>
        </w:rPr>
        <w:t>Zamawiający nie wymaga wniesienia wadium.</w:t>
      </w:r>
    </w:p>
    <w:p w14:paraId="47046C0F" w14:textId="77777777" w:rsidR="00173E55" w:rsidRDefault="00173E55">
      <w:pPr>
        <w:spacing w:after="23" w:line="259" w:lineRule="auto"/>
        <w:ind w:left="0" w:firstLine="0"/>
        <w:jc w:val="left"/>
        <w:rPr>
          <w:b/>
          <w:i/>
          <w:color w:val="FF0000"/>
        </w:rPr>
      </w:pPr>
    </w:p>
    <w:p w14:paraId="0FB25943" w14:textId="77777777" w:rsidR="00173E55" w:rsidRDefault="00173E55">
      <w:pPr>
        <w:spacing w:after="23" w:line="259" w:lineRule="auto"/>
        <w:ind w:left="0" w:firstLine="0"/>
        <w:jc w:val="left"/>
        <w:rPr>
          <w:color w:val="FF0000"/>
        </w:rPr>
      </w:pPr>
    </w:p>
    <w:p w14:paraId="481722B3" w14:textId="77777777" w:rsidR="00173E55" w:rsidRDefault="003B4533">
      <w:pPr>
        <w:pStyle w:val="Nagwek1"/>
        <w:shd w:val="clear" w:color="auto" w:fill="C4BC96"/>
        <w:spacing w:after="87"/>
        <w:ind w:left="137"/>
        <w:rPr>
          <w:color w:val="auto"/>
        </w:rPr>
      </w:pPr>
      <w:r>
        <w:rPr>
          <w:color w:val="auto"/>
        </w:rPr>
        <w:t>11.</w:t>
      </w:r>
      <w:r>
        <w:rPr>
          <w:rFonts w:ascii="Arial" w:eastAsia="Arial" w:hAnsi="Arial" w:cs="Arial"/>
          <w:color w:val="auto"/>
        </w:rPr>
        <w:t xml:space="preserve"> </w:t>
      </w:r>
      <w:r>
        <w:rPr>
          <w:color w:val="auto"/>
        </w:rPr>
        <w:t xml:space="preserve">Sposób przygotowania ofert </w:t>
      </w:r>
      <w:r>
        <w:rPr>
          <w:i/>
          <w:color w:val="auto"/>
        </w:rPr>
        <w:t xml:space="preserve"> </w:t>
      </w:r>
    </w:p>
    <w:p w14:paraId="3A9B122E" w14:textId="77777777" w:rsidR="00173E55" w:rsidRPr="00DC5DA8" w:rsidRDefault="003B4533">
      <w:pPr>
        <w:spacing w:after="148" w:line="247" w:lineRule="auto"/>
        <w:ind w:left="137" w:hanging="10"/>
        <w:jc w:val="left"/>
        <w:rPr>
          <w:b/>
          <w:color w:val="auto"/>
        </w:rPr>
      </w:pPr>
      <w:r w:rsidRPr="00DC5DA8">
        <w:rPr>
          <w:b/>
          <w:color w:val="auto"/>
        </w:rPr>
        <w:t xml:space="preserve">Zasady obowiązujące podczas przygotowywania ofert </w:t>
      </w:r>
    </w:p>
    <w:p w14:paraId="7A9BFD87" w14:textId="77777777" w:rsidR="00BF6413" w:rsidRPr="00DC5DA8" w:rsidRDefault="00BF6413">
      <w:pPr>
        <w:spacing w:after="148" w:line="247" w:lineRule="auto"/>
        <w:ind w:left="137" w:hanging="10"/>
        <w:jc w:val="left"/>
        <w:rPr>
          <w:b/>
          <w:color w:val="auto"/>
        </w:rPr>
      </w:pPr>
    </w:p>
    <w:p w14:paraId="6A1550CA" w14:textId="77777777" w:rsidR="00173E55" w:rsidRPr="00DC5DA8" w:rsidRDefault="003B4533">
      <w:pPr>
        <w:numPr>
          <w:ilvl w:val="0"/>
          <w:numId w:val="35"/>
        </w:numPr>
        <w:ind w:right="103" w:hanging="360"/>
        <w:rPr>
          <w:color w:val="auto"/>
        </w:rPr>
      </w:pPr>
      <w:r w:rsidRPr="00DC5DA8">
        <w:rPr>
          <w:color w:val="auto"/>
        </w:rPr>
        <w:t xml:space="preserve">Oferta wraz z załącznikami musi zostać sporządzona w języku polskim, złożona pod rygorem nieważności w formie elektronicznej opatrzonej kwalifikowanym podpisem elektronicznym. </w:t>
      </w:r>
      <w:r w:rsidRPr="00DC5DA8">
        <w:rPr>
          <w:b/>
          <w:color w:val="auto"/>
        </w:rPr>
        <w:t xml:space="preserve"> </w:t>
      </w:r>
    </w:p>
    <w:p w14:paraId="4EC94CAB" w14:textId="77777777" w:rsidR="00173E55" w:rsidRPr="00DC5DA8" w:rsidRDefault="003B4533">
      <w:pPr>
        <w:numPr>
          <w:ilvl w:val="0"/>
          <w:numId w:val="35"/>
        </w:numPr>
        <w:spacing w:after="126"/>
        <w:ind w:right="103" w:hanging="360"/>
        <w:rPr>
          <w:color w:val="auto"/>
        </w:rPr>
      </w:pPr>
      <w:r w:rsidRPr="00DC5DA8">
        <w:rPr>
          <w:color w:val="auto"/>
        </w:rPr>
        <w:lastRenderedPageBreak/>
        <w:t xml:space="preserve">Wykonawca ma prawo złożyć tylko jedną ofertę. Oferty wykonawcy, który przedłoży więcej niż jedną ofertę, zostaną odrzucone. </w:t>
      </w:r>
    </w:p>
    <w:p w14:paraId="1B8F1C8E" w14:textId="77777777" w:rsidR="00173E55" w:rsidRPr="00070E5C" w:rsidRDefault="003B4533">
      <w:pPr>
        <w:numPr>
          <w:ilvl w:val="0"/>
          <w:numId w:val="35"/>
        </w:numPr>
        <w:spacing w:after="141"/>
        <w:ind w:right="103" w:hanging="360"/>
        <w:rPr>
          <w:color w:val="FF0000"/>
        </w:rPr>
      </w:pPr>
      <w:r w:rsidRPr="00DC5DA8">
        <w:rPr>
          <w:color w:val="auto"/>
        </w:rPr>
        <w:t>Wykonawca składa ofertę wraz z wymaganymi oświadczeniami i dokumentami, wskazanymi w rozdziale II podrozdziale 9 niniejszej SWZ</w:t>
      </w:r>
      <w:r w:rsidRPr="00070E5C">
        <w:rPr>
          <w:color w:val="FF0000"/>
        </w:rPr>
        <w:t xml:space="preserve">. </w:t>
      </w:r>
    </w:p>
    <w:p w14:paraId="6D18CBDA" w14:textId="77777777" w:rsidR="00DC5DA8" w:rsidRPr="00DC5DA8" w:rsidRDefault="00DC5DA8" w:rsidP="00DC5DA8">
      <w:pPr>
        <w:pStyle w:val="Akapitzlist"/>
        <w:numPr>
          <w:ilvl w:val="0"/>
          <w:numId w:val="35"/>
        </w:numPr>
        <w:spacing w:after="148" w:line="247" w:lineRule="auto"/>
      </w:pPr>
      <w:r>
        <w:t xml:space="preserve">Wykonawca dodaje wybrany z dysku i uprzednio podpisany „Formularz ofertowy wykonawcy, którego wzór stanowi załącznik Nr 1 do SWZ” w pierwszym polu („Wypełniony formularz oferty”). W kolejnym polu („Załączniki i inne dokumenty przedstawione w ofercie przez wykonawcę”) wykonawca dodaje pozostałe pliki stanowiące ofertę lub składane wraz z ofertą. Uwaga!!!: W związku z tym, że zamawiający udostępnia wykonawcom własny Formularz oferty, tj. Formularz ofertowy wykonawcy, którego wzór stanowi załącznik Nr 1 do SWZ  (tj. nie za pośrednictwem „interaktywnego Formularza ofertowego, który umożliwia Platforma e-zamówienia”), podczas czynności składania oferty może pojawić się komunikat o następującej treści: „Czy chcesz kontynuować? Postępowanie nie posiada opublikowanego formularza do tego etapu postępowania. Plik [w tym miejscu pojawia się nazwa pliku] nie jest poprawnym formularzem interaktywnym wygenerowanym </w:t>
      </w:r>
      <w:r w:rsidRPr="00DC5DA8">
        <w:t>na Platformie." W takim przypadku należy wybrać opcję „Tak, chcę kontynuować".</w:t>
      </w:r>
    </w:p>
    <w:p w14:paraId="43053F01" w14:textId="77777777" w:rsidR="00173E55" w:rsidRPr="00DC5DA8" w:rsidRDefault="003B4533">
      <w:pPr>
        <w:numPr>
          <w:ilvl w:val="0"/>
          <w:numId w:val="35"/>
        </w:numPr>
        <w:spacing w:after="130"/>
        <w:ind w:right="103" w:hanging="360"/>
        <w:rPr>
          <w:color w:val="auto"/>
        </w:rPr>
      </w:pPr>
      <w:r w:rsidRPr="00DC5DA8">
        <w:rPr>
          <w:color w:val="auto"/>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B4EF197" w14:textId="77777777" w:rsidR="00173E55" w:rsidRPr="00DC5DA8" w:rsidRDefault="003B4533">
      <w:pPr>
        <w:numPr>
          <w:ilvl w:val="0"/>
          <w:numId w:val="35"/>
        </w:numPr>
        <w:spacing w:after="136"/>
        <w:ind w:right="103" w:hanging="360"/>
        <w:rPr>
          <w:color w:val="auto"/>
        </w:rPr>
      </w:pPr>
      <w:r w:rsidRPr="00DC5DA8">
        <w:rPr>
          <w:color w:val="auto"/>
        </w:rPr>
        <w:t xml:space="preserve">Do oferty należy dołączyć oświadczenie o niepodleganiu wykluczeniu, spełnianiu warunków udziału w postępowaniu, w zakresie wskazanym w SWZ, w formie elektronicznej lub w postaci elektronicznej opatrzonej podpisem zaufanym lub podpisem osobistym, a następnie zaszyfrować wraz z plikami stanowiącymi ofertę. </w:t>
      </w:r>
    </w:p>
    <w:p w14:paraId="5E96FABB" w14:textId="77777777" w:rsidR="00173E55" w:rsidRPr="00070E5C" w:rsidRDefault="003B4533">
      <w:pPr>
        <w:numPr>
          <w:ilvl w:val="0"/>
          <w:numId w:val="35"/>
        </w:numPr>
        <w:spacing w:after="137"/>
        <w:ind w:right="103" w:hanging="360"/>
        <w:rPr>
          <w:color w:val="FF0000"/>
        </w:rPr>
      </w:pPr>
      <w:r w:rsidRPr="00DC5DA8">
        <w:rPr>
          <w:color w:val="auto"/>
        </w:rPr>
        <w:t>Oferta może być złożona tylko do upływu terminu składania ofert</w:t>
      </w:r>
      <w:r w:rsidRPr="00070E5C">
        <w:rPr>
          <w:color w:val="FF0000"/>
        </w:rPr>
        <w:t xml:space="preserve">. </w:t>
      </w:r>
    </w:p>
    <w:p w14:paraId="22473F00" w14:textId="0D0A9DA0" w:rsidR="00173E55" w:rsidRPr="00070E5C" w:rsidRDefault="00173E55">
      <w:pPr>
        <w:spacing w:after="0" w:line="259" w:lineRule="auto"/>
        <w:ind w:left="502" w:firstLine="0"/>
        <w:jc w:val="left"/>
        <w:rPr>
          <w:color w:val="FF0000"/>
        </w:rPr>
      </w:pPr>
    </w:p>
    <w:p w14:paraId="2248AA2F" w14:textId="77777777" w:rsidR="00173E55" w:rsidRDefault="003B4533">
      <w:pPr>
        <w:pStyle w:val="Nagwek1"/>
        <w:shd w:val="clear" w:color="auto" w:fill="C4BC96"/>
        <w:spacing w:after="26"/>
        <w:ind w:left="137"/>
        <w:rPr>
          <w:color w:val="auto"/>
        </w:rPr>
      </w:pPr>
      <w:r>
        <w:rPr>
          <w:color w:val="auto"/>
        </w:rPr>
        <w:t>12.</w:t>
      </w:r>
      <w:r>
        <w:rPr>
          <w:rFonts w:ascii="Arial" w:eastAsia="Arial" w:hAnsi="Arial" w:cs="Arial"/>
          <w:color w:val="auto"/>
        </w:rPr>
        <w:t xml:space="preserve"> </w:t>
      </w:r>
      <w:r>
        <w:rPr>
          <w:color w:val="auto"/>
        </w:rPr>
        <w:t xml:space="preserve">Opis sposobu obliczenia ceny </w:t>
      </w:r>
      <w:r>
        <w:rPr>
          <w:i/>
          <w:color w:val="auto"/>
        </w:rPr>
        <w:t xml:space="preserve"> </w:t>
      </w:r>
    </w:p>
    <w:p w14:paraId="58B595FA" w14:textId="77777777" w:rsidR="00173E55" w:rsidRDefault="003B4533">
      <w:pPr>
        <w:numPr>
          <w:ilvl w:val="0"/>
          <w:numId w:val="36"/>
        </w:numPr>
        <w:ind w:right="103" w:hanging="360"/>
        <w:rPr>
          <w:color w:val="auto"/>
        </w:rPr>
      </w:pPr>
      <w:r>
        <w:rPr>
          <w:color w:val="auto"/>
        </w:rPr>
        <w:t>Wykonawca w Formularzu ofertowym zadeklaruje cenę za odebranie odpadów i zagospodarowanie odpadów zarówno od  mieszkańców jak i z PSZOK zgodnie z opisem tabeli.</w:t>
      </w:r>
    </w:p>
    <w:p w14:paraId="49478DE8" w14:textId="77777777" w:rsidR="00173E55" w:rsidRDefault="003B4533">
      <w:pPr>
        <w:numPr>
          <w:ilvl w:val="0"/>
          <w:numId w:val="36"/>
        </w:numPr>
        <w:ind w:right="103" w:hanging="360"/>
        <w:rPr>
          <w:color w:val="auto"/>
        </w:rPr>
      </w:pPr>
      <w:r>
        <w:rPr>
          <w:color w:val="auto"/>
        </w:rPr>
        <w:t xml:space="preserve">Cena za odbiór 1 Mg odpadów ma charakter ryczałtowy, tj. pozostaje niezmienna przez cały okres realizacji umowy. W cenie tej, należy skalkulować wszystkie koszty i czynności związane z realizacją przedmiotu zamówienia, w tym ryzyko Wykonawcy z tytułu oszacowania wszelkich kosztów związanych z realizacją przedmiotu umowy, a także oddziaływanie innych czynników mających lub mogących mieć wpływ na koszty. Niedoszacowanie, pominięcie oraz brak rozpoznania zakresu przedmiotu umowy nie może być podstawą do żądania zmiany wynagrodzenia za 1 Mg odbioru i zagospodarowania poszczególnych odpadów. </w:t>
      </w:r>
    </w:p>
    <w:p w14:paraId="591BE14F" w14:textId="77777777" w:rsidR="00173E55" w:rsidRDefault="003B4533">
      <w:pPr>
        <w:numPr>
          <w:ilvl w:val="0"/>
          <w:numId w:val="36"/>
        </w:numPr>
        <w:ind w:right="103" w:hanging="360"/>
        <w:rPr>
          <w:color w:val="auto"/>
        </w:rPr>
      </w:pPr>
      <w:r>
        <w:rPr>
          <w:color w:val="auto"/>
        </w:rPr>
        <w:t xml:space="preserve">Rozliczenie między Zamawiającym, a Wykonawcą prowadzone będzie w walucie PLN.  </w:t>
      </w:r>
    </w:p>
    <w:p w14:paraId="1D9F8059" w14:textId="77777777" w:rsidR="00173E55" w:rsidRDefault="003B4533">
      <w:pPr>
        <w:numPr>
          <w:ilvl w:val="0"/>
          <w:numId w:val="36"/>
        </w:numPr>
        <w:ind w:right="103" w:hanging="360"/>
        <w:rPr>
          <w:color w:val="auto"/>
        </w:rPr>
      </w:pPr>
      <w:r>
        <w:rPr>
          <w:color w:val="auto"/>
        </w:rPr>
        <w:t xml:space="preserve">Rozliczenie pomiędzy Zamawiającym a Wykonawcą następować będzie w okresach miesięcznych.  </w:t>
      </w:r>
    </w:p>
    <w:p w14:paraId="0B0B9859" w14:textId="77777777" w:rsidR="00173E55" w:rsidRDefault="003B4533">
      <w:pPr>
        <w:numPr>
          <w:ilvl w:val="0"/>
          <w:numId w:val="36"/>
        </w:numPr>
        <w:ind w:right="103" w:hanging="360"/>
        <w:rPr>
          <w:color w:val="auto"/>
        </w:rPr>
      </w:pPr>
      <w:r>
        <w:rPr>
          <w:color w:val="auto"/>
        </w:rPr>
        <w:lastRenderedPageBreak/>
        <w:t xml:space="preserve">Należne Wykonawcy wynagrodzenie ustalone zostanie jako iloczyn faktycznej masy odebranych odpadów od mieszkańców  oraz PSZOK i ceny podanej w ofercie za 1 Mg odbioru i zagospodarowania tych odpadów.   </w:t>
      </w:r>
    </w:p>
    <w:p w14:paraId="56E042C8" w14:textId="77777777" w:rsidR="00173E55" w:rsidRDefault="003B4533">
      <w:pPr>
        <w:numPr>
          <w:ilvl w:val="0"/>
          <w:numId w:val="36"/>
        </w:numPr>
        <w:ind w:right="103" w:hanging="360"/>
        <w:rPr>
          <w:color w:val="auto"/>
        </w:rPr>
      </w:pPr>
      <w:r>
        <w:rPr>
          <w:color w:val="auto"/>
        </w:rPr>
        <w:t xml:space="preserve">Podana w ofercie cena musi uwzględniać wszystkie wymagania zamawiającego, określone w dokumentach zamówienia, przy zastosowaniu polskich norm oraz wymogów nakładanych przez obowiązujące przepisy prawa.  </w:t>
      </w:r>
    </w:p>
    <w:p w14:paraId="746ED230" w14:textId="77777777" w:rsidR="00173E55" w:rsidRDefault="003B4533">
      <w:pPr>
        <w:numPr>
          <w:ilvl w:val="0"/>
          <w:numId w:val="36"/>
        </w:numPr>
        <w:spacing w:after="12"/>
        <w:ind w:right="103" w:hanging="360"/>
        <w:rPr>
          <w:color w:val="auto"/>
        </w:rPr>
      </w:pPr>
      <w:r>
        <w:rPr>
          <w:color w:val="auto"/>
        </w:rPr>
        <w:t xml:space="preserve">Cena oferty musi być wyrażona w złotych polskich, z dokładnością do dwóch miejsc po przecinku (zasada zaokrąglenia - poniżej 5 należy końcówkę pominąć, powyżej  i równe 5 należy zaokrąglić w górę). </w:t>
      </w:r>
    </w:p>
    <w:p w14:paraId="5A826BFA" w14:textId="77777777" w:rsidR="00173E55" w:rsidRDefault="003B4533">
      <w:pPr>
        <w:numPr>
          <w:ilvl w:val="0"/>
          <w:numId w:val="36"/>
        </w:numPr>
        <w:ind w:right="103" w:hanging="360"/>
        <w:rPr>
          <w:color w:val="auto"/>
        </w:rPr>
      </w:pPr>
      <w:r>
        <w:rPr>
          <w:color w:val="auto"/>
        </w:rPr>
        <w:t>Przyjmuje się, że Wykonawca upewnił się co do prawidłowości i kompletności oferty oraz cen</w:t>
      </w:r>
      <w:r>
        <w:rPr>
          <w:i/>
          <w:color w:val="auto"/>
        </w:rPr>
        <w:t xml:space="preserve"> </w:t>
      </w:r>
      <w:r>
        <w:rPr>
          <w:color w:val="auto"/>
        </w:rPr>
        <w:t xml:space="preserve">które powinny pokryć wszystkie jego zobowiązania finansowe i koszty konieczne do należytego wykonania całości przedmiotu zamówienia. Żadne nie doszacowanie, pominięcie, brak rozpoznania nie może być podstawą do żądania podwyższenia cen ofertowych określonych w ofercie. </w:t>
      </w:r>
    </w:p>
    <w:p w14:paraId="58754F6E" w14:textId="77777777" w:rsidR="00173E55" w:rsidRDefault="003B4533">
      <w:pPr>
        <w:numPr>
          <w:ilvl w:val="0"/>
          <w:numId w:val="36"/>
        </w:numPr>
        <w:ind w:right="103" w:hanging="360"/>
        <w:rPr>
          <w:color w:val="auto"/>
        </w:rPr>
      </w:pPr>
      <w:r>
        <w:rPr>
          <w:color w:val="auto"/>
        </w:rPr>
        <w:t xml:space="preserve">Wykonawca zobowiązany jest zastosować stawkę VAT zgodnie z obowiązującymi przepisami ustawy z 11 marca 2004 r. o  podatku od towarów i usług. </w:t>
      </w:r>
    </w:p>
    <w:p w14:paraId="2775013C" w14:textId="77777777" w:rsidR="00173E55" w:rsidRDefault="003B4533">
      <w:pPr>
        <w:numPr>
          <w:ilvl w:val="0"/>
          <w:numId w:val="36"/>
        </w:numPr>
        <w:ind w:right="103" w:hanging="360"/>
        <w:rPr>
          <w:color w:val="auto"/>
        </w:rPr>
      </w:pPr>
      <w:r>
        <w:rPr>
          <w:color w:val="auto"/>
        </w:rPr>
        <w:t xml:space="preserve">Wykonawcy ponoszą wszelkie koszty związane z przygotowaniem i złożeniem oferty. </w:t>
      </w:r>
    </w:p>
    <w:p w14:paraId="4EBD1F35" w14:textId="77777777" w:rsidR="00173E55" w:rsidRDefault="003B4533">
      <w:pPr>
        <w:numPr>
          <w:ilvl w:val="0"/>
          <w:numId w:val="36"/>
        </w:numPr>
        <w:ind w:right="103" w:hanging="360"/>
        <w:rPr>
          <w:color w:val="auto"/>
        </w:rPr>
      </w:pPr>
      <w:r>
        <w:rPr>
          <w:color w:val="auto"/>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86307E0" w14:textId="77777777" w:rsidR="00173E55" w:rsidRDefault="003B4533">
      <w:pPr>
        <w:numPr>
          <w:ilvl w:val="1"/>
          <w:numId w:val="37"/>
        </w:numPr>
        <w:ind w:right="103" w:hanging="360"/>
        <w:rPr>
          <w:color w:val="auto"/>
        </w:rPr>
      </w:pPr>
      <w:r>
        <w:rPr>
          <w:color w:val="auto"/>
        </w:rPr>
        <w:t xml:space="preserve">poinformowania zamawiającego, że wybór jego oferty będzie prowadził do powstania u zamawiającego obowiązku podatkowego; </w:t>
      </w:r>
    </w:p>
    <w:p w14:paraId="1A31EB21" w14:textId="77777777" w:rsidR="00173E55" w:rsidRDefault="003B4533">
      <w:pPr>
        <w:numPr>
          <w:ilvl w:val="1"/>
          <w:numId w:val="37"/>
        </w:numPr>
        <w:ind w:right="103" w:hanging="360"/>
        <w:rPr>
          <w:color w:val="auto"/>
        </w:rPr>
      </w:pPr>
      <w:r>
        <w:rPr>
          <w:color w:val="auto"/>
        </w:rPr>
        <w:t xml:space="preserve">wskazania nazwy (rodzaju) towaru lub usługi, których dostawa lub świadczenie będą prowadziły do powstania obowiązku podatkowego; </w:t>
      </w:r>
    </w:p>
    <w:p w14:paraId="081600CC" w14:textId="77777777" w:rsidR="00173E55" w:rsidRDefault="003B4533">
      <w:pPr>
        <w:numPr>
          <w:ilvl w:val="1"/>
          <w:numId w:val="37"/>
        </w:numPr>
        <w:ind w:right="103" w:hanging="360"/>
        <w:rPr>
          <w:color w:val="auto"/>
        </w:rPr>
      </w:pPr>
      <w:r>
        <w:rPr>
          <w:color w:val="auto"/>
        </w:rPr>
        <w:t xml:space="preserve">wskazania wartości towaru lub usługi objętego obowiązkiem podatkowym zamawiającego, bez kwoty podatku; </w:t>
      </w:r>
    </w:p>
    <w:p w14:paraId="4F29413D" w14:textId="77777777" w:rsidR="00173E55" w:rsidRDefault="003B4533">
      <w:pPr>
        <w:numPr>
          <w:ilvl w:val="1"/>
          <w:numId w:val="37"/>
        </w:numPr>
        <w:ind w:right="103" w:hanging="360"/>
        <w:rPr>
          <w:color w:val="auto"/>
        </w:rPr>
      </w:pPr>
      <w:r>
        <w:rPr>
          <w:color w:val="auto"/>
        </w:rPr>
        <w:t xml:space="preserve">wskazania stawki podatku od towarów i usług, która zgodnie z wiedzą wykonawcy, będzie miała zastosowanie. </w:t>
      </w:r>
    </w:p>
    <w:p w14:paraId="7CB8A4A9" w14:textId="77777777" w:rsidR="00173E55" w:rsidRDefault="003B4533">
      <w:pPr>
        <w:numPr>
          <w:ilvl w:val="0"/>
          <w:numId w:val="36"/>
        </w:numPr>
        <w:ind w:right="103" w:hanging="360"/>
        <w:rPr>
          <w:color w:val="auto"/>
        </w:rPr>
      </w:pPr>
      <w:r>
        <w:rPr>
          <w:color w:val="auto"/>
        </w:rPr>
        <w:t xml:space="preserve">Informację w powyższym zakresie wykonawca składa w Formularzu ofertowym, załączniku nr 1 do SWZ. Brak złożenia w/w informacji będzie postrzegany jako brak powstania obowiązku podatkowego u zamawiającego. </w:t>
      </w:r>
    </w:p>
    <w:tbl>
      <w:tblPr>
        <w:tblStyle w:val="TableGrid"/>
        <w:tblW w:w="9155" w:type="dxa"/>
        <w:tblInd w:w="172" w:type="dxa"/>
        <w:tblCellMar>
          <w:top w:w="32" w:type="dxa"/>
          <w:left w:w="22" w:type="dxa"/>
          <w:right w:w="115" w:type="dxa"/>
        </w:tblCellMar>
        <w:tblLook w:val="04A0" w:firstRow="1" w:lastRow="0" w:firstColumn="1" w:lastColumn="0" w:noHBand="0" w:noVBand="1"/>
      </w:tblPr>
      <w:tblGrid>
        <w:gridCol w:w="810"/>
        <w:gridCol w:w="8345"/>
      </w:tblGrid>
      <w:tr w:rsidR="00173E55" w14:paraId="69578CA0" w14:textId="77777777">
        <w:trPr>
          <w:trHeight w:val="338"/>
        </w:trPr>
        <w:tc>
          <w:tcPr>
            <w:tcW w:w="810" w:type="dxa"/>
            <w:tcBorders>
              <w:top w:val="single" w:sz="4" w:space="0" w:color="000000"/>
              <w:left w:val="single" w:sz="4" w:space="0" w:color="000000"/>
              <w:bottom w:val="single" w:sz="4" w:space="0" w:color="000000"/>
            </w:tcBorders>
            <w:shd w:val="clear" w:color="auto" w:fill="FBD4B4"/>
          </w:tcPr>
          <w:p w14:paraId="5291EFFD" w14:textId="77777777" w:rsidR="00173E55" w:rsidRDefault="003B4533">
            <w:pPr>
              <w:spacing w:after="0" w:line="259" w:lineRule="auto"/>
              <w:ind w:left="90" w:firstLine="0"/>
              <w:jc w:val="left"/>
              <w:rPr>
                <w:color w:val="auto"/>
              </w:rPr>
            </w:pPr>
            <w:r>
              <w:rPr>
                <w:color w:val="auto"/>
              </w:rPr>
              <w:t xml:space="preserve"> </w:t>
            </w:r>
            <w:r>
              <w:rPr>
                <w:b/>
                <w:color w:val="auto"/>
              </w:rPr>
              <w:t>III.</w:t>
            </w:r>
            <w:r>
              <w:rPr>
                <w:rFonts w:ascii="Arial" w:eastAsia="Arial" w:hAnsi="Arial" w:cs="Arial"/>
                <w:b/>
                <w:color w:val="auto"/>
              </w:rPr>
              <w:t xml:space="preserve"> </w:t>
            </w:r>
          </w:p>
        </w:tc>
        <w:tc>
          <w:tcPr>
            <w:tcW w:w="8344" w:type="dxa"/>
            <w:tcBorders>
              <w:top w:val="single" w:sz="4" w:space="0" w:color="000000"/>
              <w:bottom w:val="single" w:sz="4" w:space="0" w:color="000000"/>
              <w:right w:val="single" w:sz="4" w:space="0" w:color="000000"/>
            </w:tcBorders>
            <w:shd w:val="clear" w:color="auto" w:fill="FBD4B4"/>
          </w:tcPr>
          <w:p w14:paraId="43B09BD8" w14:textId="77777777" w:rsidR="00173E55" w:rsidRDefault="003B4533">
            <w:pPr>
              <w:spacing w:after="0" w:line="259" w:lineRule="auto"/>
              <w:ind w:left="0" w:firstLine="0"/>
              <w:jc w:val="left"/>
              <w:rPr>
                <w:color w:val="auto"/>
              </w:rPr>
            </w:pPr>
            <w:r>
              <w:rPr>
                <w:b/>
                <w:color w:val="auto"/>
              </w:rPr>
              <w:t xml:space="preserve">Informacje o przebiegu postępowania </w:t>
            </w:r>
          </w:p>
        </w:tc>
      </w:tr>
    </w:tbl>
    <w:p w14:paraId="5EBACA30" w14:textId="77777777" w:rsidR="00173E55" w:rsidRDefault="003B4533">
      <w:pPr>
        <w:pStyle w:val="Nagwek1"/>
        <w:shd w:val="clear" w:color="auto" w:fill="FBD4B4"/>
        <w:spacing w:after="31"/>
        <w:ind w:left="137"/>
        <w:rPr>
          <w:color w:val="auto"/>
        </w:rPr>
      </w:pPr>
      <w:r>
        <w:rPr>
          <w:color w:val="auto"/>
        </w:rPr>
        <w:t>1.</w:t>
      </w:r>
      <w:r>
        <w:rPr>
          <w:rFonts w:ascii="Arial" w:eastAsia="Arial" w:hAnsi="Arial" w:cs="Arial"/>
          <w:color w:val="auto"/>
        </w:rPr>
        <w:t xml:space="preserve"> </w:t>
      </w:r>
      <w:r>
        <w:rPr>
          <w:color w:val="auto"/>
        </w:rPr>
        <w:t xml:space="preserve">Sposób porozumiewania się zamawiającego z wykonawcami </w:t>
      </w:r>
    </w:p>
    <w:p w14:paraId="3EEB7B23" w14:textId="77777777" w:rsidR="00173E55" w:rsidRDefault="003B4533">
      <w:pPr>
        <w:numPr>
          <w:ilvl w:val="0"/>
          <w:numId w:val="38"/>
        </w:numPr>
        <w:spacing w:after="119"/>
        <w:ind w:right="4" w:hanging="432"/>
        <w:rPr>
          <w:color w:val="auto"/>
        </w:rPr>
      </w:pPr>
      <w:r>
        <w:rPr>
          <w:color w:val="auto"/>
        </w:rPr>
        <w:t>W niniejszym postępowaniu komunikacja zamawiającego z wykonawcami odbywa się za pomocą środków komunikacji elektronicznej. Komunikacja między zamawiającym  a wykonawcami, przekazywana jest w formie elektronicznej zgodnie z wytycznymi określonymi w Rozdziale I pkt. 3 SWZ.</w:t>
      </w:r>
      <w:r>
        <w:rPr>
          <w:i/>
          <w:color w:val="auto"/>
        </w:rPr>
        <w:t xml:space="preserve"> </w:t>
      </w:r>
    </w:p>
    <w:p w14:paraId="6ADFD68A" w14:textId="77777777" w:rsidR="00173E55" w:rsidRDefault="003B4533">
      <w:pPr>
        <w:numPr>
          <w:ilvl w:val="0"/>
          <w:numId w:val="38"/>
        </w:numPr>
        <w:ind w:right="4" w:hanging="432"/>
        <w:rPr>
          <w:color w:val="auto"/>
        </w:rPr>
      </w:pPr>
      <w:r>
        <w:rPr>
          <w:color w:val="auto"/>
        </w:rPr>
        <w:t xml:space="preserve">Komunikacja, w tym składanie ofert, wymiana informacji oraz przekazywanie dokumentów lub oświadczeń między Zamawiającym, a Wykonawcą, z uwzględnieniem wyjątków określonych w Pzp, odbywa się przy użyciu środków komunikacji elektronicznej: </w:t>
      </w:r>
      <w:r>
        <w:rPr>
          <w:i/>
          <w:color w:val="auto"/>
        </w:rPr>
        <w:t xml:space="preserve"> </w:t>
      </w:r>
    </w:p>
    <w:p w14:paraId="4F8B8D90" w14:textId="48562103" w:rsidR="00E54375" w:rsidRPr="00E54375" w:rsidRDefault="00E54375">
      <w:pPr>
        <w:numPr>
          <w:ilvl w:val="1"/>
          <w:numId w:val="38"/>
        </w:numPr>
        <w:spacing w:after="101" w:line="319" w:lineRule="auto"/>
        <w:ind w:right="103" w:hanging="286"/>
        <w:rPr>
          <w:color w:val="auto"/>
        </w:rPr>
      </w:pPr>
      <w:hyperlink r:id="rId32" w:history="1">
        <w:r w:rsidRPr="00A83CC6">
          <w:rPr>
            <w:rStyle w:val="Hipercze"/>
          </w:rPr>
          <w:t>https://ezamowienia.gov.pl/mp-client/tenders/ocds-148610-f29ed1c1-382c-444d-a3db-d93981680ea8</w:t>
        </w:r>
      </w:hyperlink>
    </w:p>
    <w:p w14:paraId="762179AA" w14:textId="660E597A" w:rsidR="00173E55" w:rsidRPr="00114E6F" w:rsidRDefault="003B4533">
      <w:pPr>
        <w:numPr>
          <w:ilvl w:val="1"/>
          <w:numId w:val="38"/>
        </w:numPr>
        <w:spacing w:after="101" w:line="319" w:lineRule="auto"/>
        <w:ind w:right="103" w:hanging="286"/>
        <w:rPr>
          <w:color w:val="auto"/>
        </w:rPr>
      </w:pPr>
      <w:r w:rsidRPr="00114E6F">
        <w:rPr>
          <w:color w:val="auto"/>
        </w:rPr>
        <w:lastRenderedPageBreak/>
        <w:t xml:space="preserve">poczty elektronicznej na adres </w:t>
      </w:r>
      <w:r w:rsidR="00D42364" w:rsidRPr="00114E6F">
        <w:rPr>
          <w:color w:val="auto"/>
          <w:u w:val="single" w:color="0000FF"/>
        </w:rPr>
        <w:t>danuta.rychlik</w:t>
      </w:r>
      <w:r w:rsidRPr="00114E6F">
        <w:rPr>
          <w:color w:val="auto"/>
          <w:u w:val="single" w:color="0000FF"/>
        </w:rPr>
        <w:t xml:space="preserve">@gminaksiazki.pl </w:t>
      </w:r>
      <w:r w:rsidRPr="00114E6F">
        <w:rPr>
          <w:b/>
          <w:color w:val="auto"/>
        </w:rPr>
        <w:t>(z wyłączeniem składania ofert).</w:t>
      </w:r>
      <w:r w:rsidRPr="00114E6F">
        <w:rPr>
          <w:color w:val="auto"/>
        </w:rPr>
        <w:t xml:space="preserve"> </w:t>
      </w:r>
    </w:p>
    <w:p w14:paraId="7D457134" w14:textId="77777777" w:rsidR="00173E55" w:rsidRDefault="003B4533">
      <w:pPr>
        <w:numPr>
          <w:ilvl w:val="0"/>
          <w:numId w:val="38"/>
        </w:numPr>
        <w:ind w:right="4" w:hanging="432"/>
        <w:rPr>
          <w:color w:val="auto"/>
        </w:rPr>
      </w:pPr>
      <w:r>
        <w:rPr>
          <w:color w:val="auto"/>
        </w:rPr>
        <w:t xml:space="preserve">Korespondencję uważa się za przekazaną w terminie, jeżeli dotrze do zamawiającego przed upływem wymaganego terminu. Każda ze stron na żądanie drugiej niezwłocznie potwierdzi fakt otrzymania wiadomości elektronicznej. </w:t>
      </w:r>
    </w:p>
    <w:p w14:paraId="6C14E13B" w14:textId="77777777" w:rsidR="00173E55" w:rsidRDefault="003B4533">
      <w:pPr>
        <w:spacing w:after="0" w:line="259" w:lineRule="auto"/>
        <w:ind w:left="142" w:firstLine="0"/>
        <w:jc w:val="left"/>
        <w:rPr>
          <w:color w:val="FF0000"/>
        </w:rPr>
      </w:pPr>
      <w:r>
        <w:rPr>
          <w:color w:val="FF0000"/>
        </w:rPr>
        <w:t xml:space="preserve"> </w:t>
      </w:r>
    </w:p>
    <w:p w14:paraId="781192AF" w14:textId="77777777" w:rsidR="00173E55" w:rsidRDefault="003B4533">
      <w:pPr>
        <w:shd w:val="clear" w:color="auto" w:fill="FBD4B4"/>
        <w:spacing w:after="3" w:line="252" w:lineRule="auto"/>
        <w:ind w:left="137" w:hanging="10"/>
        <w:jc w:val="left"/>
        <w:rPr>
          <w:color w:val="auto"/>
        </w:rPr>
      </w:pPr>
      <w:r>
        <w:rPr>
          <w:b/>
          <w:color w:val="auto"/>
        </w:rPr>
        <w:t>2.</w:t>
      </w:r>
      <w:r>
        <w:rPr>
          <w:rFonts w:ascii="Arial" w:eastAsia="Arial" w:hAnsi="Arial" w:cs="Arial"/>
          <w:b/>
          <w:color w:val="auto"/>
        </w:rPr>
        <w:t xml:space="preserve"> </w:t>
      </w:r>
      <w:r>
        <w:rPr>
          <w:b/>
          <w:color w:val="auto"/>
        </w:rPr>
        <w:t xml:space="preserve">Sposób oraz termin składania ofert.  </w:t>
      </w:r>
    </w:p>
    <w:p w14:paraId="55354653" w14:textId="77777777" w:rsidR="00173E55" w:rsidRDefault="003B4533">
      <w:pPr>
        <w:spacing w:after="0" w:line="259" w:lineRule="auto"/>
        <w:ind w:left="142" w:firstLine="0"/>
        <w:jc w:val="left"/>
        <w:rPr>
          <w:color w:val="auto"/>
        </w:rPr>
      </w:pPr>
      <w:r>
        <w:rPr>
          <w:color w:val="auto"/>
        </w:rPr>
        <w:t xml:space="preserve"> </w:t>
      </w:r>
    </w:p>
    <w:p w14:paraId="77D7B6A4" w14:textId="1B256CE8" w:rsidR="00173E55" w:rsidRDefault="003B4533">
      <w:pPr>
        <w:numPr>
          <w:ilvl w:val="0"/>
          <w:numId w:val="39"/>
        </w:numPr>
        <w:ind w:right="103" w:hanging="432"/>
        <w:rPr>
          <w:color w:val="auto"/>
        </w:rPr>
      </w:pPr>
      <w:r>
        <w:rPr>
          <w:color w:val="auto"/>
        </w:rPr>
        <w:t xml:space="preserve">Ofertę należy złożyć w terminie do dnia </w:t>
      </w:r>
      <w:r w:rsidR="00E54375">
        <w:rPr>
          <w:b/>
          <w:color w:val="FF0000"/>
        </w:rPr>
        <w:t>18</w:t>
      </w:r>
      <w:r w:rsidR="006E1995" w:rsidRPr="002A2122">
        <w:rPr>
          <w:b/>
          <w:color w:val="FF0000"/>
        </w:rPr>
        <w:t>.</w:t>
      </w:r>
      <w:r w:rsidR="00E54375">
        <w:rPr>
          <w:b/>
          <w:color w:val="FF0000"/>
        </w:rPr>
        <w:t>11</w:t>
      </w:r>
      <w:r w:rsidR="006E1995" w:rsidRPr="002A2122">
        <w:rPr>
          <w:b/>
          <w:color w:val="FF0000"/>
        </w:rPr>
        <w:t>.202</w:t>
      </w:r>
      <w:r w:rsidR="00E54375">
        <w:rPr>
          <w:b/>
          <w:color w:val="FF0000"/>
        </w:rPr>
        <w:t>5</w:t>
      </w:r>
      <w:r w:rsidRPr="002A2122">
        <w:rPr>
          <w:b/>
          <w:color w:val="FF0000"/>
        </w:rPr>
        <w:t xml:space="preserve"> r. do godz. 10:00</w:t>
      </w:r>
      <w:r w:rsidRPr="002A2122">
        <w:rPr>
          <w:color w:val="FF0000"/>
        </w:rPr>
        <w:t xml:space="preserve"> </w:t>
      </w:r>
    </w:p>
    <w:p w14:paraId="29869F46" w14:textId="77777777" w:rsidR="00173E55" w:rsidRDefault="003B4533">
      <w:pPr>
        <w:spacing w:after="19" w:line="259" w:lineRule="auto"/>
        <w:ind w:left="142" w:firstLine="0"/>
        <w:jc w:val="left"/>
        <w:rPr>
          <w:color w:val="auto"/>
        </w:rPr>
      </w:pPr>
      <w:r>
        <w:rPr>
          <w:color w:val="auto"/>
        </w:rPr>
        <w:t xml:space="preserve"> </w:t>
      </w:r>
    </w:p>
    <w:p w14:paraId="2C991746" w14:textId="77777777" w:rsidR="00173E55" w:rsidRDefault="003B4533">
      <w:pPr>
        <w:numPr>
          <w:ilvl w:val="0"/>
          <w:numId w:val="39"/>
        </w:numPr>
        <w:ind w:right="103" w:hanging="432"/>
        <w:rPr>
          <w:color w:val="auto"/>
        </w:rPr>
      </w:pPr>
      <w:r>
        <w:rPr>
          <w:color w:val="auto"/>
        </w:rPr>
        <w:t xml:space="preserve">Sposób składania ofert.  </w:t>
      </w:r>
    </w:p>
    <w:p w14:paraId="081E9FEA" w14:textId="45CF1906" w:rsidR="00173E55" w:rsidRDefault="003B4533">
      <w:pPr>
        <w:numPr>
          <w:ilvl w:val="1"/>
          <w:numId w:val="39"/>
        </w:numPr>
        <w:ind w:right="3" w:hanging="434"/>
        <w:rPr>
          <w:color w:val="auto"/>
        </w:rPr>
      </w:pPr>
      <w:r>
        <w:rPr>
          <w:color w:val="auto"/>
        </w:rPr>
        <w:t xml:space="preserve">Ofertę należy złożyć za pośrednictwem </w:t>
      </w:r>
      <w:r w:rsidR="00D42364">
        <w:t>platformy e-zamówienia</w:t>
      </w:r>
    </w:p>
    <w:p w14:paraId="19E9926D" w14:textId="77777777" w:rsidR="00173E55" w:rsidRDefault="003B4533">
      <w:pPr>
        <w:numPr>
          <w:ilvl w:val="1"/>
          <w:numId w:val="39"/>
        </w:numPr>
        <w:ind w:right="3" w:hanging="434"/>
        <w:rPr>
          <w:color w:val="auto"/>
        </w:rPr>
      </w:pPr>
      <w:r>
        <w:rPr>
          <w:color w:val="auto"/>
        </w:rPr>
        <w:t xml:space="preserve">Szczegółowe zasady sporządzania i składania ofert określa Rozdział II pkt. 11 SWZ. </w:t>
      </w:r>
    </w:p>
    <w:p w14:paraId="32E942F2" w14:textId="5F11ACB5" w:rsidR="00D42364" w:rsidRDefault="00D42364" w:rsidP="00D42364">
      <w:pPr>
        <w:pStyle w:val="Default"/>
        <w:ind w:left="559"/>
        <w:jc w:val="both"/>
        <w:rPr>
          <w:rFonts w:cs="Times New Roman"/>
        </w:rPr>
      </w:pPr>
      <w:r>
        <w:rPr>
          <w:rFonts w:cs="Times New Roman"/>
        </w:rPr>
        <w:t xml:space="preserve">c) </w:t>
      </w:r>
      <w:r w:rsidRPr="0075046C">
        <w:rPr>
          <w:rFonts w:cs="Times New Roman"/>
        </w:rPr>
        <w:t xml:space="preserve"> Szczegółowa instrukcja dla wykonawców, dotycząca złożenia, zmiany i wycofania oferty znajduje się na stronie internetowej pod adresem: </w:t>
      </w:r>
      <w:hyperlink r:id="rId33" w:history="1">
        <w:r w:rsidRPr="005364A5">
          <w:rPr>
            <w:rStyle w:val="Teksttreci"/>
          </w:rPr>
          <w:t xml:space="preserve"> </w:t>
        </w:r>
        <w:r w:rsidRPr="005364A5">
          <w:rPr>
            <w:rStyle w:val="Teksttreci"/>
            <w:color w:val="0563C1"/>
            <w:u w:val="single"/>
            <w:lang w:val="en-US" w:eastAsia="en-US" w:bidi="en-US"/>
          </w:rPr>
          <w:t>https://ezamowienia.gov.pl</w:t>
        </w:r>
      </w:hyperlink>
    </w:p>
    <w:p w14:paraId="1B0F3ECF" w14:textId="77777777" w:rsidR="00D42364" w:rsidRDefault="00D42364" w:rsidP="00D42364">
      <w:pPr>
        <w:ind w:left="1656" w:right="3" w:firstLine="0"/>
        <w:rPr>
          <w:color w:val="auto"/>
        </w:rPr>
      </w:pPr>
    </w:p>
    <w:p w14:paraId="30A31ED7" w14:textId="77777777" w:rsidR="00173E55" w:rsidRDefault="003B4533">
      <w:pPr>
        <w:spacing w:after="0" w:line="259" w:lineRule="auto"/>
        <w:ind w:left="137" w:hanging="10"/>
        <w:jc w:val="left"/>
        <w:rPr>
          <w:color w:val="auto"/>
        </w:rPr>
      </w:pPr>
      <w:r>
        <w:rPr>
          <w:b/>
          <w:color w:val="auto"/>
        </w:rPr>
        <w:t>3.</w:t>
      </w:r>
      <w:r>
        <w:rPr>
          <w:rFonts w:ascii="Arial" w:eastAsia="Arial" w:hAnsi="Arial" w:cs="Arial"/>
          <w:b/>
          <w:color w:val="auto"/>
        </w:rPr>
        <w:t xml:space="preserve"> </w:t>
      </w:r>
      <w:r>
        <w:rPr>
          <w:b/>
          <w:color w:val="auto"/>
          <w:shd w:val="clear" w:color="auto" w:fill="FBD4B4"/>
        </w:rPr>
        <w:t>Termin otwarcia ofert</w:t>
      </w:r>
      <w:r>
        <w:rPr>
          <w:color w:val="auto"/>
        </w:rPr>
        <w:t xml:space="preserve"> </w:t>
      </w:r>
    </w:p>
    <w:p w14:paraId="7CE2DD44" w14:textId="3BD40380" w:rsidR="00173E55" w:rsidRDefault="003B4533">
      <w:pPr>
        <w:numPr>
          <w:ilvl w:val="0"/>
          <w:numId w:val="40"/>
        </w:numPr>
        <w:ind w:hanging="432"/>
        <w:rPr>
          <w:color w:val="auto"/>
        </w:rPr>
      </w:pPr>
      <w:r>
        <w:rPr>
          <w:color w:val="auto"/>
        </w:rPr>
        <w:t xml:space="preserve">Otwarcie ofert nastąpi </w:t>
      </w:r>
      <w:r w:rsidRPr="002A2122">
        <w:rPr>
          <w:b/>
          <w:color w:val="FF0000"/>
        </w:rPr>
        <w:t xml:space="preserve">w dniu </w:t>
      </w:r>
      <w:r w:rsidR="00E54375">
        <w:rPr>
          <w:b/>
          <w:color w:val="FF0000"/>
        </w:rPr>
        <w:t>18.11</w:t>
      </w:r>
      <w:r w:rsidR="006E1995" w:rsidRPr="002A2122">
        <w:rPr>
          <w:b/>
          <w:color w:val="FF0000"/>
        </w:rPr>
        <w:t>.202</w:t>
      </w:r>
      <w:r w:rsidR="00E54375">
        <w:rPr>
          <w:b/>
          <w:color w:val="FF0000"/>
        </w:rPr>
        <w:t>5</w:t>
      </w:r>
      <w:r w:rsidR="006E1995" w:rsidRPr="002A2122">
        <w:rPr>
          <w:b/>
          <w:color w:val="FF0000"/>
        </w:rPr>
        <w:t xml:space="preserve"> </w:t>
      </w:r>
      <w:r w:rsidRPr="002A2122">
        <w:rPr>
          <w:b/>
          <w:color w:val="FF0000"/>
        </w:rPr>
        <w:t xml:space="preserve">r. o godz. </w:t>
      </w:r>
      <w:r w:rsidR="00D42364" w:rsidRPr="002A2122">
        <w:rPr>
          <w:b/>
          <w:color w:val="FF0000"/>
        </w:rPr>
        <w:t>12:00</w:t>
      </w:r>
      <w:r w:rsidR="003677F1" w:rsidRPr="002A2122">
        <w:rPr>
          <w:color w:val="FF0000"/>
        </w:rPr>
        <w:t xml:space="preserve">. </w:t>
      </w:r>
      <w:r w:rsidR="003677F1" w:rsidRPr="00A93FE9">
        <w:rPr>
          <w:color w:val="auto"/>
        </w:rPr>
        <w:t>W przypadku wystąpienia awarii systemu teleinformatycznego, która spowoduje brak możliwości otwarcia ofert w terminie określonym przez Zamawiającego, otwarcie ofert nastąpi niezwłocznie po usunięciu awarii.</w:t>
      </w:r>
    </w:p>
    <w:p w14:paraId="264F7EA1" w14:textId="77777777" w:rsidR="00173E55" w:rsidRDefault="003B4533">
      <w:pPr>
        <w:numPr>
          <w:ilvl w:val="0"/>
          <w:numId w:val="40"/>
        </w:numPr>
        <w:ind w:hanging="432"/>
        <w:rPr>
          <w:color w:val="auto"/>
        </w:rPr>
      </w:pPr>
      <w:r>
        <w:rPr>
          <w:color w:val="auto"/>
        </w:rPr>
        <w:t xml:space="preserve">Zamawiający, najpóźniej przed otwarciem ofert, udostępni na stronie internetowej prowadzonego postępowania informację o kwocie, jaką zamierza przeznaczyć na sfinansowanie zamówienia. </w:t>
      </w:r>
    </w:p>
    <w:p w14:paraId="52B9A2F4" w14:textId="77777777" w:rsidR="00173E55" w:rsidRDefault="003B4533">
      <w:pPr>
        <w:numPr>
          <w:ilvl w:val="0"/>
          <w:numId w:val="40"/>
        </w:numPr>
        <w:ind w:hanging="432"/>
        <w:rPr>
          <w:color w:val="auto"/>
        </w:rPr>
      </w:pPr>
      <w:r>
        <w:rPr>
          <w:color w:val="auto"/>
        </w:rPr>
        <w:t xml:space="preserve">Zamawiający, niezwłocznie po otwarciu ofert, udostępnia na stronie internetowej prowadzonego postępowania informacje o: </w:t>
      </w:r>
    </w:p>
    <w:p w14:paraId="36AD5AE2" w14:textId="77777777" w:rsidR="00173E55" w:rsidRDefault="003B4533">
      <w:pPr>
        <w:numPr>
          <w:ilvl w:val="1"/>
          <w:numId w:val="40"/>
        </w:numPr>
        <w:ind w:right="54"/>
        <w:rPr>
          <w:color w:val="auto"/>
        </w:rPr>
      </w:pPr>
      <w:r>
        <w:rPr>
          <w:color w:val="auto"/>
        </w:rPr>
        <w:t xml:space="preserve">nazwach albo imionach i nazwiskach oraz siedzibach lub miejscach prowadzonej działalności gospodarczej bądź miejscach zamieszkania wykonawców, których oferty zostały otwarte; </w:t>
      </w:r>
    </w:p>
    <w:p w14:paraId="33846DB0" w14:textId="77777777" w:rsidR="00173E55" w:rsidRDefault="003B4533">
      <w:pPr>
        <w:numPr>
          <w:ilvl w:val="1"/>
          <w:numId w:val="40"/>
        </w:numPr>
        <w:spacing w:after="88"/>
        <w:ind w:right="54"/>
        <w:rPr>
          <w:color w:val="auto"/>
        </w:rPr>
      </w:pPr>
      <w:r>
        <w:rPr>
          <w:color w:val="auto"/>
        </w:rPr>
        <w:t xml:space="preserve">cenach zawartych w ofertach. </w:t>
      </w:r>
    </w:p>
    <w:p w14:paraId="7A70CDC1" w14:textId="77777777" w:rsidR="00173E55" w:rsidRDefault="00173E55">
      <w:pPr>
        <w:spacing w:after="88"/>
        <w:ind w:left="559" w:right="54" w:firstLine="0"/>
        <w:rPr>
          <w:color w:val="FF0000"/>
        </w:rPr>
      </w:pPr>
    </w:p>
    <w:p w14:paraId="549256A1" w14:textId="77777777" w:rsidR="00173E55" w:rsidRDefault="00173E55">
      <w:pPr>
        <w:spacing w:after="88"/>
        <w:ind w:left="559" w:right="54" w:firstLine="0"/>
        <w:rPr>
          <w:color w:val="FF0000"/>
        </w:rPr>
      </w:pPr>
    </w:p>
    <w:p w14:paraId="0D123F86" w14:textId="77777777" w:rsidR="00173E55" w:rsidRDefault="003B4533">
      <w:pPr>
        <w:spacing w:after="29" w:line="259" w:lineRule="auto"/>
        <w:ind w:left="502" w:firstLine="0"/>
        <w:jc w:val="left"/>
        <w:rPr>
          <w:color w:val="FF0000"/>
        </w:rPr>
      </w:pPr>
      <w:r>
        <w:rPr>
          <w:color w:val="FF0000"/>
        </w:rPr>
        <w:t xml:space="preserve"> </w:t>
      </w:r>
    </w:p>
    <w:p w14:paraId="101BB3C7" w14:textId="77777777" w:rsidR="00173E55" w:rsidRDefault="003B4533">
      <w:pPr>
        <w:pStyle w:val="Nagwek1"/>
        <w:shd w:val="clear" w:color="auto" w:fill="FBD4B4"/>
        <w:ind w:left="137"/>
        <w:rPr>
          <w:color w:val="auto"/>
        </w:rPr>
      </w:pPr>
      <w:r>
        <w:rPr>
          <w:color w:val="auto"/>
        </w:rPr>
        <w:t>4.</w:t>
      </w:r>
      <w:r>
        <w:rPr>
          <w:rFonts w:ascii="Arial" w:eastAsia="Arial" w:hAnsi="Arial" w:cs="Arial"/>
          <w:color w:val="auto"/>
        </w:rPr>
        <w:t xml:space="preserve"> </w:t>
      </w:r>
      <w:r>
        <w:rPr>
          <w:color w:val="auto"/>
        </w:rPr>
        <w:t xml:space="preserve">Termin związania ofertą </w:t>
      </w:r>
    </w:p>
    <w:p w14:paraId="11CC8055" w14:textId="77777777" w:rsidR="00173E55" w:rsidRDefault="003B4533">
      <w:pPr>
        <w:spacing w:line="259" w:lineRule="auto"/>
        <w:ind w:left="142" w:firstLine="0"/>
        <w:jc w:val="left"/>
        <w:rPr>
          <w:color w:val="auto"/>
        </w:rPr>
      </w:pPr>
      <w:r>
        <w:rPr>
          <w:color w:val="auto"/>
        </w:rPr>
        <w:t xml:space="preserve"> </w:t>
      </w:r>
    </w:p>
    <w:p w14:paraId="6D6408B4" w14:textId="17680DC5" w:rsidR="00173E55" w:rsidRDefault="003B4533">
      <w:pPr>
        <w:ind w:left="127" w:right="103" w:firstLine="0"/>
        <w:rPr>
          <w:color w:val="auto"/>
        </w:rPr>
      </w:pPr>
      <w:r>
        <w:rPr>
          <w:color w:val="auto"/>
        </w:rPr>
        <w:t xml:space="preserve">Wykonawca pozostaje związany ofertą </w:t>
      </w:r>
      <w:r w:rsidR="00E54375">
        <w:rPr>
          <w:b/>
          <w:color w:val="FF0000"/>
        </w:rPr>
        <w:t>90 dni</w:t>
      </w:r>
    </w:p>
    <w:p w14:paraId="31AEDAB3" w14:textId="77777777" w:rsidR="00173E55" w:rsidRDefault="003B4533">
      <w:pPr>
        <w:ind w:left="127" w:right="103" w:firstLine="0"/>
        <w:rPr>
          <w:color w:val="auto"/>
        </w:rPr>
      </w:pPr>
      <w:r>
        <w:rPr>
          <w:color w:val="auto"/>
        </w:rPr>
        <w:t xml:space="preserve">Bieg terminu związania ofertą rozpoczyna się wraz z upływem terminu składania ofert, przy czym pierwszym dniem terminu związania ofertą jest dzień, w którym upływa termin składania ofert. </w:t>
      </w:r>
    </w:p>
    <w:p w14:paraId="1C08E1DE" w14:textId="77777777" w:rsidR="00173E55" w:rsidRDefault="003B4533">
      <w:pPr>
        <w:spacing w:after="30" w:line="259" w:lineRule="auto"/>
        <w:ind w:left="142" w:firstLine="0"/>
        <w:jc w:val="left"/>
        <w:rPr>
          <w:color w:val="auto"/>
        </w:rPr>
      </w:pPr>
      <w:r>
        <w:rPr>
          <w:color w:val="auto"/>
        </w:rPr>
        <w:t xml:space="preserve"> </w:t>
      </w:r>
    </w:p>
    <w:p w14:paraId="1BCDB726" w14:textId="77777777" w:rsidR="00173E55" w:rsidRDefault="003B4533">
      <w:pPr>
        <w:spacing w:after="0" w:line="259" w:lineRule="auto"/>
        <w:ind w:left="137" w:hanging="10"/>
        <w:jc w:val="left"/>
        <w:rPr>
          <w:color w:val="auto"/>
        </w:rPr>
      </w:pPr>
      <w:r>
        <w:rPr>
          <w:b/>
          <w:color w:val="auto"/>
          <w:shd w:val="clear" w:color="auto" w:fill="FBD4B4"/>
        </w:rPr>
        <w:t>5.</w:t>
      </w:r>
      <w:r>
        <w:rPr>
          <w:rFonts w:ascii="Arial" w:eastAsia="Arial" w:hAnsi="Arial" w:cs="Arial"/>
          <w:b/>
          <w:color w:val="auto"/>
          <w:shd w:val="clear" w:color="auto" w:fill="FBD4B4"/>
        </w:rPr>
        <w:t xml:space="preserve"> </w:t>
      </w:r>
      <w:r>
        <w:rPr>
          <w:b/>
          <w:color w:val="auto"/>
          <w:shd w:val="clear" w:color="auto" w:fill="FBD4B4"/>
        </w:rPr>
        <w:t>Opis kryteriów oceny ofert wraz z podaniem wag tych kryteriów i sposobu oceny ofert</w:t>
      </w:r>
      <w:r>
        <w:rPr>
          <w:b/>
          <w:color w:val="auto"/>
        </w:rPr>
        <w:t xml:space="preserve"> </w:t>
      </w:r>
    </w:p>
    <w:p w14:paraId="3DF7FACE" w14:textId="77777777" w:rsidR="00173E55" w:rsidRDefault="003B4533">
      <w:pPr>
        <w:numPr>
          <w:ilvl w:val="0"/>
          <w:numId w:val="41"/>
        </w:numPr>
        <w:ind w:right="103" w:hanging="360"/>
        <w:rPr>
          <w:color w:val="auto"/>
        </w:rPr>
      </w:pPr>
      <w:r>
        <w:rPr>
          <w:color w:val="auto"/>
        </w:rPr>
        <w:t xml:space="preserve">Przy wyborze najkorzystniejszej oferty zamawiający będzie kierował się następującymi kryteriami i odpowiadającymi im znaczeniami oraz w następujący sposób będzie oceniał spełnienie kryteriów: </w:t>
      </w:r>
    </w:p>
    <w:tbl>
      <w:tblPr>
        <w:tblStyle w:val="TableGrid"/>
        <w:tblW w:w="9060" w:type="dxa"/>
        <w:tblInd w:w="149" w:type="dxa"/>
        <w:tblCellMar>
          <w:top w:w="6" w:type="dxa"/>
          <w:left w:w="70" w:type="dxa"/>
          <w:right w:w="10" w:type="dxa"/>
        </w:tblCellMar>
        <w:tblLook w:val="04A0" w:firstRow="1" w:lastRow="0" w:firstColumn="1" w:lastColumn="0" w:noHBand="0" w:noVBand="1"/>
      </w:tblPr>
      <w:tblGrid>
        <w:gridCol w:w="895"/>
        <w:gridCol w:w="5067"/>
        <w:gridCol w:w="3098"/>
      </w:tblGrid>
      <w:tr w:rsidR="00173E55" w14:paraId="0A5C11FA" w14:textId="77777777">
        <w:trPr>
          <w:trHeight w:val="283"/>
        </w:trPr>
        <w:tc>
          <w:tcPr>
            <w:tcW w:w="895" w:type="dxa"/>
            <w:tcBorders>
              <w:top w:val="single" w:sz="4" w:space="0" w:color="000000"/>
              <w:left w:val="single" w:sz="4" w:space="0" w:color="000000"/>
              <w:bottom w:val="single" w:sz="4" w:space="0" w:color="000000"/>
              <w:right w:val="single" w:sz="4" w:space="0" w:color="000000"/>
            </w:tcBorders>
            <w:shd w:val="clear" w:color="auto" w:fill="FBD4B4"/>
          </w:tcPr>
          <w:p w14:paraId="6D5D8E0B" w14:textId="77777777" w:rsidR="00173E55" w:rsidRDefault="003B4533">
            <w:pPr>
              <w:spacing w:after="0" w:line="259" w:lineRule="auto"/>
              <w:ind w:left="0" w:firstLine="0"/>
              <w:jc w:val="left"/>
              <w:rPr>
                <w:color w:val="auto"/>
              </w:rPr>
            </w:pPr>
            <w:r>
              <w:rPr>
                <w:color w:val="auto"/>
              </w:rPr>
              <w:t xml:space="preserve">Lp. </w:t>
            </w:r>
          </w:p>
        </w:tc>
        <w:tc>
          <w:tcPr>
            <w:tcW w:w="5067" w:type="dxa"/>
            <w:tcBorders>
              <w:top w:val="single" w:sz="4" w:space="0" w:color="000000"/>
              <w:left w:val="single" w:sz="4" w:space="0" w:color="000000"/>
              <w:bottom w:val="single" w:sz="4" w:space="0" w:color="000000"/>
              <w:right w:val="single" w:sz="4" w:space="0" w:color="000000"/>
            </w:tcBorders>
            <w:shd w:val="clear" w:color="auto" w:fill="FBD4B4"/>
          </w:tcPr>
          <w:p w14:paraId="391F3AB3" w14:textId="77777777" w:rsidR="00173E55" w:rsidRDefault="003B4533">
            <w:pPr>
              <w:spacing w:after="0" w:line="259" w:lineRule="auto"/>
              <w:ind w:left="0" w:firstLine="0"/>
              <w:jc w:val="left"/>
              <w:rPr>
                <w:color w:val="auto"/>
              </w:rPr>
            </w:pPr>
            <w:r>
              <w:rPr>
                <w:color w:val="auto"/>
              </w:rPr>
              <w:t xml:space="preserve">Opis kryterium oceny </w:t>
            </w:r>
          </w:p>
        </w:tc>
        <w:tc>
          <w:tcPr>
            <w:tcW w:w="3098" w:type="dxa"/>
            <w:tcBorders>
              <w:top w:val="single" w:sz="4" w:space="0" w:color="000000"/>
              <w:left w:val="single" w:sz="4" w:space="0" w:color="000000"/>
              <w:bottom w:val="single" w:sz="4" w:space="0" w:color="000000"/>
              <w:right w:val="single" w:sz="4" w:space="0" w:color="000000"/>
            </w:tcBorders>
            <w:shd w:val="clear" w:color="auto" w:fill="FBD4B4"/>
          </w:tcPr>
          <w:p w14:paraId="7E1BC4DB" w14:textId="77777777" w:rsidR="00173E55" w:rsidRDefault="003B4533">
            <w:pPr>
              <w:spacing w:after="0" w:line="259" w:lineRule="auto"/>
              <w:ind w:left="0" w:firstLine="0"/>
              <w:jc w:val="left"/>
              <w:rPr>
                <w:color w:val="auto"/>
              </w:rPr>
            </w:pPr>
            <w:r>
              <w:rPr>
                <w:color w:val="auto"/>
              </w:rPr>
              <w:t xml:space="preserve">Znaczenie (%) </w:t>
            </w:r>
          </w:p>
        </w:tc>
      </w:tr>
      <w:tr w:rsidR="00173E55" w14:paraId="3CA83973" w14:textId="77777777">
        <w:trPr>
          <w:trHeight w:val="400"/>
        </w:trPr>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092A6696" w14:textId="77777777" w:rsidR="00173E55" w:rsidRDefault="003B4533">
            <w:pPr>
              <w:spacing w:after="0" w:line="259" w:lineRule="auto"/>
              <w:ind w:left="0" w:right="59" w:firstLine="0"/>
              <w:jc w:val="center"/>
              <w:rPr>
                <w:color w:val="auto"/>
              </w:rPr>
            </w:pPr>
            <w:r>
              <w:rPr>
                <w:color w:val="auto"/>
              </w:rPr>
              <w:lastRenderedPageBreak/>
              <w:t xml:space="preserve">1. </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14:paraId="3AAE35E6" w14:textId="77777777" w:rsidR="00173E55" w:rsidRDefault="003B4533">
            <w:pPr>
              <w:spacing w:after="0" w:line="259" w:lineRule="auto"/>
              <w:ind w:left="0" w:firstLine="0"/>
              <w:jc w:val="left"/>
              <w:rPr>
                <w:color w:val="auto"/>
              </w:rPr>
            </w:pPr>
            <w:r>
              <w:rPr>
                <w:color w:val="auto"/>
              </w:rPr>
              <w:t xml:space="preserve">Całkowita szacunkowa cena brutto   </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14:paraId="4856953E" w14:textId="77777777" w:rsidR="00173E55" w:rsidRDefault="003B4533">
            <w:pPr>
              <w:spacing w:after="0" w:line="259" w:lineRule="auto"/>
              <w:ind w:left="0" w:firstLine="0"/>
              <w:jc w:val="left"/>
              <w:rPr>
                <w:color w:val="auto"/>
              </w:rPr>
            </w:pPr>
            <w:r>
              <w:rPr>
                <w:color w:val="auto"/>
              </w:rPr>
              <w:t xml:space="preserve">60 punktów </w:t>
            </w:r>
          </w:p>
        </w:tc>
      </w:tr>
      <w:tr w:rsidR="00173E55" w14:paraId="4DD796F4" w14:textId="77777777">
        <w:trPr>
          <w:trHeight w:val="562"/>
        </w:trPr>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1CB0C706" w14:textId="77777777" w:rsidR="00173E55" w:rsidRDefault="003B4533">
            <w:pPr>
              <w:spacing w:after="0" w:line="259" w:lineRule="auto"/>
              <w:ind w:left="0" w:right="59" w:firstLine="0"/>
              <w:jc w:val="center"/>
              <w:rPr>
                <w:color w:val="auto"/>
              </w:rPr>
            </w:pPr>
            <w:r>
              <w:rPr>
                <w:color w:val="auto"/>
              </w:rPr>
              <w:t xml:space="preserve">3. </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14:paraId="44CFE747" w14:textId="632E2803" w:rsidR="00173E55" w:rsidRDefault="00036037">
            <w:pPr>
              <w:spacing w:after="0" w:line="259" w:lineRule="auto"/>
              <w:ind w:left="0" w:firstLine="0"/>
              <w:jc w:val="left"/>
              <w:rPr>
                <w:color w:val="auto"/>
              </w:rPr>
            </w:pPr>
            <w:r>
              <w:t>Włączenie się w akcje promocyjno-edukacyjne</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14:paraId="76E86E2C" w14:textId="77777777" w:rsidR="00173E55" w:rsidRDefault="003B4533">
            <w:pPr>
              <w:spacing w:after="0" w:line="259" w:lineRule="auto"/>
              <w:ind w:left="0" w:firstLine="0"/>
              <w:jc w:val="left"/>
              <w:rPr>
                <w:color w:val="auto"/>
              </w:rPr>
            </w:pPr>
            <w:r>
              <w:rPr>
                <w:color w:val="auto"/>
              </w:rPr>
              <w:t xml:space="preserve">40 punktów </w:t>
            </w:r>
          </w:p>
        </w:tc>
      </w:tr>
      <w:tr w:rsidR="00173E55" w14:paraId="4D07220F" w14:textId="77777777">
        <w:trPr>
          <w:trHeight w:val="286"/>
        </w:trPr>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62C6E9FA" w14:textId="77777777" w:rsidR="00173E55" w:rsidRDefault="003B4533">
            <w:pPr>
              <w:spacing w:after="0" w:line="259" w:lineRule="auto"/>
              <w:ind w:left="0" w:firstLine="0"/>
              <w:jc w:val="left"/>
              <w:rPr>
                <w:color w:val="auto"/>
              </w:rPr>
            </w:pPr>
            <w:r>
              <w:rPr>
                <w:b/>
                <w:color w:val="auto"/>
              </w:rPr>
              <w:t xml:space="preserve"> </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14:paraId="040B05C6" w14:textId="77777777" w:rsidR="00173E55" w:rsidRDefault="003B4533">
            <w:pPr>
              <w:spacing w:after="0" w:line="259" w:lineRule="auto"/>
              <w:ind w:left="0" w:firstLine="0"/>
              <w:jc w:val="left"/>
              <w:rPr>
                <w:color w:val="auto"/>
              </w:rPr>
            </w:pPr>
            <w:r>
              <w:rPr>
                <w:b/>
                <w:color w:val="auto"/>
              </w:rPr>
              <w:t xml:space="preserve">Razem </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14:paraId="35E92A43" w14:textId="77777777" w:rsidR="00173E55" w:rsidRDefault="003B4533">
            <w:pPr>
              <w:spacing w:after="0" w:line="259" w:lineRule="auto"/>
              <w:ind w:left="0" w:firstLine="0"/>
              <w:jc w:val="left"/>
              <w:rPr>
                <w:color w:val="auto"/>
              </w:rPr>
            </w:pPr>
            <w:r>
              <w:rPr>
                <w:b/>
                <w:color w:val="auto"/>
              </w:rPr>
              <w:t xml:space="preserve">100 punktów </w:t>
            </w:r>
          </w:p>
        </w:tc>
      </w:tr>
    </w:tbl>
    <w:p w14:paraId="25B26B7F" w14:textId="77777777" w:rsidR="00173E55" w:rsidRDefault="003B4533">
      <w:pPr>
        <w:spacing w:after="0" w:line="259" w:lineRule="auto"/>
        <w:ind w:left="142" w:firstLine="0"/>
        <w:jc w:val="left"/>
        <w:rPr>
          <w:color w:val="auto"/>
        </w:rPr>
      </w:pPr>
      <w:r>
        <w:rPr>
          <w:color w:val="auto"/>
        </w:rPr>
        <w:t xml:space="preserve"> </w:t>
      </w:r>
    </w:p>
    <w:p w14:paraId="196894A5" w14:textId="77777777" w:rsidR="00036037" w:rsidRDefault="00036037">
      <w:pPr>
        <w:spacing w:after="0" w:line="259" w:lineRule="auto"/>
        <w:ind w:left="142" w:firstLine="0"/>
        <w:jc w:val="left"/>
      </w:pPr>
      <w:r>
        <w:t xml:space="preserve">2) Sposób dokonywania oceny: </w:t>
      </w:r>
    </w:p>
    <w:p w14:paraId="1A7D24F6" w14:textId="77777777" w:rsidR="00036037" w:rsidRDefault="00036037">
      <w:pPr>
        <w:spacing w:after="0" w:line="259" w:lineRule="auto"/>
        <w:ind w:left="142" w:firstLine="0"/>
        <w:jc w:val="left"/>
      </w:pPr>
      <w:r>
        <w:t xml:space="preserve">a) Sposób oceny ofert w kryterium całkowita szacunkowa cena brutto (Pc): Pc = (Cbn /Cb) x 60 punktów </w:t>
      </w:r>
    </w:p>
    <w:p w14:paraId="62780EBE" w14:textId="77777777" w:rsidR="00036037" w:rsidRDefault="00036037">
      <w:pPr>
        <w:spacing w:after="0" w:line="259" w:lineRule="auto"/>
        <w:ind w:left="142" w:firstLine="0"/>
        <w:jc w:val="left"/>
      </w:pPr>
    </w:p>
    <w:p w14:paraId="048A8332" w14:textId="77777777" w:rsidR="00036037" w:rsidRDefault="00036037">
      <w:pPr>
        <w:spacing w:after="0" w:line="259" w:lineRule="auto"/>
        <w:ind w:left="142" w:firstLine="0"/>
        <w:jc w:val="left"/>
      </w:pPr>
      <w:r>
        <w:t xml:space="preserve">Gdzie: Pc - liczba punktów za kryterium „całkowita szacunkowa cena brutto” </w:t>
      </w:r>
    </w:p>
    <w:p w14:paraId="0224C2A6" w14:textId="77777777" w:rsidR="00036037" w:rsidRDefault="00036037">
      <w:pPr>
        <w:spacing w:after="0" w:line="259" w:lineRule="auto"/>
        <w:ind w:left="142" w:firstLine="0"/>
        <w:jc w:val="left"/>
      </w:pPr>
      <w:r>
        <w:t xml:space="preserve">Cbn - najniższa ze wszystkich ofert całkowita szacunkowa cena brutto; </w:t>
      </w:r>
    </w:p>
    <w:p w14:paraId="7668EDAE" w14:textId="50D7CEC9" w:rsidR="00036037" w:rsidRDefault="00036037">
      <w:pPr>
        <w:spacing w:after="0" w:line="259" w:lineRule="auto"/>
        <w:ind w:left="142" w:firstLine="0"/>
        <w:jc w:val="left"/>
      </w:pPr>
      <w:r>
        <w:t>Cb - proponowana w danej ofercie całkowita szacunkowa cena brutto.</w:t>
      </w:r>
    </w:p>
    <w:p w14:paraId="5A722CC9" w14:textId="77777777" w:rsidR="00036037" w:rsidRDefault="00036037">
      <w:pPr>
        <w:spacing w:after="0" w:line="259" w:lineRule="auto"/>
        <w:ind w:left="142" w:firstLine="0"/>
        <w:jc w:val="left"/>
      </w:pPr>
    </w:p>
    <w:p w14:paraId="2264FF1A" w14:textId="77777777" w:rsidR="00036037" w:rsidRPr="00036037" w:rsidRDefault="00036037" w:rsidP="00036037">
      <w:pPr>
        <w:spacing w:after="0" w:line="259" w:lineRule="auto"/>
        <w:ind w:left="142" w:firstLine="0"/>
        <w:jc w:val="left"/>
        <w:rPr>
          <w:color w:val="auto"/>
        </w:rPr>
      </w:pPr>
      <w:r w:rsidRPr="00036037">
        <w:rPr>
          <w:color w:val="auto"/>
        </w:rPr>
        <w:t>b) Zamawiający zamierza przeprowadzić konkurs dla uczniów szkół podstawowych o</w:t>
      </w:r>
    </w:p>
    <w:p w14:paraId="179B424B" w14:textId="77777777" w:rsidR="00036037" w:rsidRPr="00036037" w:rsidRDefault="00036037" w:rsidP="00036037">
      <w:pPr>
        <w:spacing w:after="0" w:line="259" w:lineRule="auto"/>
        <w:ind w:left="142" w:firstLine="0"/>
        <w:jc w:val="left"/>
        <w:rPr>
          <w:color w:val="auto"/>
        </w:rPr>
      </w:pPr>
      <w:r w:rsidRPr="00036037">
        <w:rPr>
          <w:color w:val="auto"/>
        </w:rPr>
        <w:t>charakterze ekologicznym, promujący selektywną zbiórkę odpadów komunalnych. W</w:t>
      </w:r>
    </w:p>
    <w:p w14:paraId="3A4AF36A" w14:textId="1ECD9024" w:rsidR="00036037" w:rsidRPr="00036037" w:rsidRDefault="00036037" w:rsidP="00036037">
      <w:pPr>
        <w:spacing w:after="0" w:line="259" w:lineRule="auto"/>
        <w:ind w:left="142" w:firstLine="0"/>
        <w:jc w:val="left"/>
        <w:rPr>
          <w:color w:val="auto"/>
        </w:rPr>
      </w:pPr>
      <w:r w:rsidRPr="00036037">
        <w:rPr>
          <w:color w:val="auto"/>
        </w:rPr>
        <w:t>okresie od 01.0</w:t>
      </w:r>
      <w:r w:rsidR="002A2122">
        <w:rPr>
          <w:color w:val="auto"/>
        </w:rPr>
        <w:t>1</w:t>
      </w:r>
      <w:r w:rsidRPr="00036037">
        <w:rPr>
          <w:color w:val="auto"/>
        </w:rPr>
        <w:t>.202</w:t>
      </w:r>
      <w:r w:rsidR="002A2122">
        <w:rPr>
          <w:color w:val="auto"/>
        </w:rPr>
        <w:t>5</w:t>
      </w:r>
      <w:r w:rsidRPr="00036037">
        <w:rPr>
          <w:color w:val="auto"/>
        </w:rPr>
        <w:t xml:space="preserve"> r. do 31.12.202</w:t>
      </w:r>
      <w:r w:rsidR="002A2122">
        <w:rPr>
          <w:color w:val="auto"/>
        </w:rPr>
        <w:t>5</w:t>
      </w:r>
      <w:r w:rsidRPr="00036037">
        <w:rPr>
          <w:color w:val="auto"/>
        </w:rPr>
        <w:t xml:space="preserve"> r. Zamawiający zorganizuje maksymalnie </w:t>
      </w:r>
      <w:r>
        <w:rPr>
          <w:color w:val="auto"/>
        </w:rPr>
        <w:t>jedną</w:t>
      </w:r>
    </w:p>
    <w:p w14:paraId="6868FDE0" w14:textId="77777777" w:rsidR="00036037" w:rsidRPr="00036037" w:rsidRDefault="00036037" w:rsidP="00036037">
      <w:pPr>
        <w:spacing w:after="0" w:line="259" w:lineRule="auto"/>
        <w:ind w:left="142" w:firstLine="0"/>
        <w:jc w:val="left"/>
        <w:rPr>
          <w:color w:val="auto"/>
        </w:rPr>
      </w:pPr>
      <w:r w:rsidRPr="00036037">
        <w:rPr>
          <w:color w:val="auto"/>
        </w:rPr>
        <w:t>edycje konkursu.</w:t>
      </w:r>
    </w:p>
    <w:p w14:paraId="1EE06872" w14:textId="77777777" w:rsidR="00036037" w:rsidRPr="00036037" w:rsidRDefault="00036037" w:rsidP="00036037">
      <w:pPr>
        <w:spacing w:after="0" w:line="259" w:lineRule="auto"/>
        <w:ind w:left="142" w:firstLine="0"/>
        <w:jc w:val="left"/>
        <w:rPr>
          <w:color w:val="auto"/>
        </w:rPr>
      </w:pPr>
      <w:r w:rsidRPr="00036037">
        <w:rPr>
          <w:color w:val="auto"/>
        </w:rPr>
        <w:t> Wykonawca, który zaoferuje, że włączy się w organizację konkursów</w:t>
      </w:r>
    </w:p>
    <w:p w14:paraId="2213B0BD" w14:textId="77777777" w:rsidR="00036037" w:rsidRPr="00036037" w:rsidRDefault="00036037" w:rsidP="00036037">
      <w:pPr>
        <w:spacing w:after="0" w:line="259" w:lineRule="auto"/>
        <w:ind w:left="142" w:firstLine="0"/>
        <w:jc w:val="left"/>
        <w:rPr>
          <w:color w:val="auto"/>
        </w:rPr>
      </w:pPr>
      <w:r w:rsidRPr="00036037">
        <w:rPr>
          <w:color w:val="auto"/>
        </w:rPr>
        <w:t>organizowanych przez Zamawiającego na temat segregacji odpadów i sfinansuje</w:t>
      </w:r>
    </w:p>
    <w:p w14:paraId="686FF589" w14:textId="77777777" w:rsidR="00036037" w:rsidRPr="00036037" w:rsidRDefault="00036037" w:rsidP="00036037">
      <w:pPr>
        <w:spacing w:after="0" w:line="259" w:lineRule="auto"/>
        <w:ind w:left="142" w:firstLine="0"/>
        <w:jc w:val="left"/>
        <w:rPr>
          <w:color w:val="auto"/>
        </w:rPr>
      </w:pPr>
      <w:r w:rsidRPr="00036037">
        <w:rPr>
          <w:color w:val="auto"/>
        </w:rPr>
        <w:t>nagrody dla uczestników w wysokości po 1.000,00 zł w każdej edycji konkursu</w:t>
      </w:r>
    </w:p>
    <w:p w14:paraId="2A2B6F6C" w14:textId="77777777" w:rsidR="00036037" w:rsidRPr="00036037" w:rsidRDefault="00036037" w:rsidP="00036037">
      <w:pPr>
        <w:spacing w:after="0" w:line="259" w:lineRule="auto"/>
        <w:ind w:left="142" w:firstLine="0"/>
        <w:jc w:val="left"/>
        <w:rPr>
          <w:color w:val="auto"/>
        </w:rPr>
      </w:pPr>
      <w:r w:rsidRPr="00036037">
        <w:rPr>
          <w:color w:val="auto"/>
        </w:rPr>
        <w:t>otrzyma dodatkowo 20 punktów.</w:t>
      </w:r>
    </w:p>
    <w:p w14:paraId="5F5E563A" w14:textId="77777777" w:rsidR="00036037" w:rsidRPr="00036037" w:rsidRDefault="00036037" w:rsidP="00036037">
      <w:pPr>
        <w:spacing w:after="0" w:line="259" w:lineRule="auto"/>
        <w:ind w:left="142" w:firstLine="0"/>
        <w:jc w:val="left"/>
        <w:rPr>
          <w:color w:val="auto"/>
        </w:rPr>
      </w:pPr>
      <w:r w:rsidRPr="00036037">
        <w:rPr>
          <w:color w:val="auto"/>
        </w:rPr>
        <w:t> Wykonawca, który zaoferuje, że włączy się w organizację konkursów</w:t>
      </w:r>
    </w:p>
    <w:p w14:paraId="411EE0A9" w14:textId="77777777" w:rsidR="00036037" w:rsidRPr="00036037" w:rsidRDefault="00036037" w:rsidP="00036037">
      <w:pPr>
        <w:spacing w:after="0" w:line="259" w:lineRule="auto"/>
        <w:ind w:left="142" w:firstLine="0"/>
        <w:jc w:val="left"/>
        <w:rPr>
          <w:color w:val="auto"/>
        </w:rPr>
      </w:pPr>
      <w:r w:rsidRPr="00036037">
        <w:rPr>
          <w:color w:val="auto"/>
        </w:rPr>
        <w:t>organizowanych przez Zamawiającego na temat segregacji odpadów i sfinansuje</w:t>
      </w:r>
    </w:p>
    <w:p w14:paraId="589D9B52" w14:textId="77777777" w:rsidR="00036037" w:rsidRPr="00036037" w:rsidRDefault="00036037" w:rsidP="00036037">
      <w:pPr>
        <w:spacing w:after="0" w:line="259" w:lineRule="auto"/>
        <w:ind w:left="142" w:firstLine="0"/>
        <w:jc w:val="left"/>
        <w:rPr>
          <w:color w:val="auto"/>
        </w:rPr>
      </w:pPr>
      <w:r w:rsidRPr="00036037">
        <w:rPr>
          <w:color w:val="auto"/>
        </w:rPr>
        <w:t>nagrody dla uczestników w wysokości po 2.000,00 zł w każdej edycji konkursu</w:t>
      </w:r>
    </w:p>
    <w:p w14:paraId="315C7028" w14:textId="77777777" w:rsidR="00036037" w:rsidRPr="00036037" w:rsidRDefault="00036037" w:rsidP="00036037">
      <w:pPr>
        <w:spacing w:after="0" w:line="259" w:lineRule="auto"/>
        <w:ind w:left="142" w:firstLine="0"/>
        <w:jc w:val="left"/>
        <w:rPr>
          <w:color w:val="auto"/>
        </w:rPr>
      </w:pPr>
      <w:r w:rsidRPr="00036037">
        <w:rPr>
          <w:color w:val="auto"/>
        </w:rPr>
        <w:t>otrzyma dodatkowo 40 punktów.</w:t>
      </w:r>
    </w:p>
    <w:p w14:paraId="4247806E" w14:textId="77777777" w:rsidR="00036037" w:rsidRPr="00036037" w:rsidRDefault="00036037" w:rsidP="00036037">
      <w:pPr>
        <w:spacing w:after="0" w:line="259" w:lineRule="auto"/>
        <w:ind w:left="142" w:firstLine="0"/>
        <w:jc w:val="left"/>
        <w:rPr>
          <w:color w:val="auto"/>
        </w:rPr>
      </w:pPr>
      <w:r w:rsidRPr="00036037">
        <w:rPr>
          <w:color w:val="auto"/>
        </w:rPr>
        <w:t> Wykonawca, który nie zaoferuje włączenia się w organizację konkursów</w:t>
      </w:r>
    </w:p>
    <w:p w14:paraId="4C16C3E4" w14:textId="77777777" w:rsidR="00036037" w:rsidRPr="00036037" w:rsidRDefault="00036037" w:rsidP="00036037">
      <w:pPr>
        <w:spacing w:after="0" w:line="259" w:lineRule="auto"/>
        <w:ind w:left="142" w:firstLine="0"/>
        <w:jc w:val="left"/>
        <w:rPr>
          <w:color w:val="auto"/>
        </w:rPr>
      </w:pPr>
      <w:r w:rsidRPr="00036037">
        <w:rPr>
          <w:color w:val="auto"/>
        </w:rPr>
        <w:t>organizowanych przez Zamawiającego na temat segregacji odpadów i nie</w:t>
      </w:r>
    </w:p>
    <w:p w14:paraId="00804225" w14:textId="2065EA0E" w:rsidR="00036037" w:rsidRDefault="00036037" w:rsidP="00036037">
      <w:pPr>
        <w:spacing w:after="0" w:line="259" w:lineRule="auto"/>
        <w:ind w:left="142" w:firstLine="0"/>
        <w:jc w:val="left"/>
        <w:rPr>
          <w:color w:val="auto"/>
        </w:rPr>
      </w:pPr>
      <w:r w:rsidRPr="00036037">
        <w:rPr>
          <w:color w:val="auto"/>
        </w:rPr>
        <w:t>sfinansuje nagród dla uczestników, w tym kryterium otrzyma 0 punktów.</w:t>
      </w:r>
    </w:p>
    <w:p w14:paraId="192123DD" w14:textId="77777777" w:rsidR="00036037" w:rsidRDefault="00036037" w:rsidP="00036037">
      <w:pPr>
        <w:spacing w:after="0" w:line="259" w:lineRule="auto"/>
        <w:ind w:left="142" w:firstLine="0"/>
        <w:jc w:val="left"/>
        <w:rPr>
          <w:color w:val="auto"/>
        </w:rPr>
      </w:pPr>
    </w:p>
    <w:p w14:paraId="755F8DBB" w14:textId="0FCC92E8" w:rsidR="00036037" w:rsidRPr="00036037" w:rsidRDefault="00036037" w:rsidP="00036037">
      <w:pPr>
        <w:spacing w:after="0" w:line="259" w:lineRule="auto"/>
        <w:ind w:left="142" w:firstLine="0"/>
        <w:jc w:val="left"/>
        <w:rPr>
          <w:color w:val="auto"/>
        </w:rPr>
      </w:pPr>
      <w:r>
        <w:rPr>
          <w:color w:val="auto"/>
        </w:rPr>
        <w:t>c</w:t>
      </w:r>
      <w:r w:rsidRPr="00036037">
        <w:rPr>
          <w:color w:val="auto"/>
        </w:rPr>
        <w:t>) Całkowita Liczba punktów (Lp), zostanie obliczona w następujący sposób:</w:t>
      </w:r>
    </w:p>
    <w:p w14:paraId="6DCD2A3A" w14:textId="77777777" w:rsidR="00036037" w:rsidRPr="00036037" w:rsidRDefault="00036037" w:rsidP="00036037">
      <w:pPr>
        <w:spacing w:after="0" w:line="259" w:lineRule="auto"/>
        <w:ind w:left="142" w:firstLine="0"/>
        <w:jc w:val="left"/>
        <w:rPr>
          <w:color w:val="auto"/>
        </w:rPr>
      </w:pPr>
      <w:r w:rsidRPr="00036037">
        <w:rPr>
          <w:color w:val="auto"/>
        </w:rPr>
        <w:t>Lp = Pc + Pke gdzie:</w:t>
      </w:r>
    </w:p>
    <w:p w14:paraId="72D9F777" w14:textId="77777777" w:rsidR="00036037" w:rsidRPr="00036037" w:rsidRDefault="00036037" w:rsidP="00036037">
      <w:pPr>
        <w:spacing w:after="0" w:line="259" w:lineRule="auto"/>
        <w:ind w:left="142" w:firstLine="0"/>
        <w:jc w:val="left"/>
        <w:rPr>
          <w:color w:val="auto"/>
        </w:rPr>
      </w:pPr>
      <w:r w:rsidRPr="00036037">
        <w:rPr>
          <w:color w:val="auto"/>
        </w:rPr>
        <w:t>Lp - całkowita liczba punktów uzyskanych przez ofertę;</w:t>
      </w:r>
    </w:p>
    <w:p w14:paraId="2EF78EF0" w14:textId="77777777" w:rsidR="00036037" w:rsidRPr="00036037" w:rsidRDefault="00036037" w:rsidP="00036037">
      <w:pPr>
        <w:spacing w:after="0" w:line="259" w:lineRule="auto"/>
        <w:ind w:left="142" w:firstLine="0"/>
        <w:jc w:val="left"/>
        <w:rPr>
          <w:color w:val="auto"/>
        </w:rPr>
      </w:pPr>
      <w:r w:rsidRPr="00036037">
        <w:rPr>
          <w:color w:val="auto"/>
        </w:rPr>
        <w:t>Pc - liczba punktów uzyskanych w kryterium całkowita szacunkowa cena brutto;</w:t>
      </w:r>
    </w:p>
    <w:p w14:paraId="6A3346A8" w14:textId="77777777" w:rsidR="00036037" w:rsidRPr="00036037" w:rsidRDefault="00036037" w:rsidP="00036037">
      <w:pPr>
        <w:spacing w:after="0" w:line="259" w:lineRule="auto"/>
        <w:ind w:left="142" w:firstLine="0"/>
        <w:jc w:val="left"/>
        <w:rPr>
          <w:color w:val="auto"/>
        </w:rPr>
      </w:pPr>
      <w:r w:rsidRPr="00036037">
        <w:rPr>
          <w:color w:val="auto"/>
        </w:rPr>
        <w:t>Pke – liczba punktów uzyskanych w kryterium włączenia się w akcje promocyjnoedukacyjne.</w:t>
      </w:r>
    </w:p>
    <w:p w14:paraId="4C2A8115" w14:textId="77777777" w:rsidR="00036037" w:rsidRPr="00036037" w:rsidRDefault="00036037" w:rsidP="00036037">
      <w:pPr>
        <w:spacing w:after="0" w:line="259" w:lineRule="auto"/>
        <w:ind w:left="142" w:firstLine="0"/>
        <w:jc w:val="left"/>
        <w:rPr>
          <w:color w:val="auto"/>
        </w:rPr>
      </w:pPr>
      <w:r w:rsidRPr="00036037">
        <w:rPr>
          <w:color w:val="auto"/>
        </w:rPr>
        <w:t>3) Obliczenia dokonywane będą z dokładnością do dwóch miejsc po przecinku.</w:t>
      </w:r>
    </w:p>
    <w:p w14:paraId="15A6EB9B" w14:textId="77777777" w:rsidR="00036037" w:rsidRPr="00036037" w:rsidRDefault="00036037" w:rsidP="00036037">
      <w:pPr>
        <w:spacing w:after="0" w:line="259" w:lineRule="auto"/>
        <w:ind w:left="142" w:firstLine="0"/>
        <w:jc w:val="left"/>
        <w:rPr>
          <w:color w:val="auto"/>
        </w:rPr>
      </w:pPr>
      <w:r w:rsidRPr="00036037">
        <w:rPr>
          <w:color w:val="auto"/>
        </w:rPr>
        <w:t>4) Punktacja przyznawana ofertom w poszczególnych kryteriach będzie liczona z dokładnością</w:t>
      </w:r>
    </w:p>
    <w:p w14:paraId="412E9C97" w14:textId="3FA95F24" w:rsidR="00036037" w:rsidRDefault="00036037" w:rsidP="00036037">
      <w:pPr>
        <w:spacing w:after="0" w:line="259" w:lineRule="auto"/>
        <w:ind w:left="142" w:firstLine="0"/>
        <w:jc w:val="left"/>
        <w:rPr>
          <w:color w:val="auto"/>
        </w:rPr>
      </w:pPr>
      <w:r w:rsidRPr="00036037">
        <w:rPr>
          <w:color w:val="auto"/>
        </w:rPr>
        <w:t>do dwóch miejsc po przecinku. Najwyższa liczba punktów wyznaczy najkorzystniejszą ofertę</w:t>
      </w:r>
    </w:p>
    <w:p w14:paraId="176B4A1C" w14:textId="77777777" w:rsidR="00036037" w:rsidRDefault="00036037" w:rsidP="00036037">
      <w:pPr>
        <w:spacing w:after="0" w:line="259" w:lineRule="auto"/>
        <w:ind w:left="142" w:firstLine="0"/>
        <w:jc w:val="left"/>
        <w:rPr>
          <w:color w:val="auto"/>
        </w:rPr>
      </w:pPr>
    </w:p>
    <w:p w14:paraId="69AECD39" w14:textId="77777777" w:rsidR="00173E55" w:rsidRDefault="003B4533">
      <w:pPr>
        <w:pStyle w:val="Nagwek1"/>
        <w:shd w:val="clear" w:color="auto" w:fill="FBD4B4"/>
        <w:spacing w:after="41"/>
        <w:ind w:left="487" w:hanging="360"/>
        <w:rPr>
          <w:color w:val="auto"/>
        </w:rPr>
      </w:pPr>
      <w:r>
        <w:rPr>
          <w:color w:val="auto"/>
        </w:rPr>
        <w:t>6.</w:t>
      </w:r>
      <w:r>
        <w:rPr>
          <w:rFonts w:ascii="Arial" w:eastAsia="Arial" w:hAnsi="Arial" w:cs="Arial"/>
          <w:color w:val="auto"/>
        </w:rPr>
        <w:t xml:space="preserve"> </w:t>
      </w:r>
      <w:r>
        <w:rPr>
          <w:color w:val="auto"/>
        </w:rPr>
        <w:t xml:space="preserve">Projektowane postanowienia umowy w sprawie zamówienia publicznego, które zostaną wprowadzone do umowy w sprawie zamówienia publicznego </w:t>
      </w:r>
    </w:p>
    <w:p w14:paraId="7203F84B" w14:textId="77777777" w:rsidR="00173E55" w:rsidRDefault="003B4533">
      <w:pPr>
        <w:spacing w:after="0" w:line="259" w:lineRule="auto"/>
        <w:ind w:left="142" w:firstLine="0"/>
        <w:jc w:val="left"/>
        <w:rPr>
          <w:color w:val="auto"/>
        </w:rPr>
      </w:pPr>
      <w:r>
        <w:rPr>
          <w:color w:val="auto"/>
        </w:rPr>
        <w:t xml:space="preserve"> </w:t>
      </w:r>
    </w:p>
    <w:p w14:paraId="1D59475D" w14:textId="77777777" w:rsidR="00173E55" w:rsidRDefault="003B4533">
      <w:pPr>
        <w:ind w:left="127" w:right="103" w:firstLine="0"/>
        <w:rPr>
          <w:color w:val="auto"/>
        </w:rPr>
      </w:pPr>
      <w:r>
        <w:rPr>
          <w:color w:val="auto"/>
        </w:rPr>
        <w:t xml:space="preserve">Projektowane postanowienia umowy stanowi </w:t>
      </w:r>
      <w:r>
        <w:rPr>
          <w:b/>
          <w:color w:val="auto"/>
        </w:rPr>
        <w:t>załącznik nr 5</w:t>
      </w:r>
      <w:r>
        <w:rPr>
          <w:color w:val="auto"/>
        </w:rPr>
        <w:t xml:space="preserve"> do SWZ.  </w:t>
      </w:r>
    </w:p>
    <w:p w14:paraId="051386D7" w14:textId="77777777" w:rsidR="00173E55" w:rsidRDefault="003B4533">
      <w:pPr>
        <w:spacing w:after="13" w:line="247" w:lineRule="auto"/>
        <w:ind w:left="137" w:hanging="10"/>
        <w:jc w:val="left"/>
        <w:rPr>
          <w:color w:val="auto"/>
        </w:rPr>
      </w:pPr>
      <w:r>
        <w:rPr>
          <w:b/>
          <w:color w:val="auto"/>
        </w:rPr>
        <w:t xml:space="preserve">Złożenie oferty jest jednoznaczne z akceptacją przez wykonawcę projektowanych postanowień umowy. </w:t>
      </w:r>
    </w:p>
    <w:p w14:paraId="5928A797" w14:textId="77777777" w:rsidR="00173E55" w:rsidRDefault="003B4533">
      <w:pPr>
        <w:spacing w:after="13" w:line="259" w:lineRule="auto"/>
        <w:ind w:left="142" w:firstLine="0"/>
        <w:jc w:val="left"/>
        <w:rPr>
          <w:color w:val="FF0000"/>
        </w:rPr>
      </w:pPr>
      <w:r>
        <w:rPr>
          <w:color w:val="FF0000"/>
        </w:rPr>
        <w:t xml:space="preserve"> </w:t>
      </w:r>
    </w:p>
    <w:p w14:paraId="07B2429F" w14:textId="77777777" w:rsidR="00173E55" w:rsidRPr="00E6004E" w:rsidRDefault="003B4533">
      <w:pPr>
        <w:pStyle w:val="Nagwek1"/>
        <w:shd w:val="clear" w:color="auto" w:fill="FBD4B4"/>
        <w:ind w:left="137"/>
        <w:rPr>
          <w:color w:val="auto"/>
        </w:rPr>
      </w:pPr>
      <w:r w:rsidRPr="00E6004E">
        <w:rPr>
          <w:color w:val="auto"/>
        </w:rPr>
        <w:lastRenderedPageBreak/>
        <w:t>7.</w:t>
      </w:r>
      <w:r w:rsidRPr="00E6004E">
        <w:rPr>
          <w:rFonts w:ascii="Arial" w:eastAsia="Arial" w:hAnsi="Arial" w:cs="Arial"/>
          <w:color w:val="auto"/>
        </w:rPr>
        <w:t xml:space="preserve"> </w:t>
      </w:r>
      <w:r w:rsidRPr="00E6004E">
        <w:rPr>
          <w:color w:val="auto"/>
        </w:rPr>
        <w:t xml:space="preserve">Zabezpieczenie należytego wykonania umowy  </w:t>
      </w:r>
    </w:p>
    <w:p w14:paraId="5CB27D6A" w14:textId="77777777" w:rsidR="00173E55" w:rsidRPr="00E6004E" w:rsidRDefault="003B4533">
      <w:pPr>
        <w:spacing w:after="25" w:line="259" w:lineRule="auto"/>
        <w:ind w:left="142" w:firstLine="0"/>
        <w:jc w:val="left"/>
        <w:rPr>
          <w:color w:val="auto"/>
        </w:rPr>
      </w:pPr>
      <w:r w:rsidRPr="00E6004E">
        <w:rPr>
          <w:color w:val="auto"/>
        </w:rPr>
        <w:t xml:space="preserve"> </w:t>
      </w:r>
    </w:p>
    <w:p w14:paraId="4682396D" w14:textId="77777777" w:rsidR="00173E55" w:rsidRPr="00E6004E" w:rsidRDefault="003B4533">
      <w:pPr>
        <w:numPr>
          <w:ilvl w:val="0"/>
          <w:numId w:val="42"/>
        </w:numPr>
        <w:ind w:hanging="360"/>
        <w:rPr>
          <w:color w:val="auto"/>
        </w:rPr>
      </w:pPr>
      <w:r w:rsidRPr="00E6004E">
        <w:rPr>
          <w:color w:val="auto"/>
        </w:rPr>
        <w:t xml:space="preserve">Od Wykonawcy, którego oferta zostanie wybrana jako najkorzystniejsza, wymagane będzie wniesienie, przed zawarciem umowy, zabezpieczenia należytego wykonania umowy </w:t>
      </w:r>
      <w:r w:rsidRPr="00E6004E">
        <w:rPr>
          <w:b/>
          <w:color w:val="auto"/>
        </w:rPr>
        <w:t>w wysokości 5 % ceny całkowitej (brutto) podanej w ofercie</w:t>
      </w:r>
      <w:r w:rsidRPr="00E6004E">
        <w:rPr>
          <w:color w:val="auto"/>
        </w:rPr>
        <w:t xml:space="preserve"> za wykonanie zamówienia.</w:t>
      </w:r>
      <w:r w:rsidRPr="00E6004E">
        <w:rPr>
          <w:i/>
          <w:color w:val="auto"/>
        </w:rPr>
        <w:t xml:space="preserve"> </w:t>
      </w:r>
      <w:r w:rsidRPr="00E6004E">
        <w:rPr>
          <w:color w:val="auto"/>
        </w:rPr>
        <w:t xml:space="preserve">Zabezpieczenie służy pokryciu roszczeń z tytułu niewykonania lub nienależytego wykonania umowy. </w:t>
      </w:r>
    </w:p>
    <w:p w14:paraId="0CE1F659" w14:textId="77777777" w:rsidR="00173E55" w:rsidRPr="00E6004E" w:rsidRDefault="003B4533">
      <w:pPr>
        <w:numPr>
          <w:ilvl w:val="0"/>
          <w:numId w:val="42"/>
        </w:numPr>
        <w:ind w:hanging="360"/>
        <w:rPr>
          <w:color w:val="auto"/>
        </w:rPr>
      </w:pPr>
      <w:r w:rsidRPr="00E6004E">
        <w:rPr>
          <w:color w:val="auto"/>
        </w:rPr>
        <w:t xml:space="preserve">Zabezpieczenie należytego wykonania umowy może być wnoszone według wyboru wykonawcy w jednej lub w kilku formach wskazanych w art. 450 ust. 1 ustawy Pzp tj.: </w:t>
      </w:r>
    </w:p>
    <w:p w14:paraId="53B46F73" w14:textId="77777777" w:rsidR="00173E55" w:rsidRPr="00E6004E" w:rsidRDefault="003B4533">
      <w:pPr>
        <w:numPr>
          <w:ilvl w:val="1"/>
          <w:numId w:val="42"/>
        </w:numPr>
        <w:ind w:right="103" w:hanging="360"/>
        <w:rPr>
          <w:color w:val="auto"/>
        </w:rPr>
      </w:pPr>
      <w:r w:rsidRPr="00E6004E">
        <w:rPr>
          <w:color w:val="auto"/>
        </w:rPr>
        <w:t xml:space="preserve">pieniądzu; </w:t>
      </w:r>
    </w:p>
    <w:p w14:paraId="4C2474AE" w14:textId="77777777" w:rsidR="00173E55" w:rsidRPr="00E6004E" w:rsidRDefault="003B4533">
      <w:pPr>
        <w:numPr>
          <w:ilvl w:val="1"/>
          <w:numId w:val="42"/>
        </w:numPr>
        <w:ind w:right="103" w:hanging="360"/>
        <w:rPr>
          <w:color w:val="auto"/>
        </w:rPr>
      </w:pPr>
      <w:r w:rsidRPr="00E6004E">
        <w:rPr>
          <w:color w:val="auto"/>
        </w:rPr>
        <w:t xml:space="preserve">poręczeniach bankowych lub poręczeniach spółdzielczej kasy oszczędnościowo- kredytowej, z tym że zobowiązanie kasy jest zawsze zobowiązaniem pieniężnym; </w:t>
      </w:r>
    </w:p>
    <w:p w14:paraId="2D9D1240" w14:textId="77777777" w:rsidR="00173E55" w:rsidRPr="00E6004E" w:rsidRDefault="003B4533">
      <w:pPr>
        <w:numPr>
          <w:ilvl w:val="1"/>
          <w:numId w:val="42"/>
        </w:numPr>
        <w:ind w:right="103" w:hanging="360"/>
        <w:rPr>
          <w:color w:val="auto"/>
        </w:rPr>
      </w:pPr>
      <w:r w:rsidRPr="00E6004E">
        <w:rPr>
          <w:color w:val="auto"/>
        </w:rPr>
        <w:t xml:space="preserve">gwarancjach bankowych; </w:t>
      </w:r>
    </w:p>
    <w:p w14:paraId="7DD1EF52" w14:textId="77777777" w:rsidR="00173E55" w:rsidRPr="00E6004E" w:rsidRDefault="003B4533">
      <w:pPr>
        <w:numPr>
          <w:ilvl w:val="1"/>
          <w:numId w:val="42"/>
        </w:numPr>
        <w:ind w:right="103" w:hanging="360"/>
        <w:rPr>
          <w:color w:val="auto"/>
        </w:rPr>
      </w:pPr>
      <w:r w:rsidRPr="00E6004E">
        <w:rPr>
          <w:color w:val="auto"/>
        </w:rPr>
        <w:t xml:space="preserve">gwarancjach ubezpieczeniowych; </w:t>
      </w:r>
    </w:p>
    <w:p w14:paraId="79D72754" w14:textId="77777777" w:rsidR="00173E55" w:rsidRPr="00E6004E" w:rsidRDefault="003B4533">
      <w:pPr>
        <w:numPr>
          <w:ilvl w:val="1"/>
          <w:numId w:val="42"/>
        </w:numPr>
        <w:ind w:right="103" w:hanging="360"/>
        <w:rPr>
          <w:color w:val="auto"/>
        </w:rPr>
      </w:pPr>
      <w:r w:rsidRPr="00E6004E">
        <w:rPr>
          <w:color w:val="auto"/>
        </w:rPr>
        <w:t xml:space="preserve">poręczeniach udzielanych przez podmioty, o których mowa w art. 6b ust. 5 pkt 2 ustawy z 9 listopada 2000 r. o utworzeniu Polskiej Agencji Rozwoju </w:t>
      </w:r>
    </w:p>
    <w:p w14:paraId="4E0CBC2C" w14:textId="77777777" w:rsidR="00173E55" w:rsidRPr="00E6004E" w:rsidRDefault="003B4533">
      <w:pPr>
        <w:ind w:left="1222" w:right="103" w:firstLine="0"/>
        <w:rPr>
          <w:color w:val="auto"/>
        </w:rPr>
      </w:pPr>
      <w:r w:rsidRPr="00E6004E">
        <w:rPr>
          <w:color w:val="auto"/>
        </w:rPr>
        <w:t xml:space="preserve">Przedsiębiorczości. </w:t>
      </w:r>
    </w:p>
    <w:p w14:paraId="599BCB29" w14:textId="77777777" w:rsidR="00173E55" w:rsidRPr="00E6004E" w:rsidRDefault="003B4533">
      <w:pPr>
        <w:numPr>
          <w:ilvl w:val="0"/>
          <w:numId w:val="42"/>
        </w:numPr>
        <w:ind w:hanging="360"/>
        <w:rPr>
          <w:color w:val="auto"/>
        </w:rPr>
      </w:pPr>
      <w:r w:rsidRPr="00E6004E">
        <w:rPr>
          <w:color w:val="auto"/>
        </w:rPr>
        <w:t xml:space="preserve">Zamawiający </w:t>
      </w:r>
      <w:r w:rsidRPr="00E6004E">
        <w:rPr>
          <w:b/>
          <w:color w:val="auto"/>
          <w:u w:val="single" w:color="000000"/>
        </w:rPr>
        <w:t>nie wyraża zgody</w:t>
      </w:r>
      <w:r w:rsidRPr="00E6004E">
        <w:rPr>
          <w:color w:val="auto"/>
        </w:rPr>
        <w:t xml:space="preserve"> na wniesienie zabezpieczenia w formach wskazanych w art. 450 ust. 2 ustawy Pzp. </w:t>
      </w:r>
    </w:p>
    <w:p w14:paraId="48CDC24E" w14:textId="77777777" w:rsidR="00173E55" w:rsidRPr="00E6004E" w:rsidRDefault="003B4533">
      <w:pPr>
        <w:numPr>
          <w:ilvl w:val="0"/>
          <w:numId w:val="42"/>
        </w:numPr>
        <w:ind w:hanging="360"/>
        <w:rPr>
          <w:color w:val="auto"/>
        </w:rPr>
      </w:pPr>
      <w:r w:rsidRPr="00E6004E">
        <w:rPr>
          <w:color w:val="auto"/>
        </w:rPr>
        <w:t xml:space="preserve">Zamawiający </w:t>
      </w:r>
      <w:r w:rsidRPr="00E6004E">
        <w:rPr>
          <w:b/>
          <w:color w:val="auto"/>
          <w:u w:val="single" w:color="000000"/>
        </w:rPr>
        <w:t>nie wyraża zgody</w:t>
      </w:r>
      <w:r w:rsidRPr="00E6004E">
        <w:rPr>
          <w:color w:val="auto"/>
        </w:rPr>
        <w:t xml:space="preserve"> na tworzenie zabezpieczenia przez potrącenia z należności za częściowo wykonane świadczenia. </w:t>
      </w:r>
      <w:r w:rsidRPr="00E6004E">
        <w:rPr>
          <w:i/>
          <w:color w:val="auto"/>
        </w:rPr>
        <w:t xml:space="preserve"> </w:t>
      </w:r>
    </w:p>
    <w:p w14:paraId="18A3FF15" w14:textId="77777777" w:rsidR="00173E55" w:rsidRPr="00E6004E" w:rsidRDefault="003B4533">
      <w:pPr>
        <w:numPr>
          <w:ilvl w:val="0"/>
          <w:numId w:val="42"/>
        </w:numPr>
        <w:ind w:left="426" w:hanging="284"/>
        <w:rPr>
          <w:color w:val="auto"/>
        </w:rPr>
      </w:pPr>
      <w:r w:rsidRPr="00E6004E">
        <w:rPr>
          <w:color w:val="auto"/>
        </w:rPr>
        <w:t xml:space="preserve">Do zmiany formy zabezpieczenia w trakcie realizacji umowy stosuje się art. 451 ustawy Pzp. </w:t>
      </w:r>
    </w:p>
    <w:p w14:paraId="667D8CD0" w14:textId="77777777" w:rsidR="00173E55" w:rsidRPr="00E6004E" w:rsidRDefault="003B4533">
      <w:pPr>
        <w:numPr>
          <w:ilvl w:val="0"/>
          <w:numId w:val="42"/>
        </w:numPr>
        <w:ind w:left="426" w:hanging="284"/>
        <w:rPr>
          <w:color w:val="auto"/>
        </w:rPr>
      </w:pPr>
      <w:r w:rsidRPr="00E6004E">
        <w:rPr>
          <w:color w:val="auto"/>
        </w:rPr>
        <w:t xml:space="preserve">Zamawiający zwróci </w:t>
      </w:r>
      <w:r w:rsidRPr="00E6004E">
        <w:rPr>
          <w:color w:val="auto"/>
          <w:szCs w:val="24"/>
        </w:rPr>
        <w:t>Zabezpieczenie w ciągu 30 dni od dnia wykonania umowy i uznania przez Zamawiającego, że umowa została wykonana należycie</w:t>
      </w:r>
    </w:p>
    <w:p w14:paraId="798FECA3" w14:textId="22ECE442" w:rsidR="00173E55" w:rsidRPr="00E6004E" w:rsidRDefault="003B4533">
      <w:pPr>
        <w:pStyle w:val="Akapitzlist"/>
        <w:ind w:left="487"/>
        <w:jc w:val="both"/>
        <w:rPr>
          <w:b/>
          <w:bCs/>
          <w:i/>
        </w:rPr>
      </w:pPr>
      <w:r w:rsidRPr="00E6004E">
        <w:t xml:space="preserve">Zabezpieczenie wnoszone w pieniądzu powinno zostać wpłacone przelewem na rachunek bankowy zamawiającego </w:t>
      </w:r>
      <w:r w:rsidRPr="00E6004E">
        <w:rPr>
          <w:bCs/>
        </w:rPr>
        <w:t xml:space="preserve">Bank Spółdzielczy w </w:t>
      </w:r>
      <w:r w:rsidR="00556ACC">
        <w:rPr>
          <w:bCs/>
        </w:rPr>
        <w:t>Golubiu Dobrzyniu</w:t>
      </w:r>
      <w:r w:rsidRPr="00E6004E">
        <w:rPr>
          <w:bCs/>
        </w:rPr>
        <w:t xml:space="preserve"> o/</w:t>
      </w:r>
      <w:r w:rsidR="00556ACC">
        <w:rPr>
          <w:bCs/>
        </w:rPr>
        <w:t xml:space="preserve">Książki </w:t>
      </w:r>
      <w:r w:rsidRPr="00E6004E">
        <w:rPr>
          <w:bCs/>
        </w:rPr>
        <w:t xml:space="preserve">: </w:t>
      </w:r>
      <w:r w:rsidR="00556ACC" w:rsidRPr="00556ACC">
        <w:rPr>
          <w:bCs/>
        </w:rPr>
        <w:t>16 94 89 0002 2003 0000 0299 0007</w:t>
      </w:r>
      <w:r w:rsidRPr="00E6004E">
        <w:rPr>
          <w:bCs/>
        </w:rPr>
        <w:t xml:space="preserve"> </w:t>
      </w:r>
      <w:r w:rsidRPr="00E6004E">
        <w:rPr>
          <w:i/>
        </w:rPr>
        <w:t xml:space="preserve">z podaniem tytułu: </w:t>
      </w:r>
      <w:r w:rsidRPr="00E6004E">
        <w:rPr>
          <w:b/>
          <w:i/>
        </w:rPr>
        <w:t>„Wpłata zabezpieczenia –</w:t>
      </w:r>
      <w:r w:rsidRPr="00E6004E">
        <w:rPr>
          <w:b/>
          <w:bCs/>
          <w:i/>
        </w:rPr>
        <w:t xml:space="preserve"> Odbieranie i zagospodarowanie odpadów komunalnych z terenu Gminy </w:t>
      </w:r>
      <w:r w:rsidR="00556ACC">
        <w:rPr>
          <w:b/>
          <w:bCs/>
          <w:i/>
        </w:rPr>
        <w:t>Książki</w:t>
      </w:r>
      <w:r w:rsidRPr="00E6004E">
        <w:rPr>
          <w:b/>
          <w:bCs/>
          <w:i/>
        </w:rPr>
        <w:t xml:space="preserve"> – </w:t>
      </w:r>
      <w:r w:rsidR="00556ACC">
        <w:rPr>
          <w:b/>
          <w:bCs/>
          <w:i/>
        </w:rPr>
        <w:t>RG</w:t>
      </w:r>
      <w:r w:rsidRPr="00E6004E">
        <w:rPr>
          <w:b/>
          <w:bCs/>
          <w:i/>
        </w:rPr>
        <w:t>.271</w:t>
      </w:r>
      <w:r w:rsidR="00070E5C">
        <w:rPr>
          <w:b/>
          <w:bCs/>
          <w:i/>
        </w:rPr>
        <w:t>.1</w:t>
      </w:r>
      <w:r w:rsidR="00E54375">
        <w:rPr>
          <w:b/>
          <w:bCs/>
          <w:i/>
        </w:rPr>
        <w:t>5</w:t>
      </w:r>
      <w:r w:rsidR="00070E5C">
        <w:rPr>
          <w:b/>
          <w:bCs/>
          <w:i/>
        </w:rPr>
        <w:t>.</w:t>
      </w:r>
      <w:r w:rsidRPr="00E6004E">
        <w:rPr>
          <w:b/>
          <w:bCs/>
          <w:i/>
        </w:rPr>
        <w:t>202</w:t>
      </w:r>
      <w:r w:rsidR="002A2122">
        <w:rPr>
          <w:b/>
          <w:bCs/>
          <w:i/>
        </w:rPr>
        <w:t>4</w:t>
      </w:r>
      <w:r w:rsidRPr="00E6004E">
        <w:rPr>
          <w:b/>
          <w:bCs/>
          <w:i/>
        </w:rPr>
        <w:t>”</w:t>
      </w:r>
    </w:p>
    <w:p w14:paraId="21762AB1" w14:textId="77777777" w:rsidR="00173E55" w:rsidRPr="00E6004E" w:rsidRDefault="003B4533">
      <w:pPr>
        <w:numPr>
          <w:ilvl w:val="0"/>
          <w:numId w:val="43"/>
        </w:numPr>
        <w:ind w:right="2" w:hanging="365"/>
        <w:rPr>
          <w:color w:val="auto"/>
        </w:rPr>
      </w:pPr>
      <w:r w:rsidRPr="00E6004E">
        <w:rPr>
          <w:color w:val="auto"/>
        </w:rPr>
        <w:t xml:space="preserve">Zabezpieczenie wnoszone w formie innej niż w pieniądzu powinno być dostarczone w formie oryginału, przez wykonawcę do siedziby zamawiającego, najpóźniej w dniu podpisania umowy – do chwili jej podpisania. </w:t>
      </w:r>
    </w:p>
    <w:p w14:paraId="4D509D58" w14:textId="77777777" w:rsidR="00173E55" w:rsidRPr="00E6004E" w:rsidRDefault="003B4533">
      <w:pPr>
        <w:numPr>
          <w:ilvl w:val="0"/>
          <w:numId w:val="43"/>
        </w:numPr>
        <w:ind w:right="2" w:hanging="365"/>
        <w:rPr>
          <w:color w:val="auto"/>
        </w:rPr>
      </w:pPr>
      <w:r w:rsidRPr="00E6004E">
        <w:rPr>
          <w:color w:val="auto"/>
        </w:rPr>
        <w:t xml:space="preserve">Treść oświadczenia zawartego w gwarancji lub w poręczeniu musi zostać zaakceptowana przez zamawiającego przed podpisaniem umowy. </w:t>
      </w:r>
    </w:p>
    <w:p w14:paraId="28B11907" w14:textId="77777777" w:rsidR="00173E55" w:rsidRPr="00E6004E" w:rsidRDefault="003B4533">
      <w:pPr>
        <w:numPr>
          <w:ilvl w:val="0"/>
          <w:numId w:val="43"/>
        </w:numPr>
        <w:ind w:right="2" w:hanging="365"/>
        <w:rPr>
          <w:color w:val="auto"/>
        </w:rPr>
      </w:pPr>
      <w:r w:rsidRPr="00E6004E">
        <w:rPr>
          <w:color w:val="auto"/>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D19F623" w14:textId="77777777" w:rsidR="00173E55" w:rsidRPr="00E6004E" w:rsidRDefault="003B4533">
      <w:pPr>
        <w:numPr>
          <w:ilvl w:val="0"/>
          <w:numId w:val="43"/>
        </w:numPr>
        <w:ind w:right="2" w:hanging="365"/>
        <w:rPr>
          <w:color w:val="auto"/>
        </w:rPr>
      </w:pPr>
      <w:r w:rsidRPr="00E6004E">
        <w:rPr>
          <w:color w:val="auto"/>
        </w:rPr>
        <w:t xml:space="preserve">Wypłata, o której mowa w pkt 10, następuje nie później niż w ostatnim dniu ważności dotychczasowego zabezpieczenia.   </w:t>
      </w:r>
    </w:p>
    <w:p w14:paraId="58047953" w14:textId="77777777" w:rsidR="00173E55" w:rsidRPr="00E6004E" w:rsidRDefault="003B4533">
      <w:pPr>
        <w:numPr>
          <w:ilvl w:val="0"/>
          <w:numId w:val="43"/>
        </w:numPr>
        <w:ind w:right="2" w:hanging="365"/>
        <w:rPr>
          <w:color w:val="auto"/>
        </w:rPr>
      </w:pPr>
      <w:r w:rsidRPr="00E6004E">
        <w:rPr>
          <w:color w:val="auto"/>
        </w:rPr>
        <w:t xml:space="preserve">Z treści gwarancji lub poręczenia musi jednocześnie wynikać: </w:t>
      </w:r>
    </w:p>
    <w:p w14:paraId="3EAF5279" w14:textId="77777777" w:rsidR="00173E55" w:rsidRPr="00E6004E" w:rsidRDefault="003B4533">
      <w:pPr>
        <w:numPr>
          <w:ilvl w:val="0"/>
          <w:numId w:val="44"/>
        </w:numPr>
        <w:ind w:right="6" w:hanging="432"/>
        <w:rPr>
          <w:color w:val="auto"/>
        </w:rPr>
      </w:pPr>
      <w:r w:rsidRPr="00E6004E">
        <w:rPr>
          <w:color w:val="auto"/>
        </w:rPr>
        <w:t xml:space="preserve">nazwa zleceniodawcy (wykonawcy), beneficjenta gwarancji lub poręczenia (zamawiającego), gwaranta lub poręczyciela (podmiotu udzielającego gwarancji lub poręczenia) oraz adresy ich siedzib,  </w:t>
      </w:r>
    </w:p>
    <w:p w14:paraId="66FBC652" w14:textId="77777777" w:rsidR="00173E55" w:rsidRPr="00E6004E" w:rsidRDefault="003B4533">
      <w:pPr>
        <w:numPr>
          <w:ilvl w:val="0"/>
          <w:numId w:val="44"/>
        </w:numPr>
        <w:ind w:right="6" w:hanging="432"/>
        <w:rPr>
          <w:color w:val="auto"/>
        </w:rPr>
      </w:pPr>
      <w:r w:rsidRPr="00E6004E">
        <w:rPr>
          <w:color w:val="auto"/>
        </w:rPr>
        <w:t xml:space="preserve">określenie wierzytelności, która ma być zabezpieczona gwarancją lub poręczeniem, </w:t>
      </w:r>
    </w:p>
    <w:p w14:paraId="63F413E0" w14:textId="77777777" w:rsidR="00173E55" w:rsidRPr="00E6004E" w:rsidRDefault="003B4533">
      <w:pPr>
        <w:numPr>
          <w:ilvl w:val="0"/>
          <w:numId w:val="44"/>
        </w:numPr>
        <w:ind w:right="6" w:hanging="432"/>
        <w:rPr>
          <w:color w:val="auto"/>
        </w:rPr>
      </w:pPr>
      <w:r w:rsidRPr="00E6004E">
        <w:rPr>
          <w:color w:val="auto"/>
        </w:rPr>
        <w:t xml:space="preserve">kwota gwarancji lub poręczenia, </w:t>
      </w:r>
    </w:p>
    <w:p w14:paraId="25AB5B48" w14:textId="77777777" w:rsidR="00173E55" w:rsidRPr="00E6004E" w:rsidRDefault="003B4533">
      <w:pPr>
        <w:numPr>
          <w:ilvl w:val="0"/>
          <w:numId w:val="44"/>
        </w:numPr>
        <w:ind w:right="6" w:hanging="432"/>
        <w:rPr>
          <w:color w:val="auto"/>
        </w:rPr>
      </w:pPr>
      <w:r w:rsidRPr="00E6004E">
        <w:rPr>
          <w:color w:val="auto"/>
        </w:rPr>
        <w:lastRenderedPageBreak/>
        <w:t xml:space="preserve">termin ważności gwarancji lub poręczenia, obejmujący cały okres wykonania zamówienia, począwszy co najmniej od dnia wyznaczonego na dzień zawarcia umowy, </w:t>
      </w:r>
    </w:p>
    <w:p w14:paraId="39D9AA01" w14:textId="77777777" w:rsidR="00173E55" w:rsidRPr="00E6004E" w:rsidRDefault="003B4533">
      <w:pPr>
        <w:numPr>
          <w:ilvl w:val="0"/>
          <w:numId w:val="44"/>
        </w:numPr>
        <w:ind w:right="6" w:hanging="432"/>
        <w:rPr>
          <w:color w:val="auto"/>
        </w:rPr>
      </w:pPr>
      <w:r w:rsidRPr="00E6004E">
        <w:rPr>
          <w:color w:val="auto"/>
        </w:rPr>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14:paraId="6E5BC1D3" w14:textId="77777777" w:rsidR="00173E55" w:rsidRDefault="003B4533">
      <w:pPr>
        <w:spacing w:after="33" w:line="259" w:lineRule="auto"/>
        <w:ind w:left="142" w:firstLine="0"/>
        <w:jc w:val="left"/>
        <w:rPr>
          <w:color w:val="FF0000"/>
        </w:rPr>
      </w:pPr>
      <w:r>
        <w:rPr>
          <w:color w:val="FF0000"/>
        </w:rPr>
        <w:t xml:space="preserve"> </w:t>
      </w:r>
    </w:p>
    <w:p w14:paraId="5127B735" w14:textId="77777777" w:rsidR="00173E55" w:rsidRPr="00E6004E" w:rsidRDefault="003B4533">
      <w:pPr>
        <w:pStyle w:val="Nagwek1"/>
        <w:shd w:val="clear" w:color="auto" w:fill="FBD4B4"/>
        <w:spacing w:after="41"/>
        <w:ind w:left="487" w:hanging="360"/>
        <w:rPr>
          <w:color w:val="auto"/>
        </w:rPr>
      </w:pPr>
      <w:r w:rsidRPr="00E6004E">
        <w:rPr>
          <w:color w:val="auto"/>
        </w:rPr>
        <w:t>8.</w:t>
      </w:r>
      <w:r w:rsidRPr="00E6004E">
        <w:rPr>
          <w:rFonts w:ascii="Arial" w:eastAsia="Arial" w:hAnsi="Arial" w:cs="Arial"/>
          <w:color w:val="auto"/>
        </w:rPr>
        <w:t xml:space="preserve"> </w:t>
      </w:r>
      <w:r w:rsidRPr="00E6004E">
        <w:rPr>
          <w:color w:val="auto"/>
        </w:rPr>
        <w:t xml:space="preserve">Informacje o formalnościach, jakie muszą zostać dopełnione po wyborze oferty  w celu zawarcia umowy w sprawie zamówienia publicznego </w:t>
      </w:r>
    </w:p>
    <w:p w14:paraId="7BAC5A52" w14:textId="77777777" w:rsidR="00173E55" w:rsidRPr="00E6004E" w:rsidRDefault="003B4533">
      <w:pPr>
        <w:numPr>
          <w:ilvl w:val="0"/>
          <w:numId w:val="45"/>
        </w:numPr>
        <w:ind w:right="103" w:hanging="360"/>
        <w:rPr>
          <w:color w:val="auto"/>
        </w:rPr>
      </w:pPr>
      <w:r w:rsidRPr="00E6004E">
        <w:rPr>
          <w:color w:val="auto"/>
        </w:rPr>
        <w:t xml:space="preserve">Zamawiający poinformuje wykonawcę, któremu zostanie udzielone zamówienie, o miejscu i terminie zawarcia umowy. </w:t>
      </w:r>
    </w:p>
    <w:p w14:paraId="1E11F57A" w14:textId="77777777" w:rsidR="00173E55" w:rsidRPr="00E6004E" w:rsidRDefault="003B4533">
      <w:pPr>
        <w:numPr>
          <w:ilvl w:val="0"/>
          <w:numId w:val="45"/>
        </w:numPr>
        <w:ind w:right="103" w:hanging="360"/>
        <w:rPr>
          <w:color w:val="auto"/>
        </w:rPr>
      </w:pPr>
      <w:r w:rsidRPr="00E6004E">
        <w:rPr>
          <w:color w:val="auto"/>
        </w:rPr>
        <w:t xml:space="preserve">Wykonawca przed zawarciem umowy: </w:t>
      </w:r>
    </w:p>
    <w:p w14:paraId="3202FC33" w14:textId="77777777" w:rsidR="00173E55" w:rsidRPr="00E6004E" w:rsidRDefault="003B4533">
      <w:pPr>
        <w:numPr>
          <w:ilvl w:val="1"/>
          <w:numId w:val="45"/>
        </w:numPr>
        <w:ind w:hanging="360"/>
        <w:rPr>
          <w:color w:val="auto"/>
        </w:rPr>
      </w:pPr>
      <w:r w:rsidRPr="00E6004E">
        <w:rPr>
          <w:color w:val="auto"/>
        </w:rPr>
        <w:t xml:space="preserve">wniesie zabezpieczenie należytego wykonania umowy </w:t>
      </w:r>
    </w:p>
    <w:p w14:paraId="3791F0D1" w14:textId="77777777" w:rsidR="00173E55" w:rsidRPr="00E6004E" w:rsidRDefault="003B4533">
      <w:pPr>
        <w:numPr>
          <w:ilvl w:val="1"/>
          <w:numId w:val="45"/>
        </w:numPr>
        <w:ind w:hanging="360"/>
        <w:rPr>
          <w:color w:val="auto"/>
        </w:rPr>
      </w:pPr>
      <w:r w:rsidRPr="00E6004E">
        <w:rPr>
          <w:color w:val="auto"/>
        </w:rPr>
        <w:t xml:space="preserve">poda wszelkie informacje niezbędne do wypełnienia treści umowy na wezwanie zamawiającego, </w:t>
      </w:r>
    </w:p>
    <w:p w14:paraId="74D055EB" w14:textId="77777777" w:rsidR="00173E55" w:rsidRPr="00E6004E" w:rsidRDefault="003B4533">
      <w:pPr>
        <w:numPr>
          <w:ilvl w:val="1"/>
          <w:numId w:val="45"/>
        </w:numPr>
        <w:ind w:hanging="360"/>
        <w:rPr>
          <w:color w:val="auto"/>
        </w:rPr>
      </w:pPr>
      <w:r w:rsidRPr="00E6004E">
        <w:rPr>
          <w:color w:val="auto"/>
        </w:rPr>
        <w:t xml:space="preserve">dostarczy do akceptacji projekt </w:t>
      </w:r>
      <w:r w:rsidRPr="00E6004E">
        <w:rPr>
          <w:b/>
          <w:color w:val="auto"/>
        </w:rPr>
        <w:t>umowy z podwykonawcą</w:t>
      </w:r>
      <w:r w:rsidRPr="00E6004E">
        <w:rPr>
          <w:color w:val="auto"/>
        </w:rPr>
        <w:t xml:space="preserve"> lub dalszym podwykonawcą, w przypadku powierzenia części zamówienia podwykonawcom; </w:t>
      </w:r>
    </w:p>
    <w:p w14:paraId="777D09F6" w14:textId="77777777" w:rsidR="00173E55" w:rsidRPr="00E6004E" w:rsidRDefault="003B4533">
      <w:pPr>
        <w:numPr>
          <w:ilvl w:val="0"/>
          <w:numId w:val="45"/>
        </w:numPr>
        <w:ind w:right="103" w:hanging="360"/>
        <w:rPr>
          <w:color w:val="auto"/>
        </w:rPr>
      </w:pPr>
      <w:r w:rsidRPr="00E6004E">
        <w:rPr>
          <w:color w:val="auto"/>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12F40A4C" w14:textId="77777777" w:rsidR="00173E55" w:rsidRPr="00E6004E" w:rsidRDefault="003B4533">
      <w:pPr>
        <w:numPr>
          <w:ilvl w:val="0"/>
          <w:numId w:val="45"/>
        </w:numPr>
        <w:ind w:right="103" w:hanging="360"/>
        <w:rPr>
          <w:color w:val="auto"/>
        </w:rPr>
      </w:pPr>
      <w:r w:rsidRPr="00E6004E">
        <w:rPr>
          <w:color w:val="auto"/>
        </w:rPr>
        <w:t xml:space="preserve">Niedopełnienie powyższych formalności przez wybranego wykonawcę będzie potraktowane przez zamawiającego jako niemożność zawarcia umowy w sprawie zamówienia publicznego z przyczyn leżących po stronie wykonawcy i zgodnie z art. 98 ust. </w:t>
      </w:r>
    </w:p>
    <w:p w14:paraId="373BB6B0" w14:textId="77777777" w:rsidR="00173E55" w:rsidRPr="00E6004E" w:rsidRDefault="003B4533">
      <w:pPr>
        <w:ind w:left="500" w:right="103" w:firstLine="0"/>
        <w:rPr>
          <w:color w:val="auto"/>
        </w:rPr>
      </w:pPr>
      <w:r w:rsidRPr="00E6004E">
        <w:rPr>
          <w:color w:val="auto"/>
        </w:rPr>
        <w:t>6 pkt. 3 ustawy Pzp, będzie skutkowało zatrzymaniem przez zamawiającego wadium wraz z odsetkami.</w:t>
      </w:r>
      <w:r w:rsidRPr="00E6004E">
        <w:rPr>
          <w:i/>
          <w:color w:val="auto"/>
        </w:rPr>
        <w:t xml:space="preserve"> </w:t>
      </w:r>
    </w:p>
    <w:p w14:paraId="08DC56CE" w14:textId="77777777" w:rsidR="00173E55" w:rsidRPr="00E6004E" w:rsidRDefault="003B4533">
      <w:pPr>
        <w:spacing w:after="0" w:line="259" w:lineRule="auto"/>
        <w:ind w:left="142" w:firstLine="0"/>
        <w:jc w:val="left"/>
        <w:rPr>
          <w:color w:val="auto"/>
        </w:rPr>
      </w:pPr>
      <w:r w:rsidRPr="00E6004E">
        <w:rPr>
          <w:b/>
          <w:color w:val="auto"/>
        </w:rPr>
        <w:t xml:space="preserve"> </w:t>
      </w:r>
    </w:p>
    <w:p w14:paraId="07FAE0A6" w14:textId="77777777" w:rsidR="00173E55" w:rsidRPr="00E6004E" w:rsidRDefault="003B4533">
      <w:pPr>
        <w:spacing w:after="0" w:line="259" w:lineRule="auto"/>
        <w:ind w:left="142" w:firstLine="0"/>
        <w:jc w:val="left"/>
        <w:rPr>
          <w:color w:val="auto"/>
        </w:rPr>
      </w:pPr>
      <w:r w:rsidRPr="00E6004E">
        <w:rPr>
          <w:b/>
          <w:color w:val="auto"/>
        </w:rPr>
        <w:t xml:space="preserve"> </w:t>
      </w:r>
    </w:p>
    <w:p w14:paraId="3E89028B" w14:textId="77777777" w:rsidR="00173E55" w:rsidRPr="00E6004E" w:rsidRDefault="003B4533">
      <w:pPr>
        <w:spacing w:after="0" w:line="259" w:lineRule="auto"/>
        <w:ind w:left="142" w:firstLine="0"/>
        <w:jc w:val="left"/>
        <w:rPr>
          <w:color w:val="auto"/>
        </w:rPr>
      </w:pPr>
      <w:r w:rsidRPr="00E6004E">
        <w:rPr>
          <w:b/>
          <w:color w:val="auto"/>
        </w:rPr>
        <w:t xml:space="preserve"> </w:t>
      </w:r>
    </w:p>
    <w:p w14:paraId="293357DA" w14:textId="77777777" w:rsidR="00173E55" w:rsidRPr="00E6004E" w:rsidRDefault="003B4533">
      <w:pPr>
        <w:spacing w:after="13" w:line="247" w:lineRule="auto"/>
        <w:ind w:left="137" w:hanging="10"/>
        <w:jc w:val="left"/>
        <w:rPr>
          <w:color w:val="auto"/>
        </w:rPr>
      </w:pPr>
      <w:r w:rsidRPr="00E6004E">
        <w:rPr>
          <w:b/>
          <w:color w:val="auto"/>
        </w:rPr>
        <w:t xml:space="preserve">Załączniki do SWZ: </w:t>
      </w:r>
    </w:p>
    <w:p w14:paraId="31BE195E" w14:textId="77777777" w:rsidR="00173E55" w:rsidRDefault="003B4533">
      <w:pPr>
        <w:spacing w:after="0" w:line="259" w:lineRule="auto"/>
        <w:ind w:left="142" w:firstLine="0"/>
        <w:jc w:val="left"/>
        <w:rPr>
          <w:color w:val="FF0000"/>
        </w:rPr>
      </w:pPr>
      <w:r>
        <w:rPr>
          <w:color w:val="FF0000"/>
        </w:rPr>
        <w:t xml:space="preserve"> </w:t>
      </w:r>
    </w:p>
    <w:p w14:paraId="64DFF673" w14:textId="77777777" w:rsidR="00173E55" w:rsidRPr="00E6004E" w:rsidRDefault="003B4533">
      <w:pPr>
        <w:numPr>
          <w:ilvl w:val="0"/>
          <w:numId w:val="46"/>
        </w:numPr>
        <w:ind w:right="103" w:hanging="360"/>
        <w:rPr>
          <w:color w:val="auto"/>
        </w:rPr>
      </w:pPr>
      <w:r w:rsidRPr="00E6004E">
        <w:rPr>
          <w:color w:val="auto"/>
        </w:rPr>
        <w:t xml:space="preserve">Formularz ofertowy - Załącznik nr 1; </w:t>
      </w:r>
    </w:p>
    <w:p w14:paraId="7EFE88AB" w14:textId="77777777" w:rsidR="00173E55" w:rsidRPr="00E6004E" w:rsidRDefault="003B4533">
      <w:pPr>
        <w:numPr>
          <w:ilvl w:val="0"/>
          <w:numId w:val="46"/>
        </w:numPr>
        <w:ind w:right="103" w:hanging="360"/>
        <w:rPr>
          <w:color w:val="auto"/>
        </w:rPr>
      </w:pPr>
      <w:r w:rsidRPr="00E6004E">
        <w:rPr>
          <w:color w:val="auto"/>
        </w:rPr>
        <w:t xml:space="preserve">Opis Przedmiotu zamówienia – Załącznik nr 1a </w:t>
      </w:r>
    </w:p>
    <w:p w14:paraId="05CE01BC" w14:textId="77777777" w:rsidR="00173E55" w:rsidRPr="00E6004E" w:rsidRDefault="003B4533">
      <w:pPr>
        <w:numPr>
          <w:ilvl w:val="0"/>
          <w:numId w:val="46"/>
        </w:numPr>
        <w:ind w:right="103" w:hanging="360"/>
        <w:rPr>
          <w:color w:val="auto"/>
        </w:rPr>
      </w:pPr>
      <w:r w:rsidRPr="00E6004E">
        <w:rPr>
          <w:color w:val="auto"/>
        </w:rPr>
        <w:t xml:space="preserve">Wzór oświadczenia dotyczącego przesłanek wykluczenia z postępowania i spełniania warunków udziału w postępowaniu – JEDZ - Załącznik nr 2; </w:t>
      </w:r>
    </w:p>
    <w:p w14:paraId="4B253548" w14:textId="77777777" w:rsidR="00173E55" w:rsidRPr="00E6004E" w:rsidRDefault="003B4533">
      <w:pPr>
        <w:numPr>
          <w:ilvl w:val="0"/>
          <w:numId w:val="46"/>
        </w:numPr>
        <w:ind w:right="103" w:hanging="360"/>
        <w:rPr>
          <w:color w:val="auto"/>
        </w:rPr>
      </w:pPr>
      <w:r w:rsidRPr="00E6004E">
        <w:rPr>
          <w:color w:val="auto"/>
        </w:rPr>
        <w:t xml:space="preserve">Wzór zobowiązania innego podmiotu – Załącznik nr 3; </w:t>
      </w:r>
    </w:p>
    <w:p w14:paraId="6D79D688" w14:textId="77777777" w:rsidR="00173E55" w:rsidRPr="00E6004E" w:rsidRDefault="003B4533">
      <w:pPr>
        <w:numPr>
          <w:ilvl w:val="0"/>
          <w:numId w:val="46"/>
        </w:numPr>
        <w:ind w:right="103" w:hanging="360"/>
        <w:rPr>
          <w:color w:val="auto"/>
        </w:rPr>
      </w:pPr>
      <w:r w:rsidRPr="00E6004E">
        <w:rPr>
          <w:color w:val="auto"/>
        </w:rPr>
        <w:t xml:space="preserve">Wzór wykazu usług - Załącznik nr 4; </w:t>
      </w:r>
    </w:p>
    <w:p w14:paraId="76281544" w14:textId="77777777" w:rsidR="00173E55" w:rsidRPr="00E6004E" w:rsidRDefault="003B4533">
      <w:pPr>
        <w:numPr>
          <w:ilvl w:val="0"/>
          <w:numId w:val="46"/>
        </w:numPr>
        <w:ind w:right="103" w:hanging="360"/>
        <w:rPr>
          <w:color w:val="auto"/>
        </w:rPr>
      </w:pPr>
      <w:r w:rsidRPr="00E6004E">
        <w:rPr>
          <w:color w:val="auto"/>
        </w:rPr>
        <w:t xml:space="preserve">Wzór wykazu narzędzi i wyposażenia - Załącznik nr 4a </w:t>
      </w:r>
    </w:p>
    <w:p w14:paraId="7AC4C743" w14:textId="77777777" w:rsidR="00173E55" w:rsidRPr="00E6004E" w:rsidRDefault="003B4533">
      <w:pPr>
        <w:numPr>
          <w:ilvl w:val="0"/>
          <w:numId w:val="46"/>
        </w:numPr>
        <w:ind w:right="103" w:hanging="360"/>
        <w:rPr>
          <w:color w:val="auto"/>
        </w:rPr>
      </w:pPr>
      <w:r w:rsidRPr="00E6004E">
        <w:rPr>
          <w:color w:val="auto"/>
        </w:rPr>
        <w:t xml:space="preserve">Projektowane postanowienia umowy - Załączniki nr 5; </w:t>
      </w:r>
    </w:p>
    <w:p w14:paraId="6A1D5564" w14:textId="77777777" w:rsidR="00173E55" w:rsidRPr="00E6004E" w:rsidRDefault="003B4533">
      <w:pPr>
        <w:numPr>
          <w:ilvl w:val="0"/>
          <w:numId w:val="46"/>
        </w:numPr>
        <w:ind w:right="103" w:hanging="360"/>
        <w:rPr>
          <w:color w:val="auto"/>
        </w:rPr>
      </w:pPr>
      <w:r w:rsidRPr="00E6004E">
        <w:rPr>
          <w:color w:val="auto"/>
        </w:rPr>
        <w:t xml:space="preserve">Wzór oświadczenia o przynależności albo braku przynależności do tej samej grupy kapitałowej – Załącznik nr 6; </w:t>
      </w:r>
    </w:p>
    <w:p w14:paraId="0261C781" w14:textId="77777777" w:rsidR="00173E55" w:rsidRPr="00E6004E" w:rsidRDefault="003B4533">
      <w:pPr>
        <w:numPr>
          <w:ilvl w:val="0"/>
          <w:numId w:val="46"/>
        </w:numPr>
        <w:ind w:right="103" w:hanging="360"/>
        <w:rPr>
          <w:color w:val="auto"/>
        </w:rPr>
      </w:pPr>
      <w:r w:rsidRPr="00E6004E">
        <w:rPr>
          <w:color w:val="auto"/>
        </w:rPr>
        <w:t xml:space="preserve">Informacja nt. RODO – Załącznik nr 7; </w:t>
      </w:r>
    </w:p>
    <w:p w14:paraId="7C2F6219" w14:textId="77777777" w:rsidR="00173E55" w:rsidRPr="00E6004E" w:rsidRDefault="003B4533">
      <w:pPr>
        <w:numPr>
          <w:ilvl w:val="0"/>
          <w:numId w:val="46"/>
        </w:numPr>
        <w:ind w:right="103" w:hanging="360"/>
        <w:rPr>
          <w:color w:val="auto"/>
        </w:rPr>
      </w:pPr>
      <w:r w:rsidRPr="00E6004E">
        <w:rPr>
          <w:color w:val="auto"/>
        </w:rPr>
        <w:t>Wzór oświadczenia wykonawców wspólnie ubiegających się o zamówienie –</w:t>
      </w:r>
    </w:p>
    <w:p w14:paraId="40D348CD" w14:textId="77777777" w:rsidR="00173E55" w:rsidRPr="00E6004E" w:rsidRDefault="003B4533">
      <w:pPr>
        <w:ind w:left="487" w:right="103" w:firstLine="0"/>
        <w:rPr>
          <w:color w:val="auto"/>
        </w:rPr>
      </w:pPr>
      <w:r w:rsidRPr="00E6004E">
        <w:rPr>
          <w:color w:val="auto"/>
        </w:rPr>
        <w:t xml:space="preserve">Załącznik nr 8. </w:t>
      </w:r>
    </w:p>
    <w:p w14:paraId="049CCAA6" w14:textId="77777777" w:rsidR="00173E55" w:rsidRPr="00E6004E" w:rsidRDefault="003B4533">
      <w:pPr>
        <w:numPr>
          <w:ilvl w:val="0"/>
          <w:numId w:val="46"/>
        </w:numPr>
        <w:spacing w:after="25"/>
        <w:ind w:right="103" w:hanging="360"/>
        <w:rPr>
          <w:color w:val="auto"/>
        </w:rPr>
      </w:pPr>
      <w:r w:rsidRPr="00E6004E">
        <w:rPr>
          <w:color w:val="auto"/>
        </w:rPr>
        <w:lastRenderedPageBreak/>
        <w:t xml:space="preserve">Wykaz instalacji komunalnych – Załącznik nr 9 do SWZ </w:t>
      </w:r>
    </w:p>
    <w:p w14:paraId="0E17048B" w14:textId="77777777" w:rsidR="00173E55" w:rsidRPr="00E6004E" w:rsidRDefault="003B4533">
      <w:pPr>
        <w:numPr>
          <w:ilvl w:val="0"/>
          <w:numId w:val="46"/>
        </w:numPr>
        <w:ind w:right="103" w:hanging="360"/>
        <w:rPr>
          <w:color w:val="auto"/>
        </w:rPr>
      </w:pPr>
      <w:r w:rsidRPr="00E6004E">
        <w:rPr>
          <w:color w:val="auto"/>
          <w:sz w:val="23"/>
        </w:rPr>
        <w:t>Oświadczenie o aktualności informacji zawartych w oświadczeniu, o którym mowa w Rozdziale II pkt. 8 SWZ, w zakresie podstaw wykluczenia z postępowania - Załącznik Nr 10 do SWZ.</w:t>
      </w:r>
      <w:r w:rsidRPr="00E6004E">
        <w:rPr>
          <w:color w:val="auto"/>
        </w:rPr>
        <w:t xml:space="preserve"> </w:t>
      </w:r>
    </w:p>
    <w:p w14:paraId="241611DA" w14:textId="77777777" w:rsidR="00173E55" w:rsidRPr="00E6004E" w:rsidRDefault="003B4533">
      <w:pPr>
        <w:numPr>
          <w:ilvl w:val="0"/>
          <w:numId w:val="46"/>
        </w:numPr>
        <w:ind w:right="103" w:hanging="360"/>
        <w:rPr>
          <w:color w:val="auto"/>
        </w:rPr>
      </w:pPr>
      <w:r w:rsidRPr="00E6004E">
        <w:rPr>
          <w:color w:val="auto"/>
        </w:rPr>
        <w:t>Umowa powierzenia danych osobowych – Załącznik Nr 11 do SWZ.</w:t>
      </w:r>
    </w:p>
    <w:p w14:paraId="7DB7AB5D" w14:textId="77777777" w:rsidR="00173E55" w:rsidRDefault="003B4533">
      <w:pPr>
        <w:spacing w:after="0" w:line="259" w:lineRule="auto"/>
        <w:ind w:left="569" w:firstLine="0"/>
        <w:jc w:val="left"/>
        <w:rPr>
          <w:color w:val="FF0000"/>
        </w:rPr>
      </w:pPr>
      <w:r>
        <w:rPr>
          <w:color w:val="FF0000"/>
        </w:rPr>
        <w:t xml:space="preserve"> </w:t>
      </w:r>
    </w:p>
    <w:p w14:paraId="51C0BB9A" w14:textId="77777777" w:rsidR="00173E55" w:rsidRPr="00E6004E" w:rsidRDefault="003B4533">
      <w:pPr>
        <w:spacing w:after="0" w:line="259" w:lineRule="auto"/>
        <w:ind w:left="142" w:firstLine="0"/>
        <w:jc w:val="left"/>
        <w:rPr>
          <w:color w:val="auto"/>
        </w:rPr>
      </w:pPr>
      <w:r w:rsidRPr="00E6004E">
        <w:rPr>
          <w:color w:val="auto"/>
        </w:rPr>
        <w:t xml:space="preserve">                    </w:t>
      </w:r>
    </w:p>
    <w:p w14:paraId="1A81C4C0" w14:textId="7CF33299" w:rsidR="00173E55" w:rsidRPr="00E6004E" w:rsidRDefault="003B4533" w:rsidP="008148BB">
      <w:pPr>
        <w:spacing w:after="0" w:line="259" w:lineRule="auto"/>
        <w:ind w:left="142" w:firstLine="0"/>
        <w:jc w:val="left"/>
        <w:rPr>
          <w:color w:val="auto"/>
        </w:rPr>
      </w:pPr>
      <w:r w:rsidRPr="00E6004E">
        <w:rPr>
          <w:color w:val="auto"/>
        </w:rPr>
        <w:t xml:space="preserve"> </w:t>
      </w:r>
      <w:r w:rsidR="008A76D4">
        <w:rPr>
          <w:color w:val="auto"/>
        </w:rPr>
        <w:t xml:space="preserve"> </w:t>
      </w:r>
      <w:r w:rsidRPr="00E6004E">
        <w:rPr>
          <w:rFonts w:ascii="Calibri" w:eastAsia="Calibri" w:hAnsi="Calibri" w:cs="Calibri"/>
          <w:color w:val="auto"/>
          <w:sz w:val="22"/>
        </w:rPr>
        <w:tab/>
      </w:r>
      <w:r w:rsidRPr="00E6004E">
        <w:rPr>
          <w:color w:val="auto"/>
        </w:rPr>
        <w:t xml:space="preserve">                                                                        </w:t>
      </w:r>
      <w:r w:rsidRPr="00E6004E">
        <w:rPr>
          <w:color w:val="auto"/>
        </w:rPr>
        <w:tab/>
        <w:t xml:space="preserve">  Zatwierdził  </w:t>
      </w:r>
    </w:p>
    <w:p w14:paraId="7F65B3E4" w14:textId="77777777" w:rsidR="00173E55" w:rsidRPr="00E6004E" w:rsidRDefault="00173E55">
      <w:pPr>
        <w:spacing w:after="14" w:line="259" w:lineRule="auto"/>
        <w:ind w:left="142" w:firstLine="0"/>
        <w:jc w:val="left"/>
        <w:rPr>
          <w:color w:val="auto"/>
        </w:rPr>
      </w:pPr>
    </w:p>
    <w:p w14:paraId="7BB3303B" w14:textId="49910237" w:rsidR="00173E55" w:rsidRPr="00E6004E" w:rsidRDefault="003B4533">
      <w:pPr>
        <w:spacing w:after="0" w:line="259" w:lineRule="auto"/>
        <w:ind w:left="142" w:firstLine="0"/>
        <w:jc w:val="right"/>
        <w:rPr>
          <w:color w:val="auto"/>
        </w:rPr>
      </w:pPr>
      <w:r w:rsidRPr="00E6004E">
        <w:rPr>
          <w:i/>
          <w:color w:val="auto"/>
        </w:rPr>
        <w:t xml:space="preserve"> Wójt Gminy </w:t>
      </w:r>
      <w:r w:rsidR="00E6004E" w:rsidRPr="00E6004E">
        <w:rPr>
          <w:i/>
          <w:color w:val="auto"/>
        </w:rPr>
        <w:t>Książki</w:t>
      </w:r>
      <w:r w:rsidRPr="00E6004E">
        <w:rPr>
          <w:i/>
          <w:color w:val="auto"/>
        </w:rPr>
        <w:t xml:space="preserve"> </w:t>
      </w:r>
      <w:r w:rsidR="00E6004E" w:rsidRPr="00E6004E">
        <w:rPr>
          <w:i/>
          <w:color w:val="auto"/>
        </w:rPr>
        <w:t>–</w:t>
      </w:r>
      <w:r w:rsidRPr="00E6004E">
        <w:rPr>
          <w:i/>
          <w:color w:val="auto"/>
        </w:rPr>
        <w:t xml:space="preserve"> </w:t>
      </w:r>
      <w:r w:rsidR="00E6004E" w:rsidRPr="00E6004E">
        <w:rPr>
          <w:i/>
          <w:color w:val="auto"/>
        </w:rPr>
        <w:t xml:space="preserve">Krzysztof Zieliński </w:t>
      </w:r>
    </w:p>
    <w:sectPr w:rsidR="00173E55" w:rsidRPr="00E6004E">
      <w:headerReference w:type="default" r:id="rId34"/>
      <w:footerReference w:type="default" r:id="rId35"/>
      <w:pgSz w:w="11906" w:h="16838"/>
      <w:pgMar w:top="1418" w:right="1133" w:bottom="1456" w:left="1274" w:header="380" w:footer="71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3061B" w14:textId="77777777" w:rsidR="001E2A63" w:rsidRDefault="001E2A63">
      <w:pPr>
        <w:spacing w:after="0" w:line="240" w:lineRule="auto"/>
      </w:pPr>
      <w:r>
        <w:separator/>
      </w:r>
    </w:p>
  </w:endnote>
  <w:endnote w:type="continuationSeparator" w:id="0">
    <w:p w14:paraId="46228266" w14:textId="77777777" w:rsidR="001E2A63" w:rsidRDefault="001E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CF93" w14:textId="1F74AA64" w:rsidR="0080067C" w:rsidRDefault="003B4533" w:rsidP="0080067C">
    <w:pPr>
      <w:spacing w:after="0" w:line="259" w:lineRule="auto"/>
      <w:ind w:left="142" w:firstLine="0"/>
      <w:jc w:val="left"/>
      <w:rPr>
        <w:i/>
      </w:rPr>
    </w:pPr>
    <w:r>
      <w:rPr>
        <w:i/>
      </w:rPr>
      <w:t>Znak sprawy: RG.271</w:t>
    </w:r>
    <w:r w:rsidR="009467BC">
      <w:rPr>
        <w:i/>
      </w:rPr>
      <w:t>.</w:t>
    </w:r>
    <w:r w:rsidR="0080067C">
      <w:rPr>
        <w:i/>
      </w:rPr>
      <w:t>1</w:t>
    </w:r>
    <w:r w:rsidR="00E54375">
      <w:rPr>
        <w:i/>
      </w:rPr>
      <w:t>5</w:t>
    </w:r>
    <w:r w:rsidR="009467BC">
      <w:rPr>
        <w:i/>
      </w:rPr>
      <w:t>.</w:t>
    </w:r>
    <w:r>
      <w:rPr>
        <w:i/>
      </w:rPr>
      <w:t>202</w:t>
    </w:r>
    <w:bookmarkStart w:id="5" w:name="_Hlk78284768"/>
    <w:bookmarkEnd w:id="5"/>
    <w:r w:rsidR="0080067C">
      <w:rPr>
        <w:i/>
      </w:rPr>
      <w:t>4</w:t>
    </w:r>
  </w:p>
  <w:p w14:paraId="709B6E3D" w14:textId="77777777" w:rsidR="00173E55" w:rsidRDefault="003B4533">
    <w:pPr>
      <w:spacing w:after="0" w:line="259" w:lineRule="auto"/>
      <w:ind w:left="14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3E3E4" w14:textId="77777777" w:rsidR="001E2A63" w:rsidRDefault="001E2A63">
      <w:pPr>
        <w:spacing w:after="0" w:line="240" w:lineRule="auto"/>
      </w:pPr>
      <w:r>
        <w:separator/>
      </w:r>
    </w:p>
  </w:footnote>
  <w:footnote w:type="continuationSeparator" w:id="0">
    <w:p w14:paraId="3EB35CF8" w14:textId="77777777" w:rsidR="001E2A63" w:rsidRDefault="001E2A63">
      <w:pPr>
        <w:spacing w:after="0" w:line="240" w:lineRule="auto"/>
      </w:pPr>
      <w:r>
        <w:continuationSeparator/>
      </w:r>
    </w:p>
  </w:footnote>
  <w:footnote w:id="1">
    <w:p w14:paraId="5583C3B9" w14:textId="77777777" w:rsidR="00CC19F5" w:rsidRPr="00382918" w:rsidRDefault="00CC19F5" w:rsidP="00CC19F5">
      <w:pPr>
        <w:pStyle w:val="Stopka1"/>
        <w:rPr>
          <w:rFonts w:ascii="Times New Roman" w:hAnsi="Times New Roman" w:cs="Times New Roman"/>
        </w:rPr>
      </w:pPr>
      <w:r>
        <w:rPr>
          <w:rStyle w:val="Stopka0"/>
          <w:vertAlign w:val="superscript"/>
        </w:rPr>
        <w:footnoteRef/>
      </w:r>
      <w:r>
        <w:rPr>
          <w:rStyle w:val="Stopka0"/>
        </w:rPr>
        <w:t xml:space="preserve"> </w:t>
      </w:r>
      <w:r w:rsidRPr="00382918">
        <w:rPr>
          <w:rStyle w:val="Stopka0"/>
          <w:rFonts w:ascii="Times New Roman" w:hAnsi="Times New Roman" w:cs="Times New Roman"/>
        </w:rPr>
        <w:t>Opatrzenie podpisem zaufanym dopuszczalne jest w postępowaniach o udzielenie zamówienia o wartości mniejszej niż progi unijne.</w:t>
      </w:r>
    </w:p>
  </w:footnote>
  <w:footnote w:id="2">
    <w:p w14:paraId="3AF8663A" w14:textId="77777777" w:rsidR="00CC19F5" w:rsidRPr="00382918" w:rsidRDefault="00CC19F5" w:rsidP="00CC19F5">
      <w:pPr>
        <w:pStyle w:val="Stopka1"/>
        <w:rPr>
          <w:rFonts w:ascii="Times New Roman" w:hAnsi="Times New Roman" w:cs="Times New Roman"/>
        </w:rPr>
      </w:pPr>
      <w:r w:rsidRPr="00382918">
        <w:rPr>
          <w:rStyle w:val="Stopka0"/>
          <w:rFonts w:ascii="Times New Roman" w:hAnsi="Times New Roman" w:cs="Times New Roman"/>
          <w:vertAlign w:val="superscript"/>
        </w:rPr>
        <w:footnoteRef/>
      </w:r>
      <w:r w:rsidRPr="00382918">
        <w:rPr>
          <w:rStyle w:val="Stopka0"/>
          <w:rFonts w:ascii="Times New Roman" w:hAnsi="Times New Roman" w:cs="Times New Roman"/>
        </w:rPr>
        <w:t xml:space="preserve"> Opatrzenie podpisem osobistym dopuszczalne jest w postępowaniach o udzielenie zamówienia o wartości mniejszej niż progi unijne.</w:t>
      </w:r>
    </w:p>
  </w:footnote>
  <w:footnote w:id="3">
    <w:p w14:paraId="667686A0" w14:textId="77777777" w:rsidR="00CC19F5" w:rsidRDefault="00CC19F5" w:rsidP="00CC19F5">
      <w:pPr>
        <w:pStyle w:val="Stopka1"/>
      </w:pPr>
      <w:r w:rsidRPr="00382918">
        <w:rPr>
          <w:rStyle w:val="Stopka0"/>
          <w:rFonts w:ascii="Times New Roman" w:hAnsi="Times New Roman" w:cs="Times New Roman"/>
          <w:vertAlign w:val="superscript"/>
        </w:rPr>
        <w:footnoteRef/>
      </w:r>
      <w:r w:rsidRPr="00382918">
        <w:rPr>
          <w:rStyle w:val="Stopka0"/>
          <w:rFonts w:ascii="Times New Roman" w:hAnsi="Times New Roman" w:cs="Times New Roman"/>
        </w:rPr>
        <w:t xml:space="preserve"> Dotyczy w szczególności SWZ lub </w:t>
      </w:r>
      <w:r w:rsidRPr="00382918">
        <w:rPr>
          <w:rStyle w:val="Stopka0"/>
          <w:rFonts w:ascii="Times New Roman" w:hAnsi="Times New Roman" w:cs="Times New Roman"/>
        </w:rPr>
        <w:t>OPiW.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BCCF" w14:textId="77777777" w:rsidR="00173E55" w:rsidRDefault="003B4533">
    <w:pPr>
      <w:spacing w:after="0" w:line="259" w:lineRule="auto"/>
      <w:ind w:left="142" w:firstLine="0"/>
      <w:jc w:val="left"/>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3B1"/>
    <w:multiLevelType w:val="multilevel"/>
    <w:tmpl w:val="0E287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240EF"/>
    <w:multiLevelType w:val="multilevel"/>
    <w:tmpl w:val="C49E927C"/>
    <w:lvl w:ilvl="0">
      <w:start w:val="3"/>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04350"/>
    <w:multiLevelType w:val="multilevel"/>
    <w:tmpl w:val="11D80530"/>
    <w:lvl w:ilvl="0">
      <w:start w:val="1"/>
      <w:numFmt w:val="decimal"/>
      <w:lvlText w:val="%1)"/>
      <w:lvlJc w:val="left"/>
      <w:pPr>
        <w:ind w:left="862" w:firstLine="0"/>
      </w:pPr>
      <w:rPr>
        <w:rFonts w:eastAsia="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1222"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 w15:restartNumberingAfterBreak="0">
    <w:nsid w:val="083750E1"/>
    <w:multiLevelType w:val="multilevel"/>
    <w:tmpl w:val="2ECE183E"/>
    <w:lvl w:ilvl="0">
      <w:start w:val="1"/>
      <w:numFmt w:val="decimal"/>
      <w:lvlText w:val="%1)"/>
      <w:lvlJc w:val="left"/>
      <w:pPr>
        <w:ind w:left="360" w:firstLine="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bCs/>
        <w:i w:val="0"/>
        <w:strike w:val="0"/>
        <w:dstrike w:val="0"/>
        <w:color w:val="000000"/>
        <w:position w:val="0"/>
        <w:sz w:val="24"/>
        <w:szCs w:val="24"/>
        <w:u w:val="none" w:color="000000"/>
        <w:vertAlign w:val="baseline"/>
      </w:rPr>
    </w:lvl>
  </w:abstractNum>
  <w:abstractNum w:abstractNumId="4" w15:restartNumberingAfterBreak="0">
    <w:nsid w:val="08C51546"/>
    <w:multiLevelType w:val="multilevel"/>
    <w:tmpl w:val="82B6DF28"/>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08DE58F2"/>
    <w:multiLevelType w:val="multilevel"/>
    <w:tmpl w:val="F53E070E"/>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862" w:firstLine="0"/>
      </w:pPr>
      <w:rPr>
        <w:rFonts w:eastAsia="Times New Roman" w:cs="Times New Roman"/>
        <w:b w:val="0"/>
        <w:i w:val="0"/>
        <w:strike w:val="0"/>
        <w:dstrike w:val="0"/>
        <w:color w:val="000000"/>
        <w:position w:val="0"/>
        <w:sz w:val="24"/>
        <w:szCs w:val="24"/>
        <w:u w:val="none" w:color="000000"/>
        <w:vertAlign w:val="baseline"/>
      </w:rPr>
    </w:lvl>
    <w:lvl w:ilvl="2">
      <w:start w:val="1"/>
      <w:numFmt w:val="bullet"/>
      <w:lvlText w:val=""/>
      <w:lvlJc w:val="left"/>
      <w:pPr>
        <w:ind w:left="862" w:firstLine="0"/>
      </w:pPr>
      <w:rPr>
        <w:rFonts w:ascii="Wingdings" w:hAnsi="Wingdings" w:cs="Wingdings" w:hint="default"/>
        <w:b w:val="0"/>
        <w:i w:val="0"/>
        <w:strike w:val="0"/>
        <w:dstrike w:val="0"/>
        <w:color w:val="000000"/>
        <w:position w:val="0"/>
        <w:sz w:val="24"/>
        <w:szCs w:val="24"/>
        <w:u w:val="none" w:color="000000"/>
        <w:vertAlign w:val="baseline"/>
      </w:rPr>
    </w:lvl>
    <w:lvl w:ilvl="3">
      <w:start w:val="1"/>
      <w:numFmt w:val="bullet"/>
      <w:lvlText w:val="•"/>
      <w:lvlJc w:val="left"/>
      <w:pPr>
        <w:ind w:left="1800" w:firstLine="0"/>
      </w:pPr>
      <w:rPr>
        <w:rFonts w:ascii="Wingdings" w:hAnsi="Wingdings" w:cs="Wingdings" w:hint="default"/>
        <w:b w:val="0"/>
        <w:i w:val="0"/>
        <w:strike w:val="0"/>
        <w:dstrike w:val="0"/>
        <w:color w:val="000000"/>
        <w:position w:val="0"/>
        <w:sz w:val="24"/>
        <w:szCs w:val="24"/>
        <w:u w:val="none" w:color="000000"/>
        <w:vertAlign w:val="baseline"/>
      </w:rPr>
    </w:lvl>
    <w:lvl w:ilvl="4">
      <w:start w:val="1"/>
      <w:numFmt w:val="bullet"/>
      <w:lvlText w:val="o"/>
      <w:lvlJc w:val="left"/>
      <w:pPr>
        <w:ind w:left="2520" w:firstLine="0"/>
      </w:pPr>
      <w:rPr>
        <w:rFonts w:ascii="Wingdings" w:hAnsi="Wingdings" w:cs="Wingdings" w:hint="default"/>
        <w:b w:val="0"/>
        <w:i w:val="0"/>
        <w:strike w:val="0"/>
        <w:dstrike w:val="0"/>
        <w:color w:val="000000"/>
        <w:position w:val="0"/>
        <w:sz w:val="24"/>
        <w:szCs w:val="24"/>
        <w:u w:val="none" w:color="000000"/>
        <w:vertAlign w:val="baseline"/>
      </w:rPr>
    </w:lvl>
    <w:lvl w:ilvl="5">
      <w:start w:val="1"/>
      <w:numFmt w:val="bullet"/>
      <w:lvlText w:val="▪"/>
      <w:lvlJc w:val="left"/>
      <w:pPr>
        <w:ind w:left="3240" w:firstLine="0"/>
      </w:pPr>
      <w:rPr>
        <w:rFonts w:ascii="Wingdings" w:hAnsi="Wingdings" w:cs="Wingdings" w:hint="default"/>
        <w:b w:val="0"/>
        <w:i w:val="0"/>
        <w:strike w:val="0"/>
        <w:dstrike w:val="0"/>
        <w:color w:val="000000"/>
        <w:position w:val="0"/>
        <w:sz w:val="24"/>
        <w:szCs w:val="24"/>
        <w:u w:val="none" w:color="000000"/>
        <w:vertAlign w:val="baseline"/>
      </w:rPr>
    </w:lvl>
    <w:lvl w:ilvl="6">
      <w:start w:val="1"/>
      <w:numFmt w:val="bullet"/>
      <w:lvlText w:val="•"/>
      <w:lvlJc w:val="left"/>
      <w:pPr>
        <w:ind w:left="3960" w:firstLine="0"/>
      </w:pPr>
      <w:rPr>
        <w:rFonts w:ascii="Wingdings" w:hAnsi="Wingdings" w:cs="Wingdings" w:hint="default"/>
        <w:b w:val="0"/>
        <w:i w:val="0"/>
        <w:strike w:val="0"/>
        <w:dstrike w:val="0"/>
        <w:color w:val="000000"/>
        <w:position w:val="0"/>
        <w:sz w:val="24"/>
        <w:szCs w:val="24"/>
        <w:u w:val="none" w:color="000000"/>
        <w:vertAlign w:val="baseline"/>
      </w:rPr>
    </w:lvl>
    <w:lvl w:ilvl="7">
      <w:start w:val="1"/>
      <w:numFmt w:val="bullet"/>
      <w:lvlText w:val="o"/>
      <w:lvlJc w:val="left"/>
      <w:pPr>
        <w:ind w:left="4680" w:firstLine="0"/>
      </w:pPr>
      <w:rPr>
        <w:rFonts w:ascii="Wingdings" w:hAnsi="Wingdings" w:cs="Wingdings" w:hint="default"/>
        <w:b w:val="0"/>
        <w:i w:val="0"/>
        <w:strike w:val="0"/>
        <w:dstrike w:val="0"/>
        <w:color w:val="000000"/>
        <w:position w:val="0"/>
        <w:sz w:val="24"/>
        <w:szCs w:val="24"/>
        <w:u w:val="none" w:color="000000"/>
        <w:vertAlign w:val="baseline"/>
      </w:rPr>
    </w:lvl>
    <w:lvl w:ilvl="8">
      <w:start w:val="1"/>
      <w:numFmt w:val="bullet"/>
      <w:lvlText w:val="▪"/>
      <w:lvlJc w:val="left"/>
      <w:pPr>
        <w:ind w:left="5400" w:firstLine="0"/>
      </w:pPr>
      <w:rPr>
        <w:rFonts w:ascii="Wingdings" w:hAnsi="Wingdings" w:cs="Wingdings" w:hint="default"/>
        <w:b w:val="0"/>
        <w:i w:val="0"/>
        <w:strike w:val="0"/>
        <w:dstrike w:val="0"/>
        <w:color w:val="000000"/>
        <w:position w:val="0"/>
        <w:sz w:val="24"/>
        <w:szCs w:val="24"/>
        <w:u w:val="none" w:color="000000"/>
        <w:vertAlign w:val="baseline"/>
      </w:rPr>
    </w:lvl>
  </w:abstractNum>
  <w:abstractNum w:abstractNumId="6" w15:restartNumberingAfterBreak="0">
    <w:nsid w:val="0B7421AE"/>
    <w:multiLevelType w:val="multilevel"/>
    <w:tmpl w:val="9A74C086"/>
    <w:lvl w:ilvl="0">
      <w:start w:val="1"/>
      <w:numFmt w:val="bullet"/>
      <w:lvlText w:val="•"/>
      <w:lvlJc w:val="left"/>
      <w:pPr>
        <w:ind w:left="487"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
      <w:lvlJc w:val="left"/>
      <w:pPr>
        <w:ind w:left="785" w:firstLine="0"/>
      </w:pPr>
      <w:rPr>
        <w:rFonts w:ascii="Arial" w:hAnsi="Arial" w:cs="Arial" w:hint="default"/>
        <w:b w:val="0"/>
        <w:i w:val="0"/>
        <w:strike w:val="0"/>
        <w:dstrike w:val="0"/>
        <w:color w:val="000000"/>
        <w:position w:val="0"/>
        <w:sz w:val="24"/>
        <w:szCs w:val="24"/>
        <w:u w:val="none" w:color="000000"/>
        <w:vertAlign w:val="baseline"/>
      </w:rPr>
    </w:lvl>
    <w:lvl w:ilvl="2">
      <w:start w:val="1"/>
      <w:numFmt w:val="bullet"/>
      <w:lvlText w:val="▪"/>
      <w:lvlJc w:val="left"/>
      <w:pPr>
        <w:ind w:left="1363" w:firstLine="0"/>
      </w:pPr>
      <w:rPr>
        <w:rFonts w:ascii="Arial" w:hAnsi="Arial" w:cs="Arial" w:hint="default"/>
        <w:b w:val="0"/>
        <w:i w:val="0"/>
        <w:strike w:val="0"/>
        <w:dstrike w:val="0"/>
        <w:color w:val="000000"/>
        <w:position w:val="0"/>
        <w:sz w:val="24"/>
        <w:szCs w:val="24"/>
        <w:u w:val="none" w:color="000000"/>
        <w:vertAlign w:val="baseline"/>
      </w:rPr>
    </w:lvl>
    <w:lvl w:ilvl="3">
      <w:start w:val="1"/>
      <w:numFmt w:val="bullet"/>
      <w:lvlText w:val="•"/>
      <w:lvlJc w:val="left"/>
      <w:pPr>
        <w:ind w:left="2083"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2803" w:firstLine="0"/>
      </w:pPr>
      <w:rPr>
        <w:rFonts w:ascii="Arial" w:hAnsi="Arial" w:cs="Arial" w:hint="default"/>
        <w:b w:val="0"/>
        <w:i w:val="0"/>
        <w:strike w:val="0"/>
        <w:dstrike w:val="0"/>
        <w:color w:val="000000"/>
        <w:position w:val="0"/>
        <w:sz w:val="24"/>
        <w:szCs w:val="24"/>
        <w:u w:val="none" w:color="000000"/>
        <w:vertAlign w:val="baseline"/>
      </w:rPr>
    </w:lvl>
    <w:lvl w:ilvl="5">
      <w:start w:val="1"/>
      <w:numFmt w:val="bullet"/>
      <w:lvlText w:val="▪"/>
      <w:lvlJc w:val="left"/>
      <w:pPr>
        <w:ind w:left="3523" w:firstLine="0"/>
      </w:pPr>
      <w:rPr>
        <w:rFonts w:ascii="Arial" w:hAnsi="Arial" w:cs="Arial" w:hint="default"/>
        <w:b w:val="0"/>
        <w:i w:val="0"/>
        <w:strike w:val="0"/>
        <w:dstrike w:val="0"/>
        <w:color w:val="000000"/>
        <w:position w:val="0"/>
        <w:sz w:val="24"/>
        <w:szCs w:val="24"/>
        <w:u w:val="none" w:color="000000"/>
        <w:vertAlign w:val="baseline"/>
      </w:rPr>
    </w:lvl>
    <w:lvl w:ilvl="6">
      <w:start w:val="1"/>
      <w:numFmt w:val="bullet"/>
      <w:lvlText w:val="•"/>
      <w:lvlJc w:val="left"/>
      <w:pPr>
        <w:ind w:left="4243"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4963" w:firstLine="0"/>
      </w:pPr>
      <w:rPr>
        <w:rFonts w:ascii="Arial" w:hAnsi="Arial" w:cs="Arial" w:hint="default"/>
        <w:b w:val="0"/>
        <w:i w:val="0"/>
        <w:strike w:val="0"/>
        <w:dstrike w:val="0"/>
        <w:color w:val="000000"/>
        <w:position w:val="0"/>
        <w:sz w:val="24"/>
        <w:szCs w:val="24"/>
        <w:u w:val="none" w:color="000000"/>
        <w:vertAlign w:val="baseline"/>
      </w:rPr>
    </w:lvl>
    <w:lvl w:ilvl="8">
      <w:start w:val="1"/>
      <w:numFmt w:val="bullet"/>
      <w:lvlText w:val="▪"/>
      <w:lvlJc w:val="left"/>
      <w:pPr>
        <w:ind w:left="5683" w:firstLine="0"/>
      </w:pPr>
      <w:rPr>
        <w:rFonts w:ascii="Arial" w:hAnsi="Arial" w:cs="Arial" w:hint="default"/>
        <w:b w:val="0"/>
        <w:i w:val="0"/>
        <w:strike w:val="0"/>
        <w:dstrike w:val="0"/>
        <w:color w:val="000000"/>
        <w:position w:val="0"/>
        <w:sz w:val="24"/>
        <w:szCs w:val="24"/>
        <w:u w:val="none" w:color="000000"/>
        <w:vertAlign w:val="baseline"/>
      </w:rPr>
    </w:lvl>
  </w:abstractNum>
  <w:abstractNum w:abstractNumId="7" w15:restartNumberingAfterBreak="0">
    <w:nsid w:val="0BB007C6"/>
    <w:multiLevelType w:val="hybridMultilevel"/>
    <w:tmpl w:val="9250710C"/>
    <w:lvl w:ilvl="0" w:tplc="04150011">
      <w:start w:val="1"/>
      <w:numFmt w:val="decimal"/>
      <w:lvlText w:val="%1)"/>
      <w:lvlJc w:val="left"/>
      <w:pPr>
        <w:ind w:left="720" w:hanging="360"/>
      </w:pPr>
    </w:lvl>
    <w:lvl w:ilvl="1" w:tplc="6AAEFA76">
      <w:start w:val="1"/>
      <w:numFmt w:val="decimal"/>
      <w:lvlText w:val="%2)"/>
      <w:lvlJc w:val="left"/>
      <w:pPr>
        <w:ind w:left="1440" w:hanging="360"/>
      </w:pPr>
      <w:rPr>
        <w:rFonts w:ascii="Times New Roman" w:eastAsia="Times New Roman" w:hAnsi="Times New Roman" w:cs="Times New Roman"/>
      </w:rPr>
    </w:lvl>
    <w:lvl w:ilvl="2" w:tplc="4C54BB58">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C52829"/>
    <w:multiLevelType w:val="multilevel"/>
    <w:tmpl w:val="AC9416C6"/>
    <w:lvl w:ilvl="0">
      <w:start w:val="1"/>
      <w:numFmt w:val="decimal"/>
      <w:lvlText w:val="%1)"/>
      <w:lvlJc w:val="left"/>
      <w:pPr>
        <w:ind w:left="559"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ind w:left="57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512"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232"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952"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672"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392"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112"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832" w:firstLine="0"/>
      </w:pPr>
      <w:rPr>
        <w:rFonts w:eastAsia="Times New Roman" w:cs="Times New Roman"/>
        <w:b w:val="0"/>
        <w:i w:val="0"/>
        <w:strike w:val="0"/>
        <w:dstrike w:val="0"/>
        <w:color w:val="000000"/>
        <w:position w:val="0"/>
        <w:sz w:val="24"/>
        <w:szCs w:val="24"/>
        <w:u w:val="none" w:color="000000"/>
        <w:vertAlign w:val="baseline"/>
      </w:rPr>
    </w:lvl>
  </w:abstractNum>
  <w:abstractNum w:abstractNumId="9" w15:restartNumberingAfterBreak="0">
    <w:nsid w:val="0C4315C3"/>
    <w:multiLevelType w:val="multilevel"/>
    <w:tmpl w:val="177AE47C"/>
    <w:lvl w:ilvl="0">
      <w:start w:val="2"/>
      <w:numFmt w:val="lowerLetter"/>
      <w:lvlText w:val="%1)"/>
      <w:lvlJc w:val="left"/>
      <w:pPr>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E1A1E2A"/>
    <w:multiLevelType w:val="multilevel"/>
    <w:tmpl w:val="C81C601A"/>
    <w:lvl w:ilvl="0">
      <w:start w:val="1"/>
      <w:numFmt w:val="lowerLetter"/>
      <w:lvlText w:val="%1)"/>
      <w:lvlJc w:val="left"/>
      <w:pPr>
        <w:ind w:left="1560"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653"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373"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3093"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813"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533"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253"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973"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693"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1" w15:restartNumberingAfterBreak="0">
    <w:nsid w:val="1104737E"/>
    <w:multiLevelType w:val="multilevel"/>
    <w:tmpl w:val="0F269C96"/>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2" w15:restartNumberingAfterBreak="0">
    <w:nsid w:val="125E4E11"/>
    <w:multiLevelType w:val="multilevel"/>
    <w:tmpl w:val="3E7216A2"/>
    <w:lvl w:ilvl="0">
      <w:start w:val="1"/>
      <w:numFmt w:val="bullet"/>
      <w:lvlText w:val="•"/>
      <w:lvlJc w:val="left"/>
      <w:pPr>
        <w:ind w:left="487"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08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180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24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39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40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120"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3" w15:restartNumberingAfterBreak="0">
    <w:nsid w:val="135D1574"/>
    <w:multiLevelType w:val="multilevel"/>
    <w:tmpl w:val="697C3ACA"/>
    <w:lvl w:ilvl="0">
      <w:start w:val="1"/>
      <w:numFmt w:val="lowerLetter"/>
      <w:lvlText w:val="%1)"/>
      <w:lvlJc w:val="left"/>
      <w:pPr>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381015A"/>
    <w:multiLevelType w:val="hybridMultilevel"/>
    <w:tmpl w:val="3064EE6C"/>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39224FE4">
      <w:start w:val="10"/>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6CB26FC"/>
    <w:multiLevelType w:val="multilevel"/>
    <w:tmpl w:val="ACC22068"/>
    <w:lvl w:ilvl="0">
      <w:start w:val="12"/>
      <w:numFmt w:val="decimal"/>
      <w:lvlText w:val="%1)"/>
      <w:lvlJc w:val="left"/>
      <w:pPr>
        <w:ind w:left="862"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44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16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88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60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32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04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76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48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6" w15:restartNumberingAfterBreak="0">
    <w:nsid w:val="18372127"/>
    <w:multiLevelType w:val="multilevel"/>
    <w:tmpl w:val="FCD636E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557B6"/>
    <w:multiLevelType w:val="multilevel"/>
    <w:tmpl w:val="315CF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C476F3"/>
    <w:multiLevelType w:val="hybridMultilevel"/>
    <w:tmpl w:val="590A6A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C1D360D"/>
    <w:multiLevelType w:val="multilevel"/>
    <w:tmpl w:val="B5A2A178"/>
    <w:lvl w:ilvl="0">
      <w:start w:val="1"/>
      <w:numFmt w:val="bullet"/>
      <w:lvlText w:val="-"/>
      <w:lvlJc w:val="left"/>
      <w:pPr>
        <w:ind w:left="559"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o"/>
      <w:lvlJc w:val="left"/>
      <w:pPr>
        <w:ind w:left="1080" w:firstLine="0"/>
      </w:pPr>
      <w:rPr>
        <w:rFonts w:ascii="Arial" w:hAnsi="Arial" w:cs="Arial" w:hint="default"/>
        <w:b w:val="0"/>
        <w:i w:val="0"/>
        <w:strike w:val="0"/>
        <w:dstrike w:val="0"/>
        <w:color w:val="000000"/>
        <w:position w:val="0"/>
        <w:sz w:val="22"/>
        <w:szCs w:val="22"/>
        <w:u w:val="none" w:color="000000"/>
        <w:vertAlign w:val="baseline"/>
      </w:rPr>
    </w:lvl>
    <w:lvl w:ilvl="2">
      <w:start w:val="1"/>
      <w:numFmt w:val="bullet"/>
      <w:lvlText w:val="▪"/>
      <w:lvlJc w:val="left"/>
      <w:pPr>
        <w:ind w:left="1800" w:firstLine="0"/>
      </w:pPr>
      <w:rPr>
        <w:rFonts w:ascii="Arial" w:hAnsi="Arial" w:cs="Arial" w:hint="default"/>
        <w:b w:val="0"/>
        <w:i w:val="0"/>
        <w:strike w:val="0"/>
        <w:dstrike w:val="0"/>
        <w:color w:val="000000"/>
        <w:position w:val="0"/>
        <w:sz w:val="22"/>
        <w:szCs w:val="22"/>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3240" w:firstLine="0"/>
      </w:pPr>
      <w:rPr>
        <w:rFonts w:ascii="Arial" w:hAnsi="Arial" w:cs="Arial" w:hint="default"/>
        <w:b w:val="0"/>
        <w:i w:val="0"/>
        <w:strike w:val="0"/>
        <w:dstrike w:val="0"/>
        <w:color w:val="000000"/>
        <w:position w:val="0"/>
        <w:sz w:val="22"/>
        <w:szCs w:val="22"/>
        <w:u w:val="none" w:color="000000"/>
        <w:vertAlign w:val="baseline"/>
      </w:rPr>
    </w:lvl>
    <w:lvl w:ilvl="5">
      <w:start w:val="1"/>
      <w:numFmt w:val="bullet"/>
      <w:lvlText w:val="▪"/>
      <w:lvlJc w:val="left"/>
      <w:pPr>
        <w:ind w:left="3960" w:firstLine="0"/>
      </w:pPr>
      <w:rPr>
        <w:rFonts w:ascii="Arial" w:hAnsi="Arial" w:cs="Arial" w:hint="default"/>
        <w:b w:val="0"/>
        <w:i w:val="0"/>
        <w:strike w:val="0"/>
        <w:dstrike w:val="0"/>
        <w:color w:val="000000"/>
        <w:position w:val="0"/>
        <w:sz w:val="22"/>
        <w:szCs w:val="22"/>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400" w:firstLine="0"/>
      </w:pPr>
      <w:rPr>
        <w:rFonts w:ascii="Arial" w:hAnsi="Arial" w:cs="Arial" w:hint="default"/>
        <w:b w:val="0"/>
        <w:i w:val="0"/>
        <w:strike w:val="0"/>
        <w:dstrike w:val="0"/>
        <w:color w:val="000000"/>
        <w:position w:val="0"/>
        <w:sz w:val="22"/>
        <w:szCs w:val="22"/>
        <w:u w:val="none" w:color="000000"/>
        <w:vertAlign w:val="baseline"/>
      </w:rPr>
    </w:lvl>
    <w:lvl w:ilvl="8">
      <w:start w:val="1"/>
      <w:numFmt w:val="bullet"/>
      <w:lvlText w:val="▪"/>
      <w:lvlJc w:val="left"/>
      <w:pPr>
        <w:ind w:left="6120" w:firstLine="0"/>
      </w:pPr>
      <w:rPr>
        <w:rFonts w:ascii="Arial" w:hAnsi="Arial" w:cs="Arial" w:hint="default"/>
        <w:b w:val="0"/>
        <w:i w:val="0"/>
        <w:strike w:val="0"/>
        <w:dstrike w:val="0"/>
        <w:color w:val="000000"/>
        <w:position w:val="0"/>
        <w:sz w:val="22"/>
        <w:szCs w:val="22"/>
        <w:u w:val="none" w:color="000000"/>
        <w:vertAlign w:val="baseline"/>
      </w:rPr>
    </w:lvl>
  </w:abstractNum>
  <w:abstractNum w:abstractNumId="20" w15:restartNumberingAfterBreak="0">
    <w:nsid w:val="1F646A8B"/>
    <w:multiLevelType w:val="multilevel"/>
    <w:tmpl w:val="4E8E05B2"/>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175"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95"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615"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335"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055"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775"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95"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215"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1" w15:restartNumberingAfterBreak="0">
    <w:nsid w:val="20BE434D"/>
    <w:multiLevelType w:val="multilevel"/>
    <w:tmpl w:val="4456211C"/>
    <w:lvl w:ilvl="0">
      <w:start w:val="1"/>
      <w:numFmt w:val="bullet"/>
      <w:lvlText w:val="-"/>
      <w:lvlJc w:val="left"/>
      <w:pPr>
        <w:ind w:left="487"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080" w:firstLine="0"/>
      </w:pPr>
      <w:rPr>
        <w:rFonts w:ascii="Arial" w:hAnsi="Arial" w:cs="Arial" w:hint="default"/>
        <w:b w:val="0"/>
        <w:i w:val="0"/>
        <w:strike w:val="0"/>
        <w:dstrike w:val="0"/>
        <w:color w:val="000000"/>
        <w:position w:val="0"/>
        <w:sz w:val="24"/>
        <w:szCs w:val="24"/>
        <w:u w:val="none" w:color="000000"/>
        <w:vertAlign w:val="baseline"/>
      </w:rPr>
    </w:lvl>
    <w:lvl w:ilvl="2">
      <w:start w:val="1"/>
      <w:numFmt w:val="bullet"/>
      <w:lvlText w:val="▪"/>
      <w:lvlJc w:val="left"/>
      <w:pPr>
        <w:ind w:left="1800" w:firstLine="0"/>
      </w:pPr>
      <w:rPr>
        <w:rFonts w:ascii="Arial" w:hAnsi="Arial" w:cs="Arial" w:hint="default"/>
        <w:b w:val="0"/>
        <w:i w:val="0"/>
        <w:strike w:val="0"/>
        <w:dstrike w:val="0"/>
        <w:color w:val="000000"/>
        <w:position w:val="0"/>
        <w:sz w:val="24"/>
        <w:szCs w:val="24"/>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240" w:firstLine="0"/>
      </w:pPr>
      <w:rPr>
        <w:rFonts w:ascii="Arial" w:hAnsi="Arial" w:cs="Arial" w:hint="default"/>
        <w:b w:val="0"/>
        <w:i w:val="0"/>
        <w:strike w:val="0"/>
        <w:dstrike w:val="0"/>
        <w:color w:val="000000"/>
        <w:position w:val="0"/>
        <w:sz w:val="24"/>
        <w:szCs w:val="24"/>
        <w:u w:val="none" w:color="000000"/>
        <w:vertAlign w:val="baseline"/>
      </w:rPr>
    </w:lvl>
    <w:lvl w:ilvl="5">
      <w:start w:val="1"/>
      <w:numFmt w:val="bullet"/>
      <w:lvlText w:val="▪"/>
      <w:lvlJc w:val="left"/>
      <w:pPr>
        <w:ind w:left="3960" w:firstLine="0"/>
      </w:pPr>
      <w:rPr>
        <w:rFonts w:ascii="Arial" w:hAnsi="Arial" w:cs="Arial" w:hint="default"/>
        <w:b w:val="0"/>
        <w:i w:val="0"/>
        <w:strike w:val="0"/>
        <w:dstrike w:val="0"/>
        <w:color w:val="000000"/>
        <w:position w:val="0"/>
        <w:sz w:val="24"/>
        <w:szCs w:val="24"/>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400" w:firstLine="0"/>
      </w:pPr>
      <w:rPr>
        <w:rFonts w:ascii="Arial" w:hAnsi="Arial" w:cs="Arial" w:hint="default"/>
        <w:b w:val="0"/>
        <w:i w:val="0"/>
        <w:strike w:val="0"/>
        <w:dstrike w:val="0"/>
        <w:color w:val="000000"/>
        <w:position w:val="0"/>
        <w:sz w:val="24"/>
        <w:szCs w:val="24"/>
        <w:u w:val="none" w:color="000000"/>
        <w:vertAlign w:val="baseline"/>
      </w:rPr>
    </w:lvl>
    <w:lvl w:ilvl="8">
      <w:start w:val="1"/>
      <w:numFmt w:val="bullet"/>
      <w:lvlText w:val="▪"/>
      <w:lvlJc w:val="left"/>
      <w:pPr>
        <w:ind w:left="6120" w:firstLine="0"/>
      </w:pPr>
      <w:rPr>
        <w:rFonts w:ascii="Arial" w:hAnsi="Arial" w:cs="Arial" w:hint="default"/>
        <w:b w:val="0"/>
        <w:i w:val="0"/>
        <w:strike w:val="0"/>
        <w:dstrike w:val="0"/>
        <w:color w:val="000000"/>
        <w:position w:val="0"/>
        <w:sz w:val="24"/>
        <w:szCs w:val="24"/>
        <w:u w:val="none" w:color="000000"/>
        <w:vertAlign w:val="baseline"/>
      </w:rPr>
    </w:lvl>
  </w:abstractNum>
  <w:abstractNum w:abstractNumId="22" w15:restartNumberingAfterBreak="0">
    <w:nsid w:val="22530E24"/>
    <w:multiLevelType w:val="multilevel"/>
    <w:tmpl w:val="61349398"/>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3" w15:restartNumberingAfterBreak="0">
    <w:nsid w:val="26287328"/>
    <w:multiLevelType w:val="multilevel"/>
    <w:tmpl w:val="44307502"/>
    <w:lvl w:ilvl="0">
      <w:start w:val="7"/>
      <w:numFmt w:val="decimal"/>
      <w:lvlText w:val="%1)"/>
      <w:lvlJc w:val="left"/>
      <w:pPr>
        <w:ind w:left="492"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4" w15:restartNumberingAfterBreak="0">
    <w:nsid w:val="271F05FC"/>
    <w:multiLevelType w:val="multilevel"/>
    <w:tmpl w:val="8C6204DA"/>
    <w:lvl w:ilvl="0">
      <w:start w:val="1"/>
      <w:numFmt w:val="decimal"/>
      <w:lvlText w:val="%1)"/>
      <w:lvlJc w:val="left"/>
      <w:pPr>
        <w:ind w:left="559" w:firstLine="0"/>
      </w:pPr>
      <w:rPr>
        <w:rFonts w:eastAsia="Times New Roman" w:cs="Times New Roman"/>
        <w:b w:val="0"/>
        <w:i w:val="0"/>
        <w:strike w:val="0"/>
        <w:dstrike w:val="0"/>
        <w:color w:val="000000"/>
        <w:position w:val="0"/>
        <w:sz w:val="22"/>
        <w:szCs w:val="22"/>
        <w:u w:val="none" w:color="000000"/>
        <w:vertAlign w:val="baseline"/>
      </w:rPr>
    </w:lvl>
    <w:lvl w:ilvl="1">
      <w:start w:val="1"/>
      <w:numFmt w:val="bullet"/>
      <w:lvlText w:val="•"/>
      <w:lvlJc w:val="left"/>
      <w:pPr>
        <w:ind w:left="994" w:firstLine="0"/>
      </w:pPr>
      <w:rPr>
        <w:rFonts w:ascii="Arial" w:hAnsi="Arial" w:cs="Arial" w:hint="default"/>
        <w:b w:val="0"/>
        <w:i w:val="0"/>
        <w:strike w:val="0"/>
        <w:dstrike w:val="0"/>
        <w:color w:val="000000"/>
        <w:position w:val="0"/>
        <w:sz w:val="24"/>
        <w:szCs w:val="24"/>
        <w:u w:val="none" w:color="000000"/>
        <w:vertAlign w:val="baseline"/>
      </w:rPr>
    </w:lvl>
    <w:lvl w:ilvl="2">
      <w:start w:val="1"/>
      <w:numFmt w:val="bullet"/>
      <w:lvlText w:val="▪"/>
      <w:lvlJc w:val="left"/>
      <w:pPr>
        <w:ind w:left="164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366"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08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380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452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24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596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25" w15:restartNumberingAfterBreak="0">
    <w:nsid w:val="2D0C54FD"/>
    <w:multiLevelType w:val="hybridMultilevel"/>
    <w:tmpl w:val="8DAC86A8"/>
    <w:lvl w:ilvl="0" w:tplc="9308072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652EB9"/>
    <w:multiLevelType w:val="multilevel"/>
    <w:tmpl w:val="351E4BDC"/>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145"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65"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85"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305"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025"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745"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65"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85"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7" w15:restartNumberingAfterBreak="0">
    <w:nsid w:val="2E077123"/>
    <w:multiLevelType w:val="multilevel"/>
    <w:tmpl w:val="453EF2B0"/>
    <w:lvl w:ilvl="0">
      <w:start w:val="1"/>
      <w:numFmt w:val="bullet"/>
      <w:lvlText w:val="•"/>
      <w:lvlJc w:val="left"/>
      <w:pPr>
        <w:ind w:left="487"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08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180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24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39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40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120"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28" w15:restartNumberingAfterBreak="0">
    <w:nsid w:val="31012129"/>
    <w:multiLevelType w:val="multilevel"/>
    <w:tmpl w:val="91D05D28"/>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9" w15:restartNumberingAfterBreak="0">
    <w:nsid w:val="315A7887"/>
    <w:multiLevelType w:val="multilevel"/>
    <w:tmpl w:val="65D40846"/>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2"/>
      <w:numFmt w:val="lowerLetter"/>
      <w:lvlText w:val="%2)"/>
      <w:lvlJc w:val="left"/>
      <w:pPr>
        <w:ind w:left="99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50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22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94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66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38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10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82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0" w15:restartNumberingAfterBreak="0">
    <w:nsid w:val="31F82160"/>
    <w:multiLevelType w:val="multilevel"/>
    <w:tmpl w:val="3ACAB38C"/>
    <w:lvl w:ilvl="0">
      <w:start w:val="1"/>
      <w:numFmt w:val="decimal"/>
      <w:lvlText w:val="%1)"/>
      <w:lvlJc w:val="left"/>
      <w:pPr>
        <w:ind w:left="554" w:firstLine="0"/>
      </w:pPr>
      <w:rPr>
        <w:rFonts w:eastAsia="Times New Roman" w:cs="Times New Roman"/>
        <w:b w:val="0"/>
        <w:i w:val="0"/>
        <w:strike w:val="0"/>
        <w:dstrike w:val="0"/>
        <w:color w:val="000000"/>
        <w:position w:val="0"/>
        <w:sz w:val="24"/>
        <w:szCs w:val="24"/>
        <w:u w:val="none" w:color="000000"/>
        <w:vertAlign w:val="baseline"/>
      </w:rPr>
    </w:lvl>
    <w:lvl w:ilvl="1">
      <w:start w:val="1"/>
      <w:numFmt w:val="bullet"/>
      <w:lvlText w:val=""/>
      <w:lvlJc w:val="left"/>
      <w:pPr>
        <w:ind w:left="924" w:firstLine="0"/>
      </w:pPr>
      <w:rPr>
        <w:rFonts w:ascii="Symbol" w:hAnsi="Symbol" w:cs="Symbol" w:hint="default"/>
        <w:b w:val="0"/>
        <w:i w:val="0"/>
        <w:strike w:val="0"/>
        <w:dstrike w:val="0"/>
        <w:color w:val="000000"/>
        <w:position w:val="0"/>
        <w:sz w:val="23"/>
        <w:szCs w:val="23"/>
        <w:u w:val="none" w:color="000000"/>
        <w:vertAlign w:val="baseline"/>
      </w:rPr>
    </w:lvl>
    <w:lvl w:ilvl="2">
      <w:start w:val="1"/>
      <w:numFmt w:val="bullet"/>
      <w:lvlText w:val="▪"/>
      <w:lvlJc w:val="left"/>
      <w:pPr>
        <w:ind w:left="1502" w:firstLine="0"/>
      </w:pPr>
      <w:rPr>
        <w:rFonts w:ascii="Wingdings" w:hAnsi="Wingdings" w:cs="Wingdings" w:hint="default"/>
        <w:b w:val="0"/>
        <w:i w:val="0"/>
        <w:strike w:val="0"/>
        <w:dstrike w:val="0"/>
        <w:color w:val="000000"/>
        <w:position w:val="0"/>
        <w:sz w:val="23"/>
        <w:szCs w:val="23"/>
        <w:u w:val="none" w:color="000000"/>
        <w:vertAlign w:val="baseline"/>
      </w:rPr>
    </w:lvl>
    <w:lvl w:ilvl="3">
      <w:start w:val="1"/>
      <w:numFmt w:val="bullet"/>
      <w:lvlText w:val="•"/>
      <w:lvlJc w:val="left"/>
      <w:pPr>
        <w:ind w:left="2222" w:firstLine="0"/>
      </w:pPr>
      <w:rPr>
        <w:rFonts w:ascii="Wingdings" w:hAnsi="Wingdings" w:cs="Wingdings" w:hint="default"/>
        <w:b w:val="0"/>
        <w:i w:val="0"/>
        <w:strike w:val="0"/>
        <w:dstrike w:val="0"/>
        <w:color w:val="000000"/>
        <w:position w:val="0"/>
        <w:sz w:val="23"/>
        <w:szCs w:val="23"/>
        <w:u w:val="none" w:color="000000"/>
        <w:vertAlign w:val="baseline"/>
      </w:rPr>
    </w:lvl>
    <w:lvl w:ilvl="4">
      <w:start w:val="1"/>
      <w:numFmt w:val="bullet"/>
      <w:lvlText w:val="o"/>
      <w:lvlJc w:val="left"/>
      <w:pPr>
        <w:ind w:left="2942" w:firstLine="0"/>
      </w:pPr>
      <w:rPr>
        <w:rFonts w:ascii="Wingdings" w:hAnsi="Wingdings" w:cs="Wingdings" w:hint="default"/>
        <w:b w:val="0"/>
        <w:i w:val="0"/>
        <w:strike w:val="0"/>
        <w:dstrike w:val="0"/>
        <w:color w:val="000000"/>
        <w:position w:val="0"/>
        <w:sz w:val="23"/>
        <w:szCs w:val="23"/>
        <w:u w:val="none" w:color="000000"/>
        <w:vertAlign w:val="baseline"/>
      </w:rPr>
    </w:lvl>
    <w:lvl w:ilvl="5">
      <w:start w:val="1"/>
      <w:numFmt w:val="bullet"/>
      <w:lvlText w:val="▪"/>
      <w:lvlJc w:val="left"/>
      <w:pPr>
        <w:ind w:left="3662" w:firstLine="0"/>
      </w:pPr>
      <w:rPr>
        <w:rFonts w:ascii="Wingdings" w:hAnsi="Wingdings" w:cs="Wingdings" w:hint="default"/>
        <w:b w:val="0"/>
        <w:i w:val="0"/>
        <w:strike w:val="0"/>
        <w:dstrike w:val="0"/>
        <w:color w:val="000000"/>
        <w:position w:val="0"/>
        <w:sz w:val="23"/>
        <w:szCs w:val="23"/>
        <w:u w:val="none" w:color="000000"/>
        <w:vertAlign w:val="baseline"/>
      </w:rPr>
    </w:lvl>
    <w:lvl w:ilvl="6">
      <w:start w:val="1"/>
      <w:numFmt w:val="bullet"/>
      <w:lvlText w:val="•"/>
      <w:lvlJc w:val="left"/>
      <w:pPr>
        <w:ind w:left="4382" w:firstLine="0"/>
      </w:pPr>
      <w:rPr>
        <w:rFonts w:ascii="Wingdings" w:hAnsi="Wingdings" w:cs="Wingdings" w:hint="default"/>
        <w:b w:val="0"/>
        <w:i w:val="0"/>
        <w:strike w:val="0"/>
        <w:dstrike w:val="0"/>
        <w:color w:val="000000"/>
        <w:position w:val="0"/>
        <w:sz w:val="23"/>
        <w:szCs w:val="23"/>
        <w:u w:val="none" w:color="000000"/>
        <w:vertAlign w:val="baseline"/>
      </w:rPr>
    </w:lvl>
    <w:lvl w:ilvl="7">
      <w:start w:val="1"/>
      <w:numFmt w:val="bullet"/>
      <w:lvlText w:val="o"/>
      <w:lvlJc w:val="left"/>
      <w:pPr>
        <w:ind w:left="5102" w:firstLine="0"/>
      </w:pPr>
      <w:rPr>
        <w:rFonts w:ascii="Wingdings" w:hAnsi="Wingdings" w:cs="Wingdings" w:hint="default"/>
        <w:b w:val="0"/>
        <w:i w:val="0"/>
        <w:strike w:val="0"/>
        <w:dstrike w:val="0"/>
        <w:color w:val="000000"/>
        <w:position w:val="0"/>
        <w:sz w:val="23"/>
        <w:szCs w:val="23"/>
        <w:u w:val="none" w:color="000000"/>
        <w:vertAlign w:val="baseline"/>
      </w:rPr>
    </w:lvl>
    <w:lvl w:ilvl="8">
      <w:start w:val="1"/>
      <w:numFmt w:val="bullet"/>
      <w:lvlText w:val="▪"/>
      <w:lvlJc w:val="left"/>
      <w:pPr>
        <w:ind w:left="5822" w:firstLine="0"/>
      </w:pPr>
      <w:rPr>
        <w:rFonts w:ascii="Wingdings" w:hAnsi="Wingdings" w:cs="Wingdings" w:hint="default"/>
        <w:b w:val="0"/>
        <w:i w:val="0"/>
        <w:strike w:val="0"/>
        <w:dstrike w:val="0"/>
        <w:color w:val="000000"/>
        <w:position w:val="0"/>
        <w:sz w:val="23"/>
        <w:szCs w:val="23"/>
        <w:u w:val="none" w:color="000000"/>
        <w:vertAlign w:val="baseline"/>
      </w:rPr>
    </w:lvl>
  </w:abstractNum>
  <w:abstractNum w:abstractNumId="31" w15:restartNumberingAfterBreak="0">
    <w:nsid w:val="32790887"/>
    <w:multiLevelType w:val="multilevel"/>
    <w:tmpl w:val="A000A5FC"/>
    <w:lvl w:ilvl="0">
      <w:start w:val="1"/>
      <w:numFmt w:val="bullet"/>
      <w:lvlText w:val="-"/>
      <w:lvlJc w:val="left"/>
      <w:pPr>
        <w:ind w:left="487"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080" w:firstLine="0"/>
      </w:pPr>
      <w:rPr>
        <w:rFonts w:ascii="Arial" w:hAnsi="Arial" w:cs="Arial" w:hint="default"/>
        <w:b w:val="0"/>
        <w:i w:val="0"/>
        <w:strike w:val="0"/>
        <w:dstrike w:val="0"/>
        <w:color w:val="000000"/>
        <w:position w:val="0"/>
        <w:sz w:val="24"/>
        <w:szCs w:val="24"/>
        <w:u w:val="none" w:color="000000"/>
        <w:vertAlign w:val="baseline"/>
      </w:rPr>
    </w:lvl>
    <w:lvl w:ilvl="2">
      <w:start w:val="1"/>
      <w:numFmt w:val="bullet"/>
      <w:lvlText w:val="▪"/>
      <w:lvlJc w:val="left"/>
      <w:pPr>
        <w:ind w:left="1800" w:firstLine="0"/>
      </w:pPr>
      <w:rPr>
        <w:rFonts w:ascii="Arial" w:hAnsi="Arial" w:cs="Arial" w:hint="default"/>
        <w:b w:val="0"/>
        <w:i w:val="0"/>
        <w:strike w:val="0"/>
        <w:dstrike w:val="0"/>
        <w:color w:val="000000"/>
        <w:position w:val="0"/>
        <w:sz w:val="24"/>
        <w:szCs w:val="24"/>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240" w:firstLine="0"/>
      </w:pPr>
      <w:rPr>
        <w:rFonts w:ascii="Arial" w:hAnsi="Arial" w:cs="Arial" w:hint="default"/>
        <w:b w:val="0"/>
        <w:i w:val="0"/>
        <w:strike w:val="0"/>
        <w:dstrike w:val="0"/>
        <w:color w:val="000000"/>
        <w:position w:val="0"/>
        <w:sz w:val="24"/>
        <w:szCs w:val="24"/>
        <w:u w:val="none" w:color="000000"/>
        <w:vertAlign w:val="baseline"/>
      </w:rPr>
    </w:lvl>
    <w:lvl w:ilvl="5">
      <w:start w:val="1"/>
      <w:numFmt w:val="bullet"/>
      <w:lvlText w:val="▪"/>
      <w:lvlJc w:val="left"/>
      <w:pPr>
        <w:ind w:left="3960" w:firstLine="0"/>
      </w:pPr>
      <w:rPr>
        <w:rFonts w:ascii="Arial" w:hAnsi="Arial" w:cs="Arial" w:hint="default"/>
        <w:b w:val="0"/>
        <w:i w:val="0"/>
        <w:strike w:val="0"/>
        <w:dstrike w:val="0"/>
        <w:color w:val="000000"/>
        <w:position w:val="0"/>
        <w:sz w:val="24"/>
        <w:szCs w:val="24"/>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400" w:firstLine="0"/>
      </w:pPr>
      <w:rPr>
        <w:rFonts w:ascii="Arial" w:hAnsi="Arial" w:cs="Arial" w:hint="default"/>
        <w:b w:val="0"/>
        <w:i w:val="0"/>
        <w:strike w:val="0"/>
        <w:dstrike w:val="0"/>
        <w:color w:val="000000"/>
        <w:position w:val="0"/>
        <w:sz w:val="24"/>
        <w:szCs w:val="24"/>
        <w:u w:val="none" w:color="000000"/>
        <w:vertAlign w:val="baseline"/>
      </w:rPr>
    </w:lvl>
    <w:lvl w:ilvl="8">
      <w:start w:val="1"/>
      <w:numFmt w:val="bullet"/>
      <w:lvlText w:val="▪"/>
      <w:lvlJc w:val="left"/>
      <w:pPr>
        <w:ind w:left="6120" w:firstLine="0"/>
      </w:pPr>
      <w:rPr>
        <w:rFonts w:ascii="Arial" w:hAnsi="Arial" w:cs="Arial" w:hint="default"/>
        <w:b w:val="0"/>
        <w:i w:val="0"/>
        <w:strike w:val="0"/>
        <w:dstrike w:val="0"/>
        <w:color w:val="000000"/>
        <w:position w:val="0"/>
        <w:sz w:val="24"/>
        <w:szCs w:val="24"/>
        <w:u w:val="none" w:color="000000"/>
        <w:vertAlign w:val="baseline"/>
      </w:rPr>
    </w:lvl>
  </w:abstractNum>
  <w:abstractNum w:abstractNumId="32" w15:restartNumberingAfterBreak="0">
    <w:nsid w:val="363541CF"/>
    <w:multiLevelType w:val="multilevel"/>
    <w:tmpl w:val="AE8E0A38"/>
    <w:lvl w:ilvl="0">
      <w:start w:val="6"/>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502"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4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16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88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60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32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04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76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3" w15:restartNumberingAfterBreak="0">
    <w:nsid w:val="36E479AE"/>
    <w:multiLevelType w:val="multilevel"/>
    <w:tmpl w:val="9028C21E"/>
    <w:lvl w:ilvl="0">
      <w:start w:val="1"/>
      <w:numFmt w:val="bullet"/>
      <w:lvlText w:val="•"/>
      <w:lvlJc w:val="left"/>
      <w:pPr>
        <w:ind w:left="1222"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942"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662"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3382"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4102"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822"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542"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6262"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982"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34" w15:restartNumberingAfterBreak="0">
    <w:nsid w:val="3ADE0F9B"/>
    <w:multiLevelType w:val="multilevel"/>
    <w:tmpl w:val="A3625D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863ABC"/>
    <w:multiLevelType w:val="multilevel"/>
    <w:tmpl w:val="F7669C7E"/>
    <w:lvl w:ilvl="0">
      <w:start w:val="1"/>
      <w:numFmt w:val="decimal"/>
      <w:lvlText w:val="%1)"/>
      <w:lvlJc w:val="left"/>
      <w:pPr>
        <w:ind w:left="360"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6" w15:restartNumberingAfterBreak="0">
    <w:nsid w:val="3B95052F"/>
    <w:multiLevelType w:val="multilevel"/>
    <w:tmpl w:val="18E6762A"/>
    <w:lvl w:ilvl="0">
      <w:start w:val="12"/>
      <w:numFmt w:val="decimal"/>
      <w:lvlText w:val="%1."/>
      <w:lvlJc w:val="left"/>
      <w:pPr>
        <w:ind w:left="487" w:firstLine="0"/>
      </w:pPr>
      <w:rPr>
        <w:rFonts w:eastAsia="Times New Roman" w:cs="Times New Roman"/>
        <w:b/>
        <w:bCs/>
        <w:i w:val="0"/>
        <w:strike w:val="0"/>
        <w:dstrike w:val="0"/>
        <w:color w:val="000000"/>
        <w:position w:val="0"/>
        <w:sz w:val="24"/>
        <w:szCs w:val="24"/>
        <w:highlight w:val="lightGray"/>
        <w:u w:val="none" w:color="000000"/>
        <w:vertAlign w:val="baseline"/>
      </w:rPr>
    </w:lvl>
    <w:lvl w:ilvl="1">
      <w:start w:val="1"/>
      <w:numFmt w:val="lowerLetter"/>
      <w:lvlText w:val="%2"/>
      <w:lvlJc w:val="left"/>
      <w:pPr>
        <w:ind w:left="1080" w:firstLine="0"/>
      </w:pPr>
      <w:rPr>
        <w:rFonts w:eastAsia="Times New Roman" w:cs="Times New Roman"/>
        <w:b/>
        <w:bCs/>
        <w:i w:val="0"/>
        <w:strike w:val="0"/>
        <w:dstrike w:val="0"/>
        <w:color w:val="000000"/>
        <w:position w:val="0"/>
        <w:sz w:val="24"/>
        <w:szCs w:val="24"/>
        <w:highlight w:val="lightGray"/>
        <w:u w:val="none" w:color="000000"/>
        <w:vertAlign w:val="baseline"/>
      </w:rPr>
    </w:lvl>
    <w:lvl w:ilvl="2">
      <w:start w:val="1"/>
      <w:numFmt w:val="lowerRoman"/>
      <w:lvlText w:val="%3"/>
      <w:lvlJc w:val="left"/>
      <w:pPr>
        <w:ind w:left="1800" w:firstLine="0"/>
      </w:pPr>
      <w:rPr>
        <w:rFonts w:eastAsia="Times New Roman" w:cs="Times New Roman"/>
        <w:b/>
        <w:bCs/>
        <w:i w:val="0"/>
        <w:strike w:val="0"/>
        <w:dstrike w:val="0"/>
        <w:color w:val="000000"/>
        <w:position w:val="0"/>
        <w:sz w:val="24"/>
        <w:szCs w:val="24"/>
        <w:highlight w:val="lightGray"/>
        <w:u w:val="none" w:color="000000"/>
        <w:vertAlign w:val="baseline"/>
      </w:rPr>
    </w:lvl>
    <w:lvl w:ilvl="3">
      <w:start w:val="1"/>
      <w:numFmt w:val="decimal"/>
      <w:lvlText w:val="%4"/>
      <w:lvlJc w:val="left"/>
      <w:pPr>
        <w:ind w:left="2520" w:firstLine="0"/>
      </w:pPr>
      <w:rPr>
        <w:rFonts w:eastAsia="Times New Roman" w:cs="Times New Roman"/>
        <w:b/>
        <w:bCs/>
        <w:i w:val="0"/>
        <w:strike w:val="0"/>
        <w:dstrike w:val="0"/>
        <w:color w:val="000000"/>
        <w:position w:val="0"/>
        <w:sz w:val="24"/>
        <w:szCs w:val="24"/>
        <w:highlight w:val="lightGray"/>
        <w:u w:val="none" w:color="000000"/>
        <w:vertAlign w:val="baseline"/>
      </w:rPr>
    </w:lvl>
    <w:lvl w:ilvl="4">
      <w:start w:val="1"/>
      <w:numFmt w:val="lowerLetter"/>
      <w:lvlText w:val="%5"/>
      <w:lvlJc w:val="left"/>
      <w:pPr>
        <w:ind w:left="3240" w:firstLine="0"/>
      </w:pPr>
      <w:rPr>
        <w:rFonts w:eastAsia="Times New Roman" w:cs="Times New Roman"/>
        <w:b/>
        <w:bCs/>
        <w:i w:val="0"/>
        <w:strike w:val="0"/>
        <w:dstrike w:val="0"/>
        <w:color w:val="000000"/>
        <w:position w:val="0"/>
        <w:sz w:val="24"/>
        <w:szCs w:val="24"/>
        <w:highlight w:val="lightGray"/>
        <w:u w:val="none" w:color="000000"/>
        <w:vertAlign w:val="baseline"/>
      </w:rPr>
    </w:lvl>
    <w:lvl w:ilvl="5">
      <w:start w:val="1"/>
      <w:numFmt w:val="lowerRoman"/>
      <w:lvlText w:val="%6"/>
      <w:lvlJc w:val="left"/>
      <w:pPr>
        <w:ind w:left="3960" w:firstLine="0"/>
      </w:pPr>
      <w:rPr>
        <w:rFonts w:eastAsia="Times New Roman" w:cs="Times New Roman"/>
        <w:b/>
        <w:bCs/>
        <w:i w:val="0"/>
        <w:strike w:val="0"/>
        <w:dstrike w:val="0"/>
        <w:color w:val="000000"/>
        <w:position w:val="0"/>
        <w:sz w:val="24"/>
        <w:szCs w:val="24"/>
        <w:highlight w:val="lightGray"/>
        <w:u w:val="none" w:color="000000"/>
        <w:vertAlign w:val="baseline"/>
      </w:rPr>
    </w:lvl>
    <w:lvl w:ilvl="6">
      <w:start w:val="1"/>
      <w:numFmt w:val="decimal"/>
      <w:lvlText w:val="%7"/>
      <w:lvlJc w:val="left"/>
      <w:pPr>
        <w:ind w:left="4680" w:firstLine="0"/>
      </w:pPr>
      <w:rPr>
        <w:rFonts w:eastAsia="Times New Roman" w:cs="Times New Roman"/>
        <w:b/>
        <w:bCs/>
        <w:i w:val="0"/>
        <w:strike w:val="0"/>
        <w:dstrike w:val="0"/>
        <w:color w:val="000000"/>
        <w:position w:val="0"/>
        <w:sz w:val="24"/>
        <w:szCs w:val="24"/>
        <w:highlight w:val="lightGray"/>
        <w:u w:val="none" w:color="000000"/>
        <w:vertAlign w:val="baseline"/>
      </w:rPr>
    </w:lvl>
    <w:lvl w:ilvl="7">
      <w:start w:val="1"/>
      <w:numFmt w:val="lowerLetter"/>
      <w:lvlText w:val="%8"/>
      <w:lvlJc w:val="left"/>
      <w:pPr>
        <w:ind w:left="5400" w:firstLine="0"/>
      </w:pPr>
      <w:rPr>
        <w:rFonts w:eastAsia="Times New Roman" w:cs="Times New Roman"/>
        <w:b/>
        <w:bCs/>
        <w:i w:val="0"/>
        <w:strike w:val="0"/>
        <w:dstrike w:val="0"/>
        <w:color w:val="000000"/>
        <w:position w:val="0"/>
        <w:sz w:val="24"/>
        <w:szCs w:val="24"/>
        <w:highlight w:val="lightGray"/>
        <w:u w:val="none" w:color="000000"/>
        <w:vertAlign w:val="baseline"/>
      </w:rPr>
    </w:lvl>
    <w:lvl w:ilvl="8">
      <w:start w:val="1"/>
      <w:numFmt w:val="lowerRoman"/>
      <w:lvlText w:val="%9"/>
      <w:lvlJc w:val="left"/>
      <w:pPr>
        <w:ind w:left="6120" w:firstLine="0"/>
      </w:pPr>
      <w:rPr>
        <w:rFonts w:eastAsia="Times New Roman" w:cs="Times New Roman"/>
        <w:b/>
        <w:bCs/>
        <w:i w:val="0"/>
        <w:strike w:val="0"/>
        <w:dstrike w:val="0"/>
        <w:color w:val="000000"/>
        <w:position w:val="0"/>
        <w:sz w:val="24"/>
        <w:szCs w:val="24"/>
        <w:highlight w:val="lightGray"/>
        <w:u w:val="none" w:color="000000"/>
        <w:vertAlign w:val="baseline"/>
      </w:rPr>
    </w:lvl>
  </w:abstractNum>
  <w:abstractNum w:abstractNumId="37" w15:restartNumberingAfterBreak="0">
    <w:nsid w:val="3BBB37DB"/>
    <w:multiLevelType w:val="multilevel"/>
    <w:tmpl w:val="324ACC82"/>
    <w:lvl w:ilvl="0">
      <w:start w:val="1"/>
      <w:numFmt w:val="decimal"/>
      <w:lvlText w:val="%1)"/>
      <w:lvlJc w:val="left"/>
      <w:pPr>
        <w:ind w:left="559" w:firstLine="0"/>
      </w:pPr>
      <w:rPr>
        <w:rFonts w:eastAsia="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656"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16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88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60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32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04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76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48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8" w15:restartNumberingAfterBreak="0">
    <w:nsid w:val="3D0F2AB5"/>
    <w:multiLevelType w:val="multilevel"/>
    <w:tmpl w:val="522602EC"/>
    <w:lvl w:ilvl="0">
      <w:start w:val="1"/>
      <w:numFmt w:val="decimal"/>
      <w:lvlText w:val="%1)"/>
      <w:lvlJc w:val="left"/>
      <w:pPr>
        <w:ind w:left="12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E724CBA"/>
    <w:multiLevelType w:val="multilevel"/>
    <w:tmpl w:val="818662D0"/>
    <w:lvl w:ilvl="0">
      <w:start w:val="2"/>
      <w:numFmt w:val="lowerLetter"/>
      <w:lvlText w:val="%1)"/>
      <w:lvlJc w:val="left"/>
      <w:pPr>
        <w:ind w:left="547" w:firstLine="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bCs/>
        <w:i w:val="0"/>
        <w:strike w:val="0"/>
        <w:dstrike w:val="0"/>
        <w:color w:val="000000"/>
        <w:position w:val="0"/>
        <w:sz w:val="24"/>
        <w:szCs w:val="24"/>
        <w:u w:val="none" w:color="000000"/>
        <w:vertAlign w:val="baseline"/>
      </w:rPr>
    </w:lvl>
  </w:abstractNum>
  <w:abstractNum w:abstractNumId="40" w15:restartNumberingAfterBreak="0">
    <w:nsid w:val="43E971FF"/>
    <w:multiLevelType w:val="hybridMultilevel"/>
    <w:tmpl w:val="4314BC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FC4A4D"/>
    <w:multiLevelType w:val="multilevel"/>
    <w:tmpl w:val="4FFE3AE6"/>
    <w:lvl w:ilvl="0">
      <w:start w:val="1"/>
      <w:numFmt w:val="decimal"/>
      <w:lvlText w:val="%1"/>
      <w:lvlJc w:val="left"/>
      <w:pPr>
        <w:ind w:left="360" w:firstLine="0"/>
      </w:pPr>
      <w:rPr>
        <w:rFonts w:eastAsia="Times New Roman" w:cs="Times New Roman"/>
        <w:b w:val="0"/>
        <w:i w:val="0"/>
        <w:strike w:val="0"/>
        <w:dstrike w:val="0"/>
        <w:color w:val="000000"/>
        <w:position w:val="0"/>
        <w:sz w:val="24"/>
        <w:szCs w:val="24"/>
        <w:u w:val="none" w:color="000000"/>
        <w:vertAlign w:val="baseline"/>
      </w:rPr>
    </w:lvl>
    <w:lvl w:ilvl="1">
      <w:start w:val="3"/>
      <w:numFmt w:val="lowerLetter"/>
      <w:lvlText w:val="%2)"/>
      <w:lvlJc w:val="left"/>
      <w:pPr>
        <w:ind w:left="502"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4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16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88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60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32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04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76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2" w15:restartNumberingAfterBreak="0">
    <w:nsid w:val="440C4911"/>
    <w:multiLevelType w:val="multilevel"/>
    <w:tmpl w:val="A4026B96"/>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147"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6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8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30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02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74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6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8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3" w15:restartNumberingAfterBreak="0">
    <w:nsid w:val="45F1023C"/>
    <w:multiLevelType w:val="multilevel"/>
    <w:tmpl w:val="AC105A3C"/>
    <w:lvl w:ilvl="0">
      <w:start w:val="5"/>
      <w:numFmt w:val="lowerLetter"/>
      <w:lvlText w:val="%1)"/>
      <w:lvlJc w:val="left"/>
      <w:pPr>
        <w:ind w:left="487" w:firstLine="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bCs/>
        <w:i w:val="0"/>
        <w:strike w:val="0"/>
        <w:dstrike w:val="0"/>
        <w:color w:val="000000"/>
        <w:position w:val="0"/>
        <w:sz w:val="24"/>
        <w:szCs w:val="24"/>
        <w:u w:val="none" w:color="000000"/>
        <w:vertAlign w:val="baseline"/>
      </w:rPr>
    </w:lvl>
  </w:abstractNum>
  <w:abstractNum w:abstractNumId="44" w15:restartNumberingAfterBreak="0">
    <w:nsid w:val="46852E74"/>
    <w:multiLevelType w:val="multilevel"/>
    <w:tmpl w:val="A3BE1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5224E5"/>
    <w:multiLevelType w:val="multilevel"/>
    <w:tmpl w:val="5C0CC160"/>
    <w:lvl w:ilvl="0">
      <w:start w:val="1"/>
      <w:numFmt w:val="lowerLetter"/>
      <w:lvlText w:val="%1)"/>
      <w:lvlJc w:val="left"/>
      <w:pPr>
        <w:ind w:left="863" w:firstLine="0"/>
      </w:pPr>
      <w:rPr>
        <w:rFonts w:eastAsia="Times New Roman" w:cs="Times New Roman"/>
        <w:b w:val="0"/>
        <w:i w:val="0"/>
        <w:strike w:val="0"/>
        <w:dstrike w:val="0"/>
        <w:color w:val="000000"/>
        <w:position w:val="0"/>
        <w:sz w:val="24"/>
        <w:szCs w:val="24"/>
        <w:u w:val="none" w:color="000000"/>
        <w:vertAlign w:val="baseline"/>
      </w:rPr>
    </w:lvl>
    <w:lvl w:ilvl="1">
      <w:start w:val="1"/>
      <w:numFmt w:val="bullet"/>
      <w:lvlText w:val=""/>
      <w:lvlJc w:val="left"/>
      <w:pPr>
        <w:ind w:left="1179" w:firstLine="0"/>
      </w:pPr>
      <w:rPr>
        <w:rFonts w:ascii="Symbol" w:hAnsi="Symbol" w:cs="Symbol" w:hint="default"/>
        <w:b w:val="0"/>
        <w:i w:val="0"/>
        <w:strike w:val="0"/>
        <w:dstrike w:val="0"/>
        <w:color w:val="000000"/>
        <w:position w:val="0"/>
        <w:sz w:val="24"/>
        <w:szCs w:val="24"/>
        <w:u w:val="none" w:color="000000"/>
        <w:vertAlign w:val="baseline"/>
      </w:rPr>
    </w:lvl>
    <w:lvl w:ilvl="2">
      <w:start w:val="1"/>
      <w:numFmt w:val="lowerLetter"/>
      <w:lvlText w:val="%3)"/>
      <w:lvlJc w:val="left"/>
      <w:pPr>
        <w:ind w:left="1419" w:firstLine="0"/>
      </w:pPr>
      <w:rPr>
        <w:rFonts w:eastAsia="Times New Roman" w:cs="Times New Roman"/>
        <w:b w:val="0"/>
        <w:i w:val="0"/>
        <w:strike w:val="0"/>
        <w:dstrike w:val="0"/>
        <w:color w:val="000000"/>
        <w:position w:val="0"/>
        <w:sz w:val="23"/>
        <w:szCs w:val="23"/>
        <w:u w:val="none" w:color="000000"/>
        <w:vertAlign w:val="baseline"/>
      </w:rPr>
    </w:lvl>
    <w:lvl w:ilvl="3">
      <w:start w:val="1"/>
      <w:numFmt w:val="decimal"/>
      <w:lvlText w:val="%4"/>
      <w:lvlJc w:val="left"/>
      <w:pPr>
        <w:ind w:left="1997" w:firstLine="0"/>
      </w:pPr>
      <w:rPr>
        <w:rFonts w:eastAsia="Times New Roman" w:cs="Times New Roman"/>
        <w:b w:val="0"/>
        <w:i w:val="0"/>
        <w:strike w:val="0"/>
        <w:dstrike w:val="0"/>
        <w:color w:val="000000"/>
        <w:position w:val="0"/>
        <w:sz w:val="23"/>
        <w:szCs w:val="23"/>
        <w:u w:val="none" w:color="000000"/>
        <w:vertAlign w:val="baseline"/>
      </w:rPr>
    </w:lvl>
    <w:lvl w:ilvl="4">
      <w:start w:val="1"/>
      <w:numFmt w:val="lowerLetter"/>
      <w:lvlText w:val="%5"/>
      <w:lvlJc w:val="left"/>
      <w:pPr>
        <w:ind w:left="2717" w:firstLine="0"/>
      </w:pPr>
      <w:rPr>
        <w:rFonts w:eastAsia="Times New Roman" w:cs="Times New Roman"/>
        <w:b w:val="0"/>
        <w:i w:val="0"/>
        <w:strike w:val="0"/>
        <w:dstrike w:val="0"/>
        <w:color w:val="000000"/>
        <w:position w:val="0"/>
        <w:sz w:val="23"/>
        <w:szCs w:val="23"/>
        <w:u w:val="none" w:color="000000"/>
        <w:vertAlign w:val="baseline"/>
      </w:rPr>
    </w:lvl>
    <w:lvl w:ilvl="5">
      <w:start w:val="1"/>
      <w:numFmt w:val="lowerRoman"/>
      <w:lvlText w:val="%6"/>
      <w:lvlJc w:val="left"/>
      <w:pPr>
        <w:ind w:left="3437" w:firstLine="0"/>
      </w:pPr>
      <w:rPr>
        <w:rFonts w:eastAsia="Times New Roman" w:cs="Times New Roman"/>
        <w:b w:val="0"/>
        <w:i w:val="0"/>
        <w:strike w:val="0"/>
        <w:dstrike w:val="0"/>
        <w:color w:val="000000"/>
        <w:position w:val="0"/>
        <w:sz w:val="23"/>
        <w:szCs w:val="23"/>
        <w:u w:val="none" w:color="000000"/>
        <w:vertAlign w:val="baseline"/>
      </w:rPr>
    </w:lvl>
    <w:lvl w:ilvl="6">
      <w:start w:val="1"/>
      <w:numFmt w:val="decimal"/>
      <w:lvlText w:val="%7"/>
      <w:lvlJc w:val="left"/>
      <w:pPr>
        <w:ind w:left="4157" w:firstLine="0"/>
      </w:pPr>
      <w:rPr>
        <w:rFonts w:eastAsia="Times New Roman" w:cs="Times New Roman"/>
        <w:b w:val="0"/>
        <w:i w:val="0"/>
        <w:strike w:val="0"/>
        <w:dstrike w:val="0"/>
        <w:color w:val="000000"/>
        <w:position w:val="0"/>
        <w:sz w:val="23"/>
        <w:szCs w:val="23"/>
        <w:u w:val="none" w:color="000000"/>
        <w:vertAlign w:val="baseline"/>
      </w:rPr>
    </w:lvl>
    <w:lvl w:ilvl="7">
      <w:start w:val="1"/>
      <w:numFmt w:val="lowerLetter"/>
      <w:lvlText w:val="%8"/>
      <w:lvlJc w:val="left"/>
      <w:pPr>
        <w:ind w:left="4877" w:firstLine="0"/>
      </w:pPr>
      <w:rPr>
        <w:rFonts w:eastAsia="Times New Roman" w:cs="Times New Roman"/>
        <w:b w:val="0"/>
        <w:i w:val="0"/>
        <w:strike w:val="0"/>
        <w:dstrike w:val="0"/>
        <w:color w:val="000000"/>
        <w:position w:val="0"/>
        <w:sz w:val="23"/>
        <w:szCs w:val="23"/>
        <w:u w:val="none" w:color="000000"/>
        <w:vertAlign w:val="baseline"/>
      </w:rPr>
    </w:lvl>
    <w:lvl w:ilvl="8">
      <w:start w:val="1"/>
      <w:numFmt w:val="lowerRoman"/>
      <w:lvlText w:val="%9"/>
      <w:lvlJc w:val="left"/>
      <w:pPr>
        <w:ind w:left="5597" w:firstLine="0"/>
      </w:pPr>
      <w:rPr>
        <w:rFonts w:eastAsia="Times New Roman" w:cs="Times New Roman"/>
        <w:b w:val="0"/>
        <w:i w:val="0"/>
        <w:strike w:val="0"/>
        <w:dstrike w:val="0"/>
        <w:color w:val="000000"/>
        <w:position w:val="0"/>
        <w:sz w:val="23"/>
        <w:szCs w:val="23"/>
        <w:u w:val="none" w:color="000000"/>
        <w:vertAlign w:val="baseline"/>
      </w:rPr>
    </w:lvl>
  </w:abstractNum>
  <w:abstractNum w:abstractNumId="46" w15:restartNumberingAfterBreak="0">
    <w:nsid w:val="4AF60B32"/>
    <w:multiLevelType w:val="multilevel"/>
    <w:tmpl w:val="61F2E69C"/>
    <w:lvl w:ilvl="0">
      <w:start w:val="1"/>
      <w:numFmt w:val="bullet"/>
      <w:lvlText w:val="-"/>
      <w:lvlJc w:val="left"/>
      <w:pPr>
        <w:ind w:left="487" w:firstLine="0"/>
      </w:pPr>
      <w:rPr>
        <w:rFonts w:ascii="Arial" w:hAnsi="Arial" w:cs="Arial" w:hint="default"/>
        <w:b w:val="0"/>
        <w:i w:val="0"/>
        <w:strike w:val="0"/>
        <w:dstrike w:val="0"/>
        <w:color w:val="0000FF"/>
        <w:position w:val="0"/>
        <w:sz w:val="24"/>
        <w:szCs w:val="24"/>
        <w:u w:val="none" w:color="000000"/>
        <w:vertAlign w:val="baseline"/>
      </w:rPr>
    </w:lvl>
    <w:lvl w:ilvl="1">
      <w:start w:val="1"/>
      <w:numFmt w:val="bullet"/>
      <w:lvlText w:val="o"/>
      <w:lvlJc w:val="left"/>
      <w:pPr>
        <w:ind w:left="1080" w:firstLine="0"/>
      </w:pPr>
      <w:rPr>
        <w:rFonts w:ascii="Arial" w:hAnsi="Arial" w:cs="Arial" w:hint="default"/>
        <w:b w:val="0"/>
        <w:i w:val="0"/>
        <w:strike w:val="0"/>
        <w:dstrike w:val="0"/>
        <w:color w:val="0000FF"/>
        <w:position w:val="0"/>
        <w:sz w:val="24"/>
        <w:szCs w:val="24"/>
        <w:u w:val="none" w:color="000000"/>
        <w:vertAlign w:val="baseline"/>
      </w:rPr>
    </w:lvl>
    <w:lvl w:ilvl="2">
      <w:start w:val="1"/>
      <w:numFmt w:val="bullet"/>
      <w:lvlText w:val="▪"/>
      <w:lvlJc w:val="left"/>
      <w:pPr>
        <w:ind w:left="1800" w:firstLine="0"/>
      </w:pPr>
      <w:rPr>
        <w:rFonts w:ascii="Arial" w:hAnsi="Arial" w:cs="Arial" w:hint="default"/>
        <w:b w:val="0"/>
        <w:i w:val="0"/>
        <w:strike w:val="0"/>
        <w:dstrike w:val="0"/>
        <w:color w:val="0000FF"/>
        <w:position w:val="0"/>
        <w:sz w:val="24"/>
        <w:szCs w:val="24"/>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FF"/>
        <w:position w:val="0"/>
        <w:sz w:val="24"/>
        <w:szCs w:val="24"/>
        <w:u w:val="none" w:color="000000"/>
        <w:vertAlign w:val="baseline"/>
      </w:rPr>
    </w:lvl>
    <w:lvl w:ilvl="4">
      <w:start w:val="1"/>
      <w:numFmt w:val="bullet"/>
      <w:lvlText w:val="o"/>
      <w:lvlJc w:val="left"/>
      <w:pPr>
        <w:ind w:left="3240" w:firstLine="0"/>
      </w:pPr>
      <w:rPr>
        <w:rFonts w:ascii="Arial" w:hAnsi="Arial" w:cs="Arial" w:hint="default"/>
        <w:b w:val="0"/>
        <w:i w:val="0"/>
        <w:strike w:val="0"/>
        <w:dstrike w:val="0"/>
        <w:color w:val="0000FF"/>
        <w:position w:val="0"/>
        <w:sz w:val="24"/>
        <w:szCs w:val="24"/>
        <w:u w:val="none" w:color="000000"/>
        <w:vertAlign w:val="baseline"/>
      </w:rPr>
    </w:lvl>
    <w:lvl w:ilvl="5">
      <w:start w:val="1"/>
      <w:numFmt w:val="bullet"/>
      <w:lvlText w:val="▪"/>
      <w:lvlJc w:val="left"/>
      <w:pPr>
        <w:ind w:left="3960" w:firstLine="0"/>
      </w:pPr>
      <w:rPr>
        <w:rFonts w:ascii="Arial" w:hAnsi="Arial" w:cs="Arial" w:hint="default"/>
        <w:b w:val="0"/>
        <w:i w:val="0"/>
        <w:strike w:val="0"/>
        <w:dstrike w:val="0"/>
        <w:color w:val="0000FF"/>
        <w:position w:val="0"/>
        <w:sz w:val="24"/>
        <w:szCs w:val="24"/>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FF"/>
        <w:position w:val="0"/>
        <w:sz w:val="24"/>
        <w:szCs w:val="24"/>
        <w:u w:val="none" w:color="000000"/>
        <w:vertAlign w:val="baseline"/>
      </w:rPr>
    </w:lvl>
    <w:lvl w:ilvl="7">
      <w:start w:val="1"/>
      <w:numFmt w:val="bullet"/>
      <w:lvlText w:val="o"/>
      <w:lvlJc w:val="left"/>
      <w:pPr>
        <w:ind w:left="5400" w:firstLine="0"/>
      </w:pPr>
      <w:rPr>
        <w:rFonts w:ascii="Arial" w:hAnsi="Arial" w:cs="Arial" w:hint="default"/>
        <w:b w:val="0"/>
        <w:i w:val="0"/>
        <w:strike w:val="0"/>
        <w:dstrike w:val="0"/>
        <w:color w:val="0000FF"/>
        <w:position w:val="0"/>
        <w:sz w:val="24"/>
        <w:szCs w:val="24"/>
        <w:u w:val="none" w:color="000000"/>
        <w:vertAlign w:val="baseline"/>
      </w:rPr>
    </w:lvl>
    <w:lvl w:ilvl="8">
      <w:start w:val="1"/>
      <w:numFmt w:val="bullet"/>
      <w:lvlText w:val="▪"/>
      <w:lvlJc w:val="left"/>
      <w:pPr>
        <w:ind w:left="6120" w:firstLine="0"/>
      </w:pPr>
      <w:rPr>
        <w:rFonts w:ascii="Arial" w:hAnsi="Arial" w:cs="Arial" w:hint="default"/>
        <w:b w:val="0"/>
        <w:i w:val="0"/>
        <w:strike w:val="0"/>
        <w:dstrike w:val="0"/>
        <w:color w:val="0000FF"/>
        <w:position w:val="0"/>
        <w:sz w:val="24"/>
        <w:szCs w:val="24"/>
        <w:u w:val="none" w:color="000000"/>
        <w:vertAlign w:val="baseline"/>
      </w:rPr>
    </w:lvl>
  </w:abstractNum>
  <w:abstractNum w:abstractNumId="47" w15:restartNumberingAfterBreak="0">
    <w:nsid w:val="4CB5098B"/>
    <w:multiLevelType w:val="hybridMultilevel"/>
    <w:tmpl w:val="478ADA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B717DE"/>
    <w:multiLevelType w:val="multilevel"/>
    <w:tmpl w:val="B9488AC6"/>
    <w:lvl w:ilvl="0">
      <w:start w:val="1"/>
      <w:numFmt w:val="decimal"/>
      <w:lvlText w:val="%1)"/>
      <w:lvlJc w:val="left"/>
      <w:pPr>
        <w:ind w:left="554" w:firstLine="0"/>
      </w:pPr>
      <w:rPr>
        <w:rFonts w:eastAsia="Times New Roman" w:cs="Times New Roman"/>
        <w:b w:val="0"/>
        <w:i w:val="0"/>
        <w:strike w:val="0"/>
        <w:dstrike w:val="0"/>
        <w:color w:val="000000"/>
        <w:position w:val="0"/>
        <w:sz w:val="23"/>
        <w:szCs w:val="23"/>
        <w:u w:val="none" w:color="000000"/>
        <w:vertAlign w:val="baseline"/>
      </w:rPr>
    </w:lvl>
    <w:lvl w:ilvl="1">
      <w:start w:val="1"/>
      <w:numFmt w:val="lowerLetter"/>
      <w:lvlText w:val="%2"/>
      <w:lvlJc w:val="left"/>
      <w:pPr>
        <w:ind w:left="1147" w:firstLine="0"/>
      </w:pPr>
      <w:rPr>
        <w:rFonts w:eastAsia="Times New Roman" w:cs="Times New Roman"/>
        <w:b w:val="0"/>
        <w:i w:val="0"/>
        <w:strike w:val="0"/>
        <w:dstrike w:val="0"/>
        <w:color w:val="000000"/>
        <w:position w:val="0"/>
        <w:sz w:val="23"/>
        <w:szCs w:val="23"/>
        <w:u w:val="none" w:color="000000"/>
        <w:vertAlign w:val="baseline"/>
      </w:rPr>
    </w:lvl>
    <w:lvl w:ilvl="2">
      <w:start w:val="1"/>
      <w:numFmt w:val="lowerRoman"/>
      <w:lvlText w:val="%3"/>
      <w:lvlJc w:val="left"/>
      <w:pPr>
        <w:ind w:left="1867" w:firstLine="0"/>
      </w:pPr>
      <w:rPr>
        <w:rFonts w:eastAsia="Times New Roman" w:cs="Times New Roman"/>
        <w:b w:val="0"/>
        <w:i w:val="0"/>
        <w:strike w:val="0"/>
        <w:dstrike w:val="0"/>
        <w:color w:val="000000"/>
        <w:position w:val="0"/>
        <w:sz w:val="23"/>
        <w:szCs w:val="23"/>
        <w:u w:val="none" w:color="000000"/>
        <w:vertAlign w:val="baseline"/>
      </w:rPr>
    </w:lvl>
    <w:lvl w:ilvl="3">
      <w:start w:val="1"/>
      <w:numFmt w:val="decimal"/>
      <w:lvlText w:val="%4"/>
      <w:lvlJc w:val="left"/>
      <w:pPr>
        <w:ind w:left="2587" w:firstLine="0"/>
      </w:pPr>
      <w:rPr>
        <w:rFonts w:eastAsia="Times New Roman" w:cs="Times New Roman"/>
        <w:b w:val="0"/>
        <w:i w:val="0"/>
        <w:strike w:val="0"/>
        <w:dstrike w:val="0"/>
        <w:color w:val="000000"/>
        <w:position w:val="0"/>
        <w:sz w:val="23"/>
        <w:szCs w:val="23"/>
        <w:u w:val="none" w:color="000000"/>
        <w:vertAlign w:val="baseline"/>
      </w:rPr>
    </w:lvl>
    <w:lvl w:ilvl="4">
      <w:start w:val="1"/>
      <w:numFmt w:val="lowerLetter"/>
      <w:lvlText w:val="%5"/>
      <w:lvlJc w:val="left"/>
      <w:pPr>
        <w:ind w:left="3307" w:firstLine="0"/>
      </w:pPr>
      <w:rPr>
        <w:rFonts w:eastAsia="Times New Roman" w:cs="Times New Roman"/>
        <w:b w:val="0"/>
        <w:i w:val="0"/>
        <w:strike w:val="0"/>
        <w:dstrike w:val="0"/>
        <w:color w:val="000000"/>
        <w:position w:val="0"/>
        <w:sz w:val="23"/>
        <w:szCs w:val="23"/>
        <w:u w:val="none" w:color="000000"/>
        <w:vertAlign w:val="baseline"/>
      </w:rPr>
    </w:lvl>
    <w:lvl w:ilvl="5">
      <w:start w:val="1"/>
      <w:numFmt w:val="lowerRoman"/>
      <w:lvlText w:val="%6"/>
      <w:lvlJc w:val="left"/>
      <w:pPr>
        <w:ind w:left="4027" w:firstLine="0"/>
      </w:pPr>
      <w:rPr>
        <w:rFonts w:eastAsia="Times New Roman" w:cs="Times New Roman"/>
        <w:b w:val="0"/>
        <w:i w:val="0"/>
        <w:strike w:val="0"/>
        <w:dstrike w:val="0"/>
        <w:color w:val="000000"/>
        <w:position w:val="0"/>
        <w:sz w:val="23"/>
        <w:szCs w:val="23"/>
        <w:u w:val="none" w:color="000000"/>
        <w:vertAlign w:val="baseline"/>
      </w:rPr>
    </w:lvl>
    <w:lvl w:ilvl="6">
      <w:start w:val="1"/>
      <w:numFmt w:val="decimal"/>
      <w:lvlText w:val="%7"/>
      <w:lvlJc w:val="left"/>
      <w:pPr>
        <w:ind w:left="4747" w:firstLine="0"/>
      </w:pPr>
      <w:rPr>
        <w:rFonts w:eastAsia="Times New Roman" w:cs="Times New Roman"/>
        <w:b w:val="0"/>
        <w:i w:val="0"/>
        <w:strike w:val="0"/>
        <w:dstrike w:val="0"/>
        <w:color w:val="000000"/>
        <w:position w:val="0"/>
        <w:sz w:val="23"/>
        <w:szCs w:val="23"/>
        <w:u w:val="none" w:color="000000"/>
        <w:vertAlign w:val="baseline"/>
      </w:rPr>
    </w:lvl>
    <w:lvl w:ilvl="7">
      <w:start w:val="1"/>
      <w:numFmt w:val="lowerLetter"/>
      <w:lvlText w:val="%8"/>
      <w:lvlJc w:val="left"/>
      <w:pPr>
        <w:ind w:left="5467" w:firstLine="0"/>
      </w:pPr>
      <w:rPr>
        <w:rFonts w:eastAsia="Times New Roman" w:cs="Times New Roman"/>
        <w:b w:val="0"/>
        <w:i w:val="0"/>
        <w:strike w:val="0"/>
        <w:dstrike w:val="0"/>
        <w:color w:val="000000"/>
        <w:position w:val="0"/>
        <w:sz w:val="23"/>
        <w:szCs w:val="23"/>
        <w:u w:val="none" w:color="000000"/>
        <w:vertAlign w:val="baseline"/>
      </w:rPr>
    </w:lvl>
    <w:lvl w:ilvl="8">
      <w:start w:val="1"/>
      <w:numFmt w:val="lowerRoman"/>
      <w:lvlText w:val="%9"/>
      <w:lvlJc w:val="left"/>
      <w:pPr>
        <w:ind w:left="6187" w:firstLine="0"/>
      </w:pPr>
      <w:rPr>
        <w:rFonts w:eastAsia="Times New Roman" w:cs="Times New Roman"/>
        <w:b w:val="0"/>
        <w:i w:val="0"/>
        <w:strike w:val="0"/>
        <w:dstrike w:val="0"/>
        <w:color w:val="000000"/>
        <w:position w:val="0"/>
        <w:sz w:val="23"/>
        <w:szCs w:val="23"/>
        <w:u w:val="none" w:color="000000"/>
        <w:vertAlign w:val="baseline"/>
      </w:rPr>
    </w:lvl>
  </w:abstractNum>
  <w:abstractNum w:abstractNumId="49" w15:restartNumberingAfterBreak="0">
    <w:nsid w:val="500B6D44"/>
    <w:multiLevelType w:val="multilevel"/>
    <w:tmpl w:val="37AC215A"/>
    <w:lvl w:ilvl="0">
      <w:start w:val="1"/>
      <w:numFmt w:val="lowerLetter"/>
      <w:lvlText w:val="%1)"/>
      <w:lvlJc w:val="left"/>
      <w:pPr>
        <w:ind w:left="862" w:firstLine="0"/>
      </w:pPr>
      <w:rPr>
        <w:rFonts w:eastAsia="Times New Roman" w:cs="Times New Roman"/>
        <w:b w:val="0"/>
        <w:i/>
        <w:iCs/>
        <w:strike w:val="0"/>
        <w:dstrike w:val="0"/>
        <w:color w:val="000000"/>
        <w:position w:val="0"/>
        <w:sz w:val="24"/>
        <w:szCs w:val="24"/>
        <w:u w:val="none" w:color="000000"/>
        <w:vertAlign w:val="baseline"/>
      </w:rPr>
    </w:lvl>
    <w:lvl w:ilvl="1">
      <w:start w:val="1"/>
      <w:numFmt w:val="lowerLetter"/>
      <w:lvlText w:val="%2"/>
      <w:lvlJc w:val="left"/>
      <w:pPr>
        <w:ind w:left="1582" w:firstLine="0"/>
      </w:pPr>
      <w:rPr>
        <w:rFonts w:eastAsia="Times New Roman" w:cs="Times New Roman"/>
        <w:b w:val="0"/>
        <w:i/>
        <w:iCs/>
        <w:strike w:val="0"/>
        <w:dstrike w:val="0"/>
        <w:color w:val="000000"/>
        <w:position w:val="0"/>
        <w:sz w:val="24"/>
        <w:szCs w:val="24"/>
        <w:u w:val="none" w:color="000000"/>
        <w:vertAlign w:val="baseline"/>
      </w:rPr>
    </w:lvl>
    <w:lvl w:ilvl="2">
      <w:start w:val="1"/>
      <w:numFmt w:val="lowerRoman"/>
      <w:lvlText w:val="%3"/>
      <w:lvlJc w:val="left"/>
      <w:pPr>
        <w:ind w:left="2302" w:firstLine="0"/>
      </w:pPr>
      <w:rPr>
        <w:rFonts w:eastAsia="Times New Roman" w:cs="Times New Roman"/>
        <w:b w:val="0"/>
        <w:i/>
        <w:iCs/>
        <w:strike w:val="0"/>
        <w:dstrike w:val="0"/>
        <w:color w:val="000000"/>
        <w:position w:val="0"/>
        <w:sz w:val="24"/>
        <w:szCs w:val="24"/>
        <w:u w:val="none" w:color="000000"/>
        <w:vertAlign w:val="baseline"/>
      </w:rPr>
    </w:lvl>
    <w:lvl w:ilvl="3">
      <w:start w:val="1"/>
      <w:numFmt w:val="decimal"/>
      <w:lvlText w:val="%4"/>
      <w:lvlJc w:val="left"/>
      <w:pPr>
        <w:ind w:left="3022" w:firstLine="0"/>
      </w:pPr>
      <w:rPr>
        <w:rFonts w:eastAsia="Times New Roman" w:cs="Times New Roman"/>
        <w:b w:val="0"/>
        <w:i/>
        <w:iCs/>
        <w:strike w:val="0"/>
        <w:dstrike w:val="0"/>
        <w:color w:val="000000"/>
        <w:position w:val="0"/>
        <w:sz w:val="24"/>
        <w:szCs w:val="24"/>
        <w:u w:val="none" w:color="000000"/>
        <w:vertAlign w:val="baseline"/>
      </w:rPr>
    </w:lvl>
    <w:lvl w:ilvl="4">
      <w:start w:val="1"/>
      <w:numFmt w:val="lowerLetter"/>
      <w:lvlText w:val="%5"/>
      <w:lvlJc w:val="left"/>
      <w:pPr>
        <w:ind w:left="3742" w:firstLine="0"/>
      </w:pPr>
      <w:rPr>
        <w:rFonts w:eastAsia="Times New Roman" w:cs="Times New Roman"/>
        <w:b w:val="0"/>
        <w:i/>
        <w:iCs/>
        <w:strike w:val="0"/>
        <w:dstrike w:val="0"/>
        <w:color w:val="000000"/>
        <w:position w:val="0"/>
        <w:sz w:val="24"/>
        <w:szCs w:val="24"/>
        <w:u w:val="none" w:color="000000"/>
        <w:vertAlign w:val="baseline"/>
      </w:rPr>
    </w:lvl>
    <w:lvl w:ilvl="5">
      <w:start w:val="1"/>
      <w:numFmt w:val="lowerRoman"/>
      <w:lvlText w:val="%6"/>
      <w:lvlJc w:val="left"/>
      <w:pPr>
        <w:ind w:left="4462" w:firstLine="0"/>
      </w:pPr>
      <w:rPr>
        <w:rFonts w:eastAsia="Times New Roman" w:cs="Times New Roman"/>
        <w:b w:val="0"/>
        <w:i/>
        <w:iCs/>
        <w:strike w:val="0"/>
        <w:dstrike w:val="0"/>
        <w:color w:val="000000"/>
        <w:position w:val="0"/>
        <w:sz w:val="24"/>
        <w:szCs w:val="24"/>
        <w:u w:val="none" w:color="000000"/>
        <w:vertAlign w:val="baseline"/>
      </w:rPr>
    </w:lvl>
    <w:lvl w:ilvl="6">
      <w:start w:val="1"/>
      <w:numFmt w:val="decimal"/>
      <w:lvlText w:val="%7"/>
      <w:lvlJc w:val="left"/>
      <w:pPr>
        <w:ind w:left="5182" w:firstLine="0"/>
      </w:pPr>
      <w:rPr>
        <w:rFonts w:eastAsia="Times New Roman" w:cs="Times New Roman"/>
        <w:b w:val="0"/>
        <w:i/>
        <w:iCs/>
        <w:strike w:val="0"/>
        <w:dstrike w:val="0"/>
        <w:color w:val="000000"/>
        <w:position w:val="0"/>
        <w:sz w:val="24"/>
        <w:szCs w:val="24"/>
        <w:u w:val="none" w:color="000000"/>
        <w:vertAlign w:val="baseline"/>
      </w:rPr>
    </w:lvl>
    <w:lvl w:ilvl="7">
      <w:start w:val="1"/>
      <w:numFmt w:val="lowerLetter"/>
      <w:lvlText w:val="%8"/>
      <w:lvlJc w:val="left"/>
      <w:pPr>
        <w:ind w:left="5902" w:firstLine="0"/>
      </w:pPr>
      <w:rPr>
        <w:rFonts w:eastAsia="Times New Roman" w:cs="Times New Roman"/>
        <w:b w:val="0"/>
        <w:i/>
        <w:iCs/>
        <w:strike w:val="0"/>
        <w:dstrike w:val="0"/>
        <w:color w:val="000000"/>
        <w:position w:val="0"/>
        <w:sz w:val="24"/>
        <w:szCs w:val="24"/>
        <w:u w:val="none" w:color="000000"/>
        <w:vertAlign w:val="baseline"/>
      </w:rPr>
    </w:lvl>
    <w:lvl w:ilvl="8">
      <w:start w:val="1"/>
      <w:numFmt w:val="lowerRoman"/>
      <w:lvlText w:val="%9"/>
      <w:lvlJc w:val="left"/>
      <w:pPr>
        <w:ind w:left="6622" w:firstLine="0"/>
      </w:pPr>
      <w:rPr>
        <w:rFonts w:eastAsia="Times New Roman" w:cs="Times New Roman"/>
        <w:b w:val="0"/>
        <w:i/>
        <w:iCs/>
        <w:strike w:val="0"/>
        <w:dstrike w:val="0"/>
        <w:color w:val="000000"/>
        <w:position w:val="0"/>
        <w:sz w:val="24"/>
        <w:szCs w:val="24"/>
        <w:u w:val="none" w:color="000000"/>
        <w:vertAlign w:val="baseline"/>
      </w:rPr>
    </w:lvl>
  </w:abstractNum>
  <w:abstractNum w:abstractNumId="50" w15:restartNumberingAfterBreak="0">
    <w:nsid w:val="51F74A5A"/>
    <w:multiLevelType w:val="multilevel"/>
    <w:tmpl w:val="233C3B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692E92"/>
    <w:multiLevelType w:val="multilevel"/>
    <w:tmpl w:val="9ECED674"/>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2" w15:restartNumberingAfterBreak="0">
    <w:nsid w:val="53E07A44"/>
    <w:multiLevelType w:val="multilevel"/>
    <w:tmpl w:val="980ED0CA"/>
    <w:lvl w:ilvl="0">
      <w:start w:val="1"/>
      <w:numFmt w:val="lowerLetter"/>
      <w:lvlText w:val="%1)"/>
      <w:lvlJc w:val="left"/>
      <w:pPr>
        <w:ind w:left="720" w:hanging="360"/>
      </w:pPr>
      <w:rPr>
        <w:rFonts w:eastAsia="Calibr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4AC0C22"/>
    <w:multiLevelType w:val="multilevel"/>
    <w:tmpl w:val="5620742C"/>
    <w:lvl w:ilvl="0">
      <w:start w:val="1"/>
      <w:numFmt w:val="lowerLetter"/>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bullet"/>
      <w:lvlText w:val="–"/>
      <w:lvlJc w:val="left"/>
      <w:pPr>
        <w:ind w:left="502"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2">
      <w:start w:val="1"/>
      <w:numFmt w:val="bullet"/>
      <w:lvlText w:val="▪"/>
      <w:lvlJc w:val="left"/>
      <w:pPr>
        <w:ind w:left="144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3">
      <w:start w:val="1"/>
      <w:numFmt w:val="bullet"/>
      <w:lvlText w:val="•"/>
      <w:lvlJc w:val="left"/>
      <w:pPr>
        <w:ind w:left="216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4">
      <w:start w:val="1"/>
      <w:numFmt w:val="bullet"/>
      <w:lvlText w:val="o"/>
      <w:lvlJc w:val="left"/>
      <w:pPr>
        <w:ind w:left="288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5">
      <w:start w:val="1"/>
      <w:numFmt w:val="bullet"/>
      <w:lvlText w:val="▪"/>
      <w:lvlJc w:val="left"/>
      <w:pPr>
        <w:ind w:left="360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6">
      <w:start w:val="1"/>
      <w:numFmt w:val="bullet"/>
      <w:lvlText w:val="•"/>
      <w:lvlJc w:val="left"/>
      <w:pPr>
        <w:ind w:left="432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7">
      <w:start w:val="1"/>
      <w:numFmt w:val="bullet"/>
      <w:lvlText w:val="o"/>
      <w:lvlJc w:val="left"/>
      <w:pPr>
        <w:ind w:left="504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8">
      <w:start w:val="1"/>
      <w:numFmt w:val="bullet"/>
      <w:lvlText w:val="▪"/>
      <w:lvlJc w:val="left"/>
      <w:pPr>
        <w:ind w:left="5760" w:firstLine="0"/>
      </w:pPr>
      <w:rPr>
        <w:rFonts w:ascii="Times New Roman" w:hAnsi="Times New Roman" w:cs="Times New Roman" w:hint="default"/>
        <w:b w:val="0"/>
        <w:i w:val="0"/>
        <w:strike w:val="0"/>
        <w:dstrike w:val="0"/>
        <w:color w:val="000000"/>
        <w:position w:val="0"/>
        <w:sz w:val="24"/>
        <w:szCs w:val="24"/>
        <w:u w:val="none" w:color="000000"/>
        <w:vertAlign w:val="baseline"/>
      </w:rPr>
    </w:lvl>
  </w:abstractNum>
  <w:abstractNum w:abstractNumId="54" w15:restartNumberingAfterBreak="0">
    <w:nsid w:val="559C0992"/>
    <w:multiLevelType w:val="multilevel"/>
    <w:tmpl w:val="8F563F54"/>
    <w:lvl w:ilvl="0">
      <w:start w:val="1"/>
      <w:numFmt w:val="bullet"/>
      <w:lvlText w:val="•"/>
      <w:lvlJc w:val="left"/>
      <w:pPr>
        <w:ind w:left="360"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81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12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1710"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
      <w:lvlJc w:val="left"/>
      <w:pPr>
        <w:ind w:left="1844" w:firstLine="0"/>
      </w:pPr>
      <w:rPr>
        <w:rFonts w:ascii="Arial" w:hAnsi="Arial" w:cs="Arial" w:hint="default"/>
        <w:b w:val="0"/>
        <w:i w:val="0"/>
        <w:strike w:val="0"/>
        <w:dstrike w:val="0"/>
        <w:color w:val="000000"/>
        <w:position w:val="0"/>
        <w:sz w:val="24"/>
        <w:szCs w:val="24"/>
        <w:u w:val="none" w:color="000000"/>
        <w:vertAlign w:val="baseline"/>
      </w:rPr>
    </w:lvl>
    <w:lvl w:ilvl="5">
      <w:start w:val="1"/>
      <w:numFmt w:val="bullet"/>
      <w:lvlText w:val="▪"/>
      <w:lvlJc w:val="left"/>
      <w:pPr>
        <w:ind w:left="288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3600"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432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5040"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55" w15:restartNumberingAfterBreak="0">
    <w:nsid w:val="559D3DF1"/>
    <w:multiLevelType w:val="multilevel"/>
    <w:tmpl w:val="ED4AEC72"/>
    <w:lvl w:ilvl="0">
      <w:start w:val="1"/>
      <w:numFmt w:val="decimal"/>
      <w:lvlText w:val="%1)"/>
      <w:lvlJc w:val="left"/>
      <w:pPr>
        <w:ind w:left="720" w:hanging="360"/>
      </w:pPr>
      <w:rPr>
        <w:rFonts w:cs="Times New Roman"/>
        <w:b/>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8EA4CBA"/>
    <w:multiLevelType w:val="multilevel"/>
    <w:tmpl w:val="72BAC982"/>
    <w:lvl w:ilvl="0">
      <w:start w:val="1"/>
      <w:numFmt w:val="bullet"/>
      <w:lvlText w:val=""/>
      <w:lvlJc w:val="left"/>
      <w:pPr>
        <w:ind w:left="1211" w:hanging="360"/>
      </w:pPr>
      <w:rPr>
        <w:rFonts w:ascii="Symbol" w:hAnsi="Symbol" w:cs="Symbol" w:hint="default"/>
        <w:b/>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57" w15:restartNumberingAfterBreak="0">
    <w:nsid w:val="607D739F"/>
    <w:multiLevelType w:val="multilevel"/>
    <w:tmpl w:val="EE4674B6"/>
    <w:lvl w:ilvl="0">
      <w:start w:val="1"/>
      <w:numFmt w:val="bullet"/>
      <w:lvlText w:val="•"/>
      <w:lvlJc w:val="left"/>
      <w:pPr>
        <w:ind w:left="360" w:firstLine="0"/>
      </w:pPr>
      <w:rPr>
        <w:rFonts w:ascii="Wingdings" w:hAnsi="Wingdings" w:cs="Wingdings" w:hint="default"/>
        <w:b w:val="0"/>
        <w:i w:val="0"/>
        <w:strike w:val="0"/>
        <w:dstrike w:val="0"/>
        <w:color w:val="000000"/>
        <w:position w:val="0"/>
        <w:sz w:val="24"/>
        <w:szCs w:val="24"/>
        <w:u w:val="none" w:color="000000"/>
        <w:vertAlign w:val="baseline"/>
      </w:rPr>
    </w:lvl>
    <w:lvl w:ilvl="1">
      <w:start w:val="1"/>
      <w:numFmt w:val="bullet"/>
      <w:lvlText w:val=""/>
      <w:lvlJc w:val="left"/>
      <w:pPr>
        <w:ind w:left="1277" w:firstLine="0"/>
      </w:pPr>
      <w:rPr>
        <w:rFonts w:ascii="Symbol" w:hAnsi="Symbol" w:cs="Symbol" w:hint="default"/>
        <w:b w:val="0"/>
        <w:i w:val="0"/>
        <w:strike w:val="0"/>
        <w:dstrike w:val="0"/>
        <w:color w:val="000000"/>
        <w:position w:val="0"/>
        <w:sz w:val="24"/>
        <w:szCs w:val="24"/>
        <w:u w:val="none" w:color="000000"/>
        <w:vertAlign w:val="baseline"/>
      </w:rPr>
    </w:lvl>
    <w:lvl w:ilvl="2">
      <w:start w:val="1"/>
      <w:numFmt w:val="bullet"/>
      <w:lvlText w:val="▪"/>
      <w:lvlJc w:val="left"/>
      <w:pPr>
        <w:ind w:left="2201" w:firstLine="0"/>
      </w:pPr>
      <w:rPr>
        <w:rFonts w:ascii="Wingdings" w:hAnsi="Wingdings" w:cs="Wingdings" w:hint="default"/>
        <w:b w:val="0"/>
        <w:i w:val="0"/>
        <w:strike w:val="0"/>
        <w:dstrike w:val="0"/>
        <w:color w:val="000000"/>
        <w:position w:val="0"/>
        <w:sz w:val="24"/>
        <w:szCs w:val="24"/>
        <w:u w:val="none" w:color="000000"/>
        <w:vertAlign w:val="baseline"/>
      </w:rPr>
    </w:lvl>
    <w:lvl w:ilvl="3">
      <w:start w:val="1"/>
      <w:numFmt w:val="bullet"/>
      <w:lvlText w:val="•"/>
      <w:lvlJc w:val="left"/>
      <w:pPr>
        <w:ind w:left="2921" w:firstLine="0"/>
      </w:pPr>
      <w:rPr>
        <w:rFonts w:ascii="Wingdings" w:hAnsi="Wingdings" w:cs="Wingdings" w:hint="default"/>
        <w:b w:val="0"/>
        <w:i w:val="0"/>
        <w:strike w:val="0"/>
        <w:dstrike w:val="0"/>
        <w:color w:val="000000"/>
        <w:position w:val="0"/>
        <w:sz w:val="24"/>
        <w:szCs w:val="24"/>
        <w:u w:val="none" w:color="000000"/>
        <w:vertAlign w:val="baseline"/>
      </w:rPr>
    </w:lvl>
    <w:lvl w:ilvl="4">
      <w:start w:val="1"/>
      <w:numFmt w:val="bullet"/>
      <w:lvlText w:val="o"/>
      <w:lvlJc w:val="left"/>
      <w:pPr>
        <w:ind w:left="3641" w:firstLine="0"/>
      </w:pPr>
      <w:rPr>
        <w:rFonts w:ascii="Wingdings" w:hAnsi="Wingdings" w:cs="Wingdings" w:hint="default"/>
        <w:b w:val="0"/>
        <w:i w:val="0"/>
        <w:strike w:val="0"/>
        <w:dstrike w:val="0"/>
        <w:color w:val="000000"/>
        <w:position w:val="0"/>
        <w:sz w:val="24"/>
        <w:szCs w:val="24"/>
        <w:u w:val="none" w:color="000000"/>
        <w:vertAlign w:val="baseline"/>
      </w:rPr>
    </w:lvl>
    <w:lvl w:ilvl="5">
      <w:start w:val="1"/>
      <w:numFmt w:val="bullet"/>
      <w:lvlText w:val="▪"/>
      <w:lvlJc w:val="left"/>
      <w:pPr>
        <w:ind w:left="4361" w:firstLine="0"/>
      </w:pPr>
      <w:rPr>
        <w:rFonts w:ascii="Wingdings" w:hAnsi="Wingdings" w:cs="Wingdings" w:hint="default"/>
        <w:b w:val="0"/>
        <w:i w:val="0"/>
        <w:strike w:val="0"/>
        <w:dstrike w:val="0"/>
        <w:color w:val="000000"/>
        <w:position w:val="0"/>
        <w:sz w:val="24"/>
        <w:szCs w:val="24"/>
        <w:u w:val="none" w:color="000000"/>
        <w:vertAlign w:val="baseline"/>
      </w:rPr>
    </w:lvl>
    <w:lvl w:ilvl="6">
      <w:start w:val="1"/>
      <w:numFmt w:val="bullet"/>
      <w:lvlText w:val="•"/>
      <w:lvlJc w:val="left"/>
      <w:pPr>
        <w:ind w:left="5081" w:firstLine="0"/>
      </w:pPr>
      <w:rPr>
        <w:rFonts w:ascii="Wingdings" w:hAnsi="Wingdings" w:cs="Wingdings" w:hint="default"/>
        <w:b w:val="0"/>
        <w:i w:val="0"/>
        <w:strike w:val="0"/>
        <w:dstrike w:val="0"/>
        <w:color w:val="000000"/>
        <w:position w:val="0"/>
        <w:sz w:val="24"/>
        <w:szCs w:val="24"/>
        <w:u w:val="none" w:color="000000"/>
        <w:vertAlign w:val="baseline"/>
      </w:rPr>
    </w:lvl>
    <w:lvl w:ilvl="7">
      <w:start w:val="1"/>
      <w:numFmt w:val="bullet"/>
      <w:lvlText w:val="o"/>
      <w:lvlJc w:val="left"/>
      <w:pPr>
        <w:ind w:left="5801" w:firstLine="0"/>
      </w:pPr>
      <w:rPr>
        <w:rFonts w:ascii="Wingdings" w:hAnsi="Wingdings" w:cs="Wingdings" w:hint="default"/>
        <w:b w:val="0"/>
        <w:i w:val="0"/>
        <w:strike w:val="0"/>
        <w:dstrike w:val="0"/>
        <w:color w:val="000000"/>
        <w:position w:val="0"/>
        <w:sz w:val="24"/>
        <w:szCs w:val="24"/>
        <w:u w:val="none" w:color="000000"/>
        <w:vertAlign w:val="baseline"/>
      </w:rPr>
    </w:lvl>
    <w:lvl w:ilvl="8">
      <w:start w:val="1"/>
      <w:numFmt w:val="bullet"/>
      <w:lvlText w:val="▪"/>
      <w:lvlJc w:val="left"/>
      <w:pPr>
        <w:ind w:left="6521" w:firstLine="0"/>
      </w:pPr>
      <w:rPr>
        <w:rFonts w:ascii="Wingdings" w:hAnsi="Wingdings" w:cs="Wingdings" w:hint="default"/>
        <w:b w:val="0"/>
        <w:i w:val="0"/>
        <w:strike w:val="0"/>
        <w:dstrike w:val="0"/>
        <w:color w:val="000000"/>
        <w:position w:val="0"/>
        <w:sz w:val="24"/>
        <w:szCs w:val="24"/>
        <w:u w:val="none" w:color="000000"/>
        <w:vertAlign w:val="baseline"/>
      </w:rPr>
    </w:lvl>
  </w:abstractNum>
  <w:abstractNum w:abstractNumId="58" w15:restartNumberingAfterBreak="0">
    <w:nsid w:val="622C7B22"/>
    <w:multiLevelType w:val="multilevel"/>
    <w:tmpl w:val="3E906F56"/>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9" w15:restartNumberingAfterBreak="0">
    <w:nsid w:val="66B909D4"/>
    <w:multiLevelType w:val="multilevel"/>
    <w:tmpl w:val="671AAD2E"/>
    <w:lvl w:ilvl="0">
      <w:start w:val="3"/>
      <w:numFmt w:val="decimal"/>
      <w:lvlText w:val="%1)"/>
      <w:lvlJc w:val="left"/>
      <w:pPr>
        <w:ind w:left="867" w:firstLine="0"/>
      </w:pPr>
      <w:rPr>
        <w:rFonts w:eastAsia="Times New Roman" w:cs="Times New Roman"/>
        <w:b w:val="0"/>
        <w:i w:val="0"/>
        <w:strike w:val="0"/>
        <w:dstrike w:val="0"/>
        <w:color w:val="000000"/>
        <w:position w:val="0"/>
        <w:sz w:val="24"/>
        <w:szCs w:val="24"/>
        <w:u w:val="none" w:color="000000"/>
        <w:vertAlign w:val="baseline"/>
      </w:rPr>
    </w:lvl>
    <w:lvl w:ilvl="1">
      <w:start w:val="21"/>
      <w:numFmt w:val="upperLetter"/>
      <w:lvlText w:val="%2."/>
      <w:lvlJc w:val="left"/>
      <w:pPr>
        <w:ind w:left="1143" w:firstLine="0"/>
      </w:pPr>
      <w:rPr>
        <w:rFonts w:eastAsia="Times New Roman" w:cs="Times New Roman"/>
        <w:b w:val="0"/>
        <w:i w:val="0"/>
        <w:strike w:val="0"/>
        <w:dstrike w:val="0"/>
        <w:color w:val="000000"/>
        <w:position w:val="0"/>
        <w:sz w:val="23"/>
        <w:szCs w:val="23"/>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3"/>
        <w:szCs w:val="23"/>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3"/>
        <w:szCs w:val="23"/>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3"/>
        <w:szCs w:val="23"/>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3"/>
        <w:szCs w:val="23"/>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3"/>
        <w:szCs w:val="23"/>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3"/>
        <w:szCs w:val="23"/>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3"/>
        <w:szCs w:val="23"/>
        <w:u w:val="none" w:color="000000"/>
        <w:vertAlign w:val="baseline"/>
      </w:rPr>
    </w:lvl>
  </w:abstractNum>
  <w:abstractNum w:abstractNumId="60" w15:restartNumberingAfterBreak="0">
    <w:nsid w:val="6B50199B"/>
    <w:multiLevelType w:val="multilevel"/>
    <w:tmpl w:val="F992120C"/>
    <w:lvl w:ilvl="0">
      <w:start w:val="5"/>
      <w:numFmt w:val="lowerLetter"/>
      <w:lvlText w:val="%1)"/>
      <w:lvlJc w:val="left"/>
      <w:pPr>
        <w:ind w:left="487" w:firstLine="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bCs/>
        <w:i w:val="0"/>
        <w:strike w:val="0"/>
        <w:dstrike w:val="0"/>
        <w:color w:val="000000"/>
        <w:position w:val="0"/>
        <w:sz w:val="24"/>
        <w:szCs w:val="24"/>
        <w:u w:val="none" w:color="000000"/>
        <w:vertAlign w:val="baseline"/>
      </w:rPr>
    </w:lvl>
  </w:abstractNum>
  <w:abstractNum w:abstractNumId="61" w15:restartNumberingAfterBreak="0">
    <w:nsid w:val="6B987771"/>
    <w:multiLevelType w:val="multilevel"/>
    <w:tmpl w:val="FBE4128C"/>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62" w15:restartNumberingAfterBreak="0">
    <w:nsid w:val="6F766222"/>
    <w:multiLevelType w:val="multilevel"/>
    <w:tmpl w:val="0A48B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5940A0B"/>
    <w:multiLevelType w:val="multilevel"/>
    <w:tmpl w:val="EA9E3A06"/>
    <w:lvl w:ilvl="0">
      <w:start w:val="1"/>
      <w:numFmt w:val="decimal"/>
      <w:lvlText w:val="%1"/>
      <w:lvlJc w:val="left"/>
      <w:pPr>
        <w:ind w:left="360"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993"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16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88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60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32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04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76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48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64" w15:restartNumberingAfterBreak="0">
    <w:nsid w:val="76E21F9D"/>
    <w:multiLevelType w:val="multilevel"/>
    <w:tmpl w:val="0A3E4F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22196F"/>
    <w:multiLevelType w:val="multilevel"/>
    <w:tmpl w:val="A3625D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79259F"/>
    <w:multiLevelType w:val="multilevel"/>
    <w:tmpl w:val="DA7C4E96"/>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93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512"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232"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952"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672"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392"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112"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832" w:firstLine="0"/>
      </w:pPr>
      <w:rPr>
        <w:rFonts w:eastAsia="Times New Roman" w:cs="Times New Roman"/>
        <w:b w:val="0"/>
        <w:i w:val="0"/>
        <w:strike w:val="0"/>
        <w:dstrike w:val="0"/>
        <w:color w:val="000000"/>
        <w:position w:val="0"/>
        <w:sz w:val="24"/>
        <w:szCs w:val="24"/>
        <w:u w:val="none" w:color="000000"/>
        <w:vertAlign w:val="baseline"/>
      </w:rPr>
    </w:lvl>
  </w:abstractNum>
  <w:abstractNum w:abstractNumId="67" w15:restartNumberingAfterBreak="0">
    <w:nsid w:val="795C1984"/>
    <w:multiLevelType w:val="hybridMultilevel"/>
    <w:tmpl w:val="21E21E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A8E6D89"/>
    <w:multiLevelType w:val="multilevel"/>
    <w:tmpl w:val="EC7A880A"/>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bullet"/>
      <w:lvlText w:val=""/>
      <w:lvlJc w:val="left"/>
      <w:pPr>
        <w:ind w:left="1222" w:firstLine="0"/>
      </w:pPr>
      <w:rPr>
        <w:rFonts w:ascii="Symbol" w:hAnsi="Symbol" w:cs="Symbol" w:hint="default"/>
        <w:b w:val="0"/>
        <w:i w:val="0"/>
        <w:strike w:val="0"/>
        <w:dstrike w:val="0"/>
        <w:color w:val="000000"/>
        <w:position w:val="0"/>
        <w:sz w:val="24"/>
        <w:szCs w:val="24"/>
        <w:u w:val="none" w:color="000000"/>
        <w:vertAlign w:val="baseline"/>
      </w:rPr>
    </w:lvl>
    <w:lvl w:ilvl="2">
      <w:start w:val="1"/>
      <w:numFmt w:val="bullet"/>
      <w:lvlText w:val="▪"/>
      <w:lvlJc w:val="left"/>
      <w:pPr>
        <w:ind w:left="1800" w:firstLine="0"/>
      </w:pPr>
      <w:rPr>
        <w:rFonts w:ascii="Wingdings" w:hAnsi="Wingdings" w:cs="Wingdings" w:hint="default"/>
        <w:b w:val="0"/>
        <w:i w:val="0"/>
        <w:strike w:val="0"/>
        <w:dstrike w:val="0"/>
        <w:color w:val="000000"/>
        <w:position w:val="0"/>
        <w:sz w:val="24"/>
        <w:szCs w:val="24"/>
        <w:u w:val="none" w:color="000000"/>
        <w:vertAlign w:val="baseline"/>
      </w:rPr>
    </w:lvl>
    <w:lvl w:ilvl="3">
      <w:start w:val="1"/>
      <w:numFmt w:val="bullet"/>
      <w:lvlText w:val="•"/>
      <w:lvlJc w:val="left"/>
      <w:pPr>
        <w:ind w:left="2520" w:firstLine="0"/>
      </w:pPr>
      <w:rPr>
        <w:rFonts w:ascii="Wingdings" w:hAnsi="Wingdings" w:cs="Wingdings" w:hint="default"/>
        <w:b w:val="0"/>
        <w:i w:val="0"/>
        <w:strike w:val="0"/>
        <w:dstrike w:val="0"/>
        <w:color w:val="000000"/>
        <w:position w:val="0"/>
        <w:sz w:val="24"/>
        <w:szCs w:val="24"/>
        <w:u w:val="none" w:color="000000"/>
        <w:vertAlign w:val="baseline"/>
      </w:rPr>
    </w:lvl>
    <w:lvl w:ilvl="4">
      <w:start w:val="1"/>
      <w:numFmt w:val="bullet"/>
      <w:lvlText w:val="o"/>
      <w:lvlJc w:val="left"/>
      <w:pPr>
        <w:ind w:left="3240" w:firstLine="0"/>
      </w:pPr>
      <w:rPr>
        <w:rFonts w:ascii="Wingdings" w:hAnsi="Wingdings" w:cs="Wingdings" w:hint="default"/>
        <w:b w:val="0"/>
        <w:i w:val="0"/>
        <w:strike w:val="0"/>
        <w:dstrike w:val="0"/>
        <w:color w:val="000000"/>
        <w:position w:val="0"/>
        <w:sz w:val="24"/>
        <w:szCs w:val="24"/>
        <w:u w:val="none" w:color="000000"/>
        <w:vertAlign w:val="baseline"/>
      </w:rPr>
    </w:lvl>
    <w:lvl w:ilvl="5">
      <w:start w:val="1"/>
      <w:numFmt w:val="bullet"/>
      <w:lvlText w:val="▪"/>
      <w:lvlJc w:val="left"/>
      <w:pPr>
        <w:ind w:left="3960" w:firstLine="0"/>
      </w:pPr>
      <w:rPr>
        <w:rFonts w:ascii="Wingdings" w:hAnsi="Wingdings" w:cs="Wingdings" w:hint="default"/>
        <w:b w:val="0"/>
        <w:i w:val="0"/>
        <w:strike w:val="0"/>
        <w:dstrike w:val="0"/>
        <w:color w:val="000000"/>
        <w:position w:val="0"/>
        <w:sz w:val="24"/>
        <w:szCs w:val="24"/>
        <w:u w:val="none" w:color="000000"/>
        <w:vertAlign w:val="baseline"/>
      </w:rPr>
    </w:lvl>
    <w:lvl w:ilvl="6">
      <w:start w:val="1"/>
      <w:numFmt w:val="bullet"/>
      <w:lvlText w:val="•"/>
      <w:lvlJc w:val="left"/>
      <w:pPr>
        <w:ind w:left="4680" w:firstLine="0"/>
      </w:pPr>
      <w:rPr>
        <w:rFonts w:ascii="Wingdings" w:hAnsi="Wingdings" w:cs="Wingdings" w:hint="default"/>
        <w:b w:val="0"/>
        <w:i w:val="0"/>
        <w:strike w:val="0"/>
        <w:dstrike w:val="0"/>
        <w:color w:val="000000"/>
        <w:position w:val="0"/>
        <w:sz w:val="24"/>
        <w:szCs w:val="24"/>
        <w:u w:val="none" w:color="000000"/>
        <w:vertAlign w:val="baseline"/>
      </w:rPr>
    </w:lvl>
    <w:lvl w:ilvl="7">
      <w:start w:val="1"/>
      <w:numFmt w:val="bullet"/>
      <w:lvlText w:val="o"/>
      <w:lvlJc w:val="left"/>
      <w:pPr>
        <w:ind w:left="5400" w:firstLine="0"/>
      </w:pPr>
      <w:rPr>
        <w:rFonts w:ascii="Wingdings" w:hAnsi="Wingdings" w:cs="Wingdings" w:hint="default"/>
        <w:b w:val="0"/>
        <w:i w:val="0"/>
        <w:strike w:val="0"/>
        <w:dstrike w:val="0"/>
        <w:color w:val="000000"/>
        <w:position w:val="0"/>
        <w:sz w:val="24"/>
        <w:szCs w:val="24"/>
        <w:u w:val="none" w:color="000000"/>
        <w:vertAlign w:val="baseline"/>
      </w:rPr>
    </w:lvl>
    <w:lvl w:ilvl="8">
      <w:start w:val="1"/>
      <w:numFmt w:val="bullet"/>
      <w:lvlText w:val="▪"/>
      <w:lvlJc w:val="left"/>
      <w:pPr>
        <w:ind w:left="6120" w:firstLine="0"/>
      </w:pPr>
      <w:rPr>
        <w:rFonts w:ascii="Wingdings" w:hAnsi="Wingdings" w:cs="Wingdings" w:hint="default"/>
        <w:b w:val="0"/>
        <w:i w:val="0"/>
        <w:strike w:val="0"/>
        <w:dstrike w:val="0"/>
        <w:color w:val="000000"/>
        <w:position w:val="0"/>
        <w:sz w:val="24"/>
        <w:szCs w:val="24"/>
        <w:u w:val="none" w:color="000000"/>
        <w:vertAlign w:val="baseline"/>
      </w:rPr>
    </w:lvl>
  </w:abstractNum>
  <w:abstractNum w:abstractNumId="69" w15:restartNumberingAfterBreak="0">
    <w:nsid w:val="7AC9516F"/>
    <w:multiLevelType w:val="multilevel"/>
    <w:tmpl w:val="AFA834FC"/>
    <w:lvl w:ilvl="0">
      <w:start w:val="1"/>
      <w:numFmt w:val="bullet"/>
      <w:lvlText w:val=""/>
      <w:lvlJc w:val="left"/>
      <w:pPr>
        <w:ind w:left="1070" w:hanging="360"/>
      </w:pPr>
      <w:rPr>
        <w:rFonts w:ascii="Symbol" w:hAnsi="Symbol" w:cs="Symbol" w:hint="default"/>
      </w:rPr>
    </w:lvl>
    <w:lvl w:ilvl="1">
      <w:start w:val="1"/>
      <w:numFmt w:val="bullet"/>
      <w:lvlText w:val=""/>
      <w:lvlJc w:val="left"/>
      <w:pPr>
        <w:ind w:left="1353" w:hanging="360"/>
      </w:pPr>
      <w:rPr>
        <w:rFonts w:ascii="Symbol" w:hAnsi="Symbol" w:cs="Symbol"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70" w15:restartNumberingAfterBreak="0">
    <w:nsid w:val="7BC91BEB"/>
    <w:multiLevelType w:val="multilevel"/>
    <w:tmpl w:val="6D4EA5F6"/>
    <w:lvl w:ilvl="0">
      <w:start w:val="1"/>
      <w:numFmt w:val="bullet"/>
      <w:lvlText w:val="•"/>
      <w:lvlJc w:val="left"/>
      <w:pPr>
        <w:ind w:left="360" w:firstLine="0"/>
      </w:pPr>
      <w:rPr>
        <w:rFonts w:ascii="Wingdings" w:hAnsi="Wingdings" w:cs="Wingdings" w:hint="default"/>
        <w:b w:val="0"/>
        <w:i w:val="0"/>
        <w:strike w:val="0"/>
        <w:dstrike w:val="0"/>
        <w:color w:val="000000"/>
        <w:position w:val="0"/>
        <w:sz w:val="24"/>
        <w:szCs w:val="24"/>
        <w:u w:val="none" w:color="000000"/>
        <w:vertAlign w:val="baseline"/>
      </w:rPr>
    </w:lvl>
    <w:lvl w:ilvl="1">
      <w:start w:val="1"/>
      <w:numFmt w:val="bullet"/>
      <w:lvlText w:val=""/>
      <w:lvlJc w:val="left"/>
      <w:pPr>
        <w:ind w:left="1505" w:firstLine="0"/>
      </w:pPr>
      <w:rPr>
        <w:rFonts w:ascii="Symbol" w:hAnsi="Symbol" w:cs="Symbol" w:hint="default"/>
        <w:b w:val="0"/>
        <w:i w:val="0"/>
        <w:strike w:val="0"/>
        <w:dstrike w:val="0"/>
        <w:color w:val="000000"/>
        <w:position w:val="0"/>
        <w:sz w:val="24"/>
        <w:szCs w:val="24"/>
        <w:u w:val="none" w:color="000000"/>
        <w:vertAlign w:val="baseline"/>
      </w:rPr>
    </w:lvl>
    <w:lvl w:ilvl="2">
      <w:start w:val="1"/>
      <w:numFmt w:val="bullet"/>
      <w:lvlText w:val="▪"/>
      <w:lvlJc w:val="left"/>
      <w:pPr>
        <w:ind w:left="2083" w:firstLine="0"/>
      </w:pPr>
      <w:rPr>
        <w:rFonts w:ascii="Wingdings" w:hAnsi="Wingdings" w:cs="Wingdings" w:hint="default"/>
        <w:b w:val="0"/>
        <w:i w:val="0"/>
        <w:strike w:val="0"/>
        <w:dstrike w:val="0"/>
        <w:color w:val="000000"/>
        <w:position w:val="0"/>
        <w:sz w:val="24"/>
        <w:szCs w:val="24"/>
        <w:u w:val="none" w:color="000000"/>
        <w:vertAlign w:val="baseline"/>
      </w:rPr>
    </w:lvl>
    <w:lvl w:ilvl="3">
      <w:start w:val="1"/>
      <w:numFmt w:val="bullet"/>
      <w:lvlText w:val="•"/>
      <w:lvlJc w:val="left"/>
      <w:pPr>
        <w:ind w:left="2803" w:firstLine="0"/>
      </w:pPr>
      <w:rPr>
        <w:rFonts w:ascii="Wingdings" w:hAnsi="Wingdings" w:cs="Wingdings" w:hint="default"/>
        <w:b w:val="0"/>
        <w:i w:val="0"/>
        <w:strike w:val="0"/>
        <w:dstrike w:val="0"/>
        <w:color w:val="000000"/>
        <w:position w:val="0"/>
        <w:sz w:val="24"/>
        <w:szCs w:val="24"/>
        <w:u w:val="none" w:color="000000"/>
        <w:vertAlign w:val="baseline"/>
      </w:rPr>
    </w:lvl>
    <w:lvl w:ilvl="4">
      <w:start w:val="1"/>
      <w:numFmt w:val="bullet"/>
      <w:lvlText w:val="o"/>
      <w:lvlJc w:val="left"/>
      <w:pPr>
        <w:ind w:left="3523" w:firstLine="0"/>
      </w:pPr>
      <w:rPr>
        <w:rFonts w:ascii="Wingdings" w:hAnsi="Wingdings" w:cs="Wingdings" w:hint="default"/>
        <w:b w:val="0"/>
        <w:i w:val="0"/>
        <w:strike w:val="0"/>
        <w:dstrike w:val="0"/>
        <w:color w:val="000000"/>
        <w:position w:val="0"/>
        <w:sz w:val="24"/>
        <w:szCs w:val="24"/>
        <w:u w:val="none" w:color="000000"/>
        <w:vertAlign w:val="baseline"/>
      </w:rPr>
    </w:lvl>
    <w:lvl w:ilvl="5">
      <w:start w:val="1"/>
      <w:numFmt w:val="bullet"/>
      <w:lvlText w:val="▪"/>
      <w:lvlJc w:val="left"/>
      <w:pPr>
        <w:ind w:left="4243" w:firstLine="0"/>
      </w:pPr>
      <w:rPr>
        <w:rFonts w:ascii="Wingdings" w:hAnsi="Wingdings" w:cs="Wingdings" w:hint="default"/>
        <w:b w:val="0"/>
        <w:i w:val="0"/>
        <w:strike w:val="0"/>
        <w:dstrike w:val="0"/>
        <w:color w:val="000000"/>
        <w:position w:val="0"/>
        <w:sz w:val="24"/>
        <w:szCs w:val="24"/>
        <w:u w:val="none" w:color="000000"/>
        <w:vertAlign w:val="baseline"/>
      </w:rPr>
    </w:lvl>
    <w:lvl w:ilvl="6">
      <w:start w:val="1"/>
      <w:numFmt w:val="bullet"/>
      <w:lvlText w:val="•"/>
      <w:lvlJc w:val="left"/>
      <w:pPr>
        <w:ind w:left="4963" w:firstLine="0"/>
      </w:pPr>
      <w:rPr>
        <w:rFonts w:ascii="Wingdings" w:hAnsi="Wingdings" w:cs="Wingdings" w:hint="default"/>
        <w:b w:val="0"/>
        <w:i w:val="0"/>
        <w:strike w:val="0"/>
        <w:dstrike w:val="0"/>
        <w:color w:val="000000"/>
        <w:position w:val="0"/>
        <w:sz w:val="24"/>
        <w:szCs w:val="24"/>
        <w:u w:val="none" w:color="000000"/>
        <w:vertAlign w:val="baseline"/>
      </w:rPr>
    </w:lvl>
    <w:lvl w:ilvl="7">
      <w:start w:val="1"/>
      <w:numFmt w:val="bullet"/>
      <w:lvlText w:val="o"/>
      <w:lvlJc w:val="left"/>
      <w:pPr>
        <w:ind w:left="5683" w:firstLine="0"/>
      </w:pPr>
      <w:rPr>
        <w:rFonts w:ascii="Wingdings" w:hAnsi="Wingdings" w:cs="Wingdings" w:hint="default"/>
        <w:b w:val="0"/>
        <w:i w:val="0"/>
        <w:strike w:val="0"/>
        <w:dstrike w:val="0"/>
        <w:color w:val="000000"/>
        <w:position w:val="0"/>
        <w:sz w:val="24"/>
        <w:szCs w:val="24"/>
        <w:u w:val="none" w:color="000000"/>
        <w:vertAlign w:val="baseline"/>
      </w:rPr>
    </w:lvl>
    <w:lvl w:ilvl="8">
      <w:start w:val="1"/>
      <w:numFmt w:val="bullet"/>
      <w:lvlText w:val="▪"/>
      <w:lvlJc w:val="left"/>
      <w:pPr>
        <w:ind w:left="6403" w:firstLine="0"/>
      </w:pPr>
      <w:rPr>
        <w:rFonts w:ascii="Wingdings" w:hAnsi="Wingdings" w:cs="Wingdings" w:hint="default"/>
        <w:b w:val="0"/>
        <w:i w:val="0"/>
        <w:strike w:val="0"/>
        <w:dstrike w:val="0"/>
        <w:color w:val="000000"/>
        <w:position w:val="0"/>
        <w:sz w:val="24"/>
        <w:szCs w:val="24"/>
        <w:u w:val="none" w:color="000000"/>
        <w:vertAlign w:val="baseline"/>
      </w:rPr>
    </w:lvl>
  </w:abstractNum>
  <w:abstractNum w:abstractNumId="71" w15:restartNumberingAfterBreak="0">
    <w:nsid w:val="7BDB566A"/>
    <w:multiLevelType w:val="hybridMultilevel"/>
    <w:tmpl w:val="E8627E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EBB178E"/>
    <w:multiLevelType w:val="multilevel"/>
    <w:tmpl w:val="A080BE20"/>
    <w:lvl w:ilvl="0">
      <w:start w:val="1"/>
      <w:numFmt w:val="decimal"/>
      <w:lvlText w:val="%1"/>
      <w:lvlJc w:val="left"/>
      <w:pPr>
        <w:ind w:left="360" w:firstLine="0"/>
      </w:pPr>
      <w:rPr>
        <w:rFonts w:eastAsia="Times New Roman" w:cs="Times New Roman"/>
        <w:b w:val="0"/>
        <w:i/>
        <w:iCs/>
        <w:strike w:val="0"/>
        <w:dstrike w:val="0"/>
        <w:color w:val="000000"/>
        <w:position w:val="0"/>
        <w:sz w:val="24"/>
        <w:szCs w:val="24"/>
        <w:u w:val="none" w:color="000000"/>
        <w:vertAlign w:val="baseline"/>
      </w:rPr>
    </w:lvl>
    <w:lvl w:ilvl="1">
      <w:start w:val="1"/>
      <w:numFmt w:val="lowerLetter"/>
      <w:lvlText w:val="%2"/>
      <w:lvlJc w:val="left"/>
      <w:pPr>
        <w:ind w:left="720" w:firstLine="0"/>
      </w:pPr>
      <w:rPr>
        <w:rFonts w:eastAsia="Times New Roman" w:cs="Times New Roman"/>
        <w:b w:val="0"/>
        <w:i/>
        <w:iCs/>
        <w:strike w:val="0"/>
        <w:dstrike w:val="0"/>
        <w:color w:val="000000"/>
        <w:position w:val="0"/>
        <w:sz w:val="24"/>
        <w:szCs w:val="24"/>
        <w:u w:val="none" w:color="000000"/>
        <w:vertAlign w:val="baseline"/>
      </w:rPr>
    </w:lvl>
    <w:lvl w:ilvl="2">
      <w:start w:val="1"/>
      <w:numFmt w:val="lowerLetter"/>
      <w:lvlText w:val="%3)"/>
      <w:lvlJc w:val="left"/>
      <w:pPr>
        <w:ind w:left="1222" w:firstLine="0"/>
      </w:pPr>
      <w:rPr>
        <w:rFonts w:eastAsia="Times New Roman" w:cs="Times New Roman"/>
        <w:b w:val="0"/>
        <w:i/>
        <w:iCs/>
        <w:strike w:val="0"/>
        <w:dstrike w:val="0"/>
        <w:color w:val="000000"/>
        <w:position w:val="0"/>
        <w:sz w:val="24"/>
        <w:szCs w:val="24"/>
        <w:u w:val="none" w:color="000000"/>
        <w:vertAlign w:val="baseline"/>
      </w:rPr>
    </w:lvl>
    <w:lvl w:ilvl="3">
      <w:start w:val="1"/>
      <w:numFmt w:val="decimal"/>
      <w:lvlText w:val="%4"/>
      <w:lvlJc w:val="left"/>
      <w:pPr>
        <w:ind w:left="1800" w:firstLine="0"/>
      </w:pPr>
      <w:rPr>
        <w:rFonts w:eastAsia="Times New Roman" w:cs="Times New Roman"/>
        <w:b w:val="0"/>
        <w:i/>
        <w:iCs/>
        <w:strike w:val="0"/>
        <w:dstrike w:val="0"/>
        <w:color w:val="000000"/>
        <w:position w:val="0"/>
        <w:sz w:val="24"/>
        <w:szCs w:val="24"/>
        <w:u w:val="none" w:color="000000"/>
        <w:vertAlign w:val="baseline"/>
      </w:rPr>
    </w:lvl>
    <w:lvl w:ilvl="4">
      <w:start w:val="1"/>
      <w:numFmt w:val="lowerLetter"/>
      <w:lvlText w:val="%5"/>
      <w:lvlJc w:val="left"/>
      <w:pPr>
        <w:ind w:left="2520" w:firstLine="0"/>
      </w:pPr>
      <w:rPr>
        <w:rFonts w:eastAsia="Times New Roman" w:cs="Times New Roman"/>
        <w:b w:val="0"/>
        <w:i/>
        <w:iCs/>
        <w:strike w:val="0"/>
        <w:dstrike w:val="0"/>
        <w:color w:val="000000"/>
        <w:position w:val="0"/>
        <w:sz w:val="24"/>
        <w:szCs w:val="24"/>
        <w:u w:val="none" w:color="000000"/>
        <w:vertAlign w:val="baseline"/>
      </w:rPr>
    </w:lvl>
    <w:lvl w:ilvl="5">
      <w:start w:val="1"/>
      <w:numFmt w:val="lowerRoman"/>
      <w:lvlText w:val="%6"/>
      <w:lvlJc w:val="left"/>
      <w:pPr>
        <w:ind w:left="3240" w:firstLine="0"/>
      </w:pPr>
      <w:rPr>
        <w:rFonts w:eastAsia="Times New Roman" w:cs="Times New Roman"/>
        <w:b w:val="0"/>
        <w:i/>
        <w:iCs/>
        <w:strike w:val="0"/>
        <w:dstrike w:val="0"/>
        <w:color w:val="000000"/>
        <w:position w:val="0"/>
        <w:sz w:val="24"/>
        <w:szCs w:val="24"/>
        <w:u w:val="none" w:color="000000"/>
        <w:vertAlign w:val="baseline"/>
      </w:rPr>
    </w:lvl>
    <w:lvl w:ilvl="6">
      <w:start w:val="1"/>
      <w:numFmt w:val="decimal"/>
      <w:lvlText w:val="%7"/>
      <w:lvlJc w:val="left"/>
      <w:pPr>
        <w:ind w:left="3960" w:firstLine="0"/>
      </w:pPr>
      <w:rPr>
        <w:rFonts w:eastAsia="Times New Roman" w:cs="Times New Roman"/>
        <w:b w:val="0"/>
        <w:i/>
        <w:iCs/>
        <w:strike w:val="0"/>
        <w:dstrike w:val="0"/>
        <w:color w:val="000000"/>
        <w:position w:val="0"/>
        <w:sz w:val="24"/>
        <w:szCs w:val="24"/>
        <w:u w:val="none" w:color="000000"/>
        <w:vertAlign w:val="baseline"/>
      </w:rPr>
    </w:lvl>
    <w:lvl w:ilvl="7">
      <w:start w:val="1"/>
      <w:numFmt w:val="lowerLetter"/>
      <w:lvlText w:val="%8"/>
      <w:lvlJc w:val="left"/>
      <w:pPr>
        <w:ind w:left="4680" w:firstLine="0"/>
      </w:pPr>
      <w:rPr>
        <w:rFonts w:eastAsia="Times New Roman" w:cs="Times New Roman"/>
        <w:b w:val="0"/>
        <w:i/>
        <w:iCs/>
        <w:strike w:val="0"/>
        <w:dstrike w:val="0"/>
        <w:color w:val="000000"/>
        <w:position w:val="0"/>
        <w:sz w:val="24"/>
        <w:szCs w:val="24"/>
        <w:u w:val="none" w:color="000000"/>
        <w:vertAlign w:val="baseline"/>
      </w:rPr>
    </w:lvl>
    <w:lvl w:ilvl="8">
      <w:start w:val="1"/>
      <w:numFmt w:val="lowerRoman"/>
      <w:lvlText w:val="%9"/>
      <w:lvlJc w:val="left"/>
      <w:pPr>
        <w:ind w:left="5400" w:firstLine="0"/>
      </w:pPr>
      <w:rPr>
        <w:rFonts w:eastAsia="Times New Roman" w:cs="Times New Roman"/>
        <w:b w:val="0"/>
        <w:i/>
        <w:iCs/>
        <w:strike w:val="0"/>
        <w:dstrike w:val="0"/>
        <w:color w:val="000000"/>
        <w:position w:val="0"/>
        <w:sz w:val="24"/>
        <w:szCs w:val="24"/>
        <w:u w:val="none" w:color="000000"/>
        <w:vertAlign w:val="baseline"/>
      </w:rPr>
    </w:lvl>
  </w:abstractNum>
  <w:abstractNum w:abstractNumId="73" w15:restartNumberingAfterBreak="0">
    <w:nsid w:val="7F744C22"/>
    <w:multiLevelType w:val="multilevel"/>
    <w:tmpl w:val="F1609B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FBF0983"/>
    <w:multiLevelType w:val="multilevel"/>
    <w:tmpl w:val="46884E04"/>
    <w:lvl w:ilvl="0">
      <w:start w:val="1"/>
      <w:numFmt w:val="decimal"/>
      <w:lvlText w:val="%1."/>
      <w:lvlJc w:val="left"/>
      <w:pPr>
        <w:ind w:left="48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num w:numId="1" w16cid:durableId="129907630">
    <w:abstractNumId w:val="28"/>
  </w:num>
  <w:num w:numId="2" w16cid:durableId="630599070">
    <w:abstractNumId w:val="11"/>
  </w:num>
  <w:num w:numId="3" w16cid:durableId="1499079323">
    <w:abstractNumId w:val="61"/>
  </w:num>
  <w:num w:numId="4" w16cid:durableId="112556525">
    <w:abstractNumId w:val="59"/>
  </w:num>
  <w:num w:numId="5" w16cid:durableId="178088882">
    <w:abstractNumId w:val="15"/>
  </w:num>
  <w:num w:numId="6" w16cid:durableId="1194615128">
    <w:abstractNumId w:val="53"/>
  </w:num>
  <w:num w:numId="7" w16cid:durableId="451704155">
    <w:abstractNumId w:val="12"/>
  </w:num>
  <w:num w:numId="8" w16cid:durableId="526338101">
    <w:abstractNumId w:val="43"/>
  </w:num>
  <w:num w:numId="9" w16cid:durableId="440803998">
    <w:abstractNumId w:val="2"/>
  </w:num>
  <w:num w:numId="10" w16cid:durableId="2051804967">
    <w:abstractNumId w:val="30"/>
  </w:num>
  <w:num w:numId="11" w16cid:durableId="351079886">
    <w:abstractNumId w:val="36"/>
  </w:num>
  <w:num w:numId="12" w16cid:durableId="1289046135">
    <w:abstractNumId w:val="48"/>
  </w:num>
  <w:num w:numId="13" w16cid:durableId="1122770735">
    <w:abstractNumId w:val="20"/>
  </w:num>
  <w:num w:numId="14" w16cid:durableId="1558277443">
    <w:abstractNumId w:val="57"/>
  </w:num>
  <w:num w:numId="15" w16cid:durableId="1501771078">
    <w:abstractNumId w:val="63"/>
  </w:num>
  <w:num w:numId="16" w16cid:durableId="1285380029">
    <w:abstractNumId w:val="29"/>
  </w:num>
  <w:num w:numId="17" w16cid:durableId="798835740">
    <w:abstractNumId w:val="54"/>
  </w:num>
  <w:num w:numId="18" w16cid:durableId="191303321">
    <w:abstractNumId w:val="72"/>
  </w:num>
  <w:num w:numId="19" w16cid:durableId="279996619">
    <w:abstractNumId w:val="35"/>
  </w:num>
  <w:num w:numId="20" w16cid:durableId="1605310692">
    <w:abstractNumId w:val="3"/>
  </w:num>
  <w:num w:numId="21" w16cid:durableId="1344476448">
    <w:abstractNumId w:val="33"/>
  </w:num>
  <w:num w:numId="22" w16cid:durableId="1674725387">
    <w:abstractNumId w:val="49"/>
  </w:num>
  <w:num w:numId="23" w16cid:durableId="971326298">
    <w:abstractNumId w:val="74"/>
  </w:num>
  <w:num w:numId="24" w16cid:durableId="1276908119">
    <w:abstractNumId w:val="21"/>
  </w:num>
  <w:num w:numId="25" w16cid:durableId="906383637">
    <w:abstractNumId w:val="46"/>
  </w:num>
  <w:num w:numId="26" w16cid:durableId="1380396277">
    <w:abstractNumId w:val="32"/>
  </w:num>
  <w:num w:numId="27" w16cid:durableId="310258699">
    <w:abstractNumId w:val="41"/>
  </w:num>
  <w:num w:numId="28" w16cid:durableId="1924945558">
    <w:abstractNumId w:val="6"/>
  </w:num>
  <w:num w:numId="29" w16cid:durableId="374155822">
    <w:abstractNumId w:val="39"/>
  </w:num>
  <w:num w:numId="30" w16cid:durableId="1481653210">
    <w:abstractNumId w:val="31"/>
  </w:num>
  <w:num w:numId="31" w16cid:durableId="1870794147">
    <w:abstractNumId w:val="27"/>
  </w:num>
  <w:num w:numId="32" w16cid:durableId="628971019">
    <w:abstractNumId w:val="60"/>
  </w:num>
  <w:num w:numId="33" w16cid:durableId="1082531485">
    <w:abstractNumId w:val="45"/>
  </w:num>
  <w:num w:numId="34" w16cid:durableId="78332165">
    <w:abstractNumId w:val="10"/>
  </w:num>
  <w:num w:numId="35" w16cid:durableId="1885092684">
    <w:abstractNumId w:val="26"/>
  </w:num>
  <w:num w:numId="36" w16cid:durableId="1476677402">
    <w:abstractNumId w:val="42"/>
  </w:num>
  <w:num w:numId="37" w16cid:durableId="682900684">
    <w:abstractNumId w:val="70"/>
  </w:num>
  <w:num w:numId="38" w16cid:durableId="1385790883">
    <w:abstractNumId w:val="24"/>
  </w:num>
  <w:num w:numId="39" w16cid:durableId="806317129">
    <w:abstractNumId w:val="37"/>
  </w:num>
  <w:num w:numId="40" w16cid:durableId="2095930709">
    <w:abstractNumId w:val="8"/>
  </w:num>
  <w:num w:numId="41" w16cid:durableId="931743097">
    <w:abstractNumId w:val="5"/>
  </w:num>
  <w:num w:numId="42" w16cid:durableId="1159881587">
    <w:abstractNumId w:val="68"/>
  </w:num>
  <w:num w:numId="43" w16cid:durableId="864516875">
    <w:abstractNumId w:val="23"/>
  </w:num>
  <w:num w:numId="44" w16cid:durableId="342585151">
    <w:abstractNumId w:val="19"/>
  </w:num>
  <w:num w:numId="45" w16cid:durableId="1126578361">
    <w:abstractNumId w:val="66"/>
  </w:num>
  <w:num w:numId="46" w16cid:durableId="970793685">
    <w:abstractNumId w:val="22"/>
  </w:num>
  <w:num w:numId="47" w16cid:durableId="1333799835">
    <w:abstractNumId w:val="51"/>
  </w:num>
  <w:num w:numId="48" w16cid:durableId="287974349">
    <w:abstractNumId w:val="58"/>
  </w:num>
  <w:num w:numId="49" w16cid:durableId="341081954">
    <w:abstractNumId w:val="56"/>
  </w:num>
  <w:num w:numId="50" w16cid:durableId="800074124">
    <w:abstractNumId w:val="69"/>
  </w:num>
  <w:num w:numId="51" w16cid:durableId="85620472">
    <w:abstractNumId w:val="9"/>
  </w:num>
  <w:num w:numId="52" w16cid:durableId="474764205">
    <w:abstractNumId w:val="13"/>
  </w:num>
  <w:num w:numId="53" w16cid:durableId="418066372">
    <w:abstractNumId w:val="55"/>
  </w:num>
  <w:num w:numId="54" w16cid:durableId="581256052">
    <w:abstractNumId w:val="52"/>
  </w:num>
  <w:num w:numId="55" w16cid:durableId="1099909295">
    <w:abstractNumId w:val="38"/>
  </w:num>
  <w:num w:numId="56" w16cid:durableId="262539367">
    <w:abstractNumId w:val="64"/>
  </w:num>
  <w:num w:numId="57" w16cid:durableId="349527500">
    <w:abstractNumId w:val="34"/>
  </w:num>
  <w:num w:numId="58" w16cid:durableId="1087191941">
    <w:abstractNumId w:val="7"/>
  </w:num>
  <w:num w:numId="59" w16cid:durableId="263150018">
    <w:abstractNumId w:val="14"/>
  </w:num>
  <w:num w:numId="60" w16cid:durableId="577138028">
    <w:abstractNumId w:val="50"/>
  </w:num>
  <w:num w:numId="61" w16cid:durableId="379473410">
    <w:abstractNumId w:val="4"/>
  </w:num>
  <w:num w:numId="62" w16cid:durableId="1659729938">
    <w:abstractNumId w:val="16"/>
  </w:num>
  <w:num w:numId="63" w16cid:durableId="944381199">
    <w:abstractNumId w:val="65"/>
  </w:num>
  <w:num w:numId="64" w16cid:durableId="105007596">
    <w:abstractNumId w:val="73"/>
  </w:num>
  <w:num w:numId="65" w16cid:durableId="538124963">
    <w:abstractNumId w:val="62"/>
  </w:num>
  <w:num w:numId="66" w16cid:durableId="1835413687">
    <w:abstractNumId w:val="0"/>
  </w:num>
  <w:num w:numId="67" w16cid:durableId="552427953">
    <w:abstractNumId w:val="1"/>
  </w:num>
  <w:num w:numId="68" w16cid:durableId="198903551">
    <w:abstractNumId w:val="17"/>
  </w:num>
  <w:num w:numId="69" w16cid:durableId="323780271">
    <w:abstractNumId w:val="44"/>
  </w:num>
  <w:num w:numId="70" w16cid:durableId="1251739125">
    <w:abstractNumId w:val="25"/>
  </w:num>
  <w:num w:numId="71" w16cid:durableId="2118331201">
    <w:abstractNumId w:val="18"/>
  </w:num>
  <w:num w:numId="72" w16cid:durableId="692149008">
    <w:abstractNumId w:val="40"/>
  </w:num>
  <w:num w:numId="73" w16cid:durableId="216598487">
    <w:abstractNumId w:val="67"/>
  </w:num>
  <w:num w:numId="74" w16cid:durableId="1843547769">
    <w:abstractNumId w:val="47"/>
  </w:num>
  <w:num w:numId="75" w16cid:durableId="2055420270">
    <w:abstractNumId w:val="7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55"/>
    <w:rsid w:val="00036037"/>
    <w:rsid w:val="00070E5C"/>
    <w:rsid w:val="000935B8"/>
    <w:rsid w:val="00102CD7"/>
    <w:rsid w:val="00114E6F"/>
    <w:rsid w:val="00173E55"/>
    <w:rsid w:val="001C2DE2"/>
    <w:rsid w:val="001E2A63"/>
    <w:rsid w:val="002116FE"/>
    <w:rsid w:val="0022710F"/>
    <w:rsid w:val="002A2122"/>
    <w:rsid w:val="002B6AE8"/>
    <w:rsid w:val="003232C1"/>
    <w:rsid w:val="003340FB"/>
    <w:rsid w:val="003613B8"/>
    <w:rsid w:val="003677F1"/>
    <w:rsid w:val="00382918"/>
    <w:rsid w:val="003B4533"/>
    <w:rsid w:val="00436516"/>
    <w:rsid w:val="004B2C75"/>
    <w:rsid w:val="00556ACC"/>
    <w:rsid w:val="005B43FE"/>
    <w:rsid w:val="005C51D0"/>
    <w:rsid w:val="005F6243"/>
    <w:rsid w:val="00624A63"/>
    <w:rsid w:val="00656682"/>
    <w:rsid w:val="00657CE6"/>
    <w:rsid w:val="00660DDC"/>
    <w:rsid w:val="006E1995"/>
    <w:rsid w:val="00746AB2"/>
    <w:rsid w:val="0077500B"/>
    <w:rsid w:val="007A3F36"/>
    <w:rsid w:val="007D4E0A"/>
    <w:rsid w:val="0080067C"/>
    <w:rsid w:val="008148BB"/>
    <w:rsid w:val="0085485F"/>
    <w:rsid w:val="008A76D4"/>
    <w:rsid w:val="009467BC"/>
    <w:rsid w:val="00961E27"/>
    <w:rsid w:val="00A40C77"/>
    <w:rsid w:val="00AF6AD0"/>
    <w:rsid w:val="00B027B9"/>
    <w:rsid w:val="00BA709A"/>
    <w:rsid w:val="00BF6413"/>
    <w:rsid w:val="00CC19F5"/>
    <w:rsid w:val="00D42364"/>
    <w:rsid w:val="00DA4837"/>
    <w:rsid w:val="00DC5DA8"/>
    <w:rsid w:val="00DC78BA"/>
    <w:rsid w:val="00E54375"/>
    <w:rsid w:val="00E6004E"/>
    <w:rsid w:val="00E83B4C"/>
    <w:rsid w:val="00EF0A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96DE"/>
  <w15:docId w15:val="{5C478E74-4878-456B-B9DE-1831E40B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4" w:lineRule="auto"/>
      <w:ind w:left="507" w:hanging="36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hd w:val="clear" w:color="auto" w:fill="DDD9C3"/>
      <w:spacing w:after="3" w:line="252" w:lineRule="auto"/>
      <w:ind w:left="152" w:hanging="10"/>
      <w:outlineLvl w:val="0"/>
    </w:pPr>
    <w:rPr>
      <w:rFonts w:ascii="Times New Roman" w:eastAsia="Times New Roman" w:hAnsi="Times New Roman" w:cs="Times New Roman"/>
      <w:b/>
      <w:color w:val="000000"/>
      <w:sz w:val="24"/>
    </w:rPr>
  </w:style>
  <w:style w:type="paragraph" w:styleId="Nagwek3">
    <w:name w:val="heading 3"/>
    <w:basedOn w:val="Normalny"/>
    <w:next w:val="Normalny"/>
    <w:link w:val="Nagwek3Znak"/>
    <w:uiPriority w:val="9"/>
    <w:semiHidden/>
    <w:unhideWhenUsed/>
    <w:qFormat/>
    <w:rsid w:val="00CC19F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Times New Roman" w:eastAsia="Times New Roman" w:hAnsi="Times New Roman" w:cs="Times New Roman"/>
      <w:b/>
      <w:color w:val="000000"/>
      <w:sz w:val="24"/>
    </w:rPr>
  </w:style>
  <w:style w:type="character" w:customStyle="1" w:styleId="czeinternetowe">
    <w:name w:val="Łącze internetowe"/>
    <w:basedOn w:val="Domylnaczcionkaakapitu"/>
    <w:unhideWhenUsed/>
    <w:rsid w:val="009172B3"/>
    <w:rPr>
      <w:color w:val="0563C1" w:themeColor="hyperlink"/>
      <w:u w:val="single"/>
    </w:rPr>
  </w:style>
  <w:style w:type="character" w:customStyle="1" w:styleId="AkapitzlistZnak">
    <w:name w:val="Akapit z listą Znak"/>
    <w:link w:val="Akapitzlist"/>
    <w:uiPriority w:val="99"/>
    <w:qFormat/>
    <w:rsid w:val="009172B3"/>
    <w:rPr>
      <w:rFonts w:ascii="Times New Roman" w:eastAsia="Times New Roman" w:hAnsi="Times New Roman" w:cs="Times New Roman"/>
      <w:sz w:val="24"/>
      <w:szCs w:val="24"/>
    </w:rPr>
  </w:style>
  <w:style w:type="character" w:customStyle="1" w:styleId="TekstdymkaZnak">
    <w:name w:val="Tekst dymka Znak"/>
    <w:basedOn w:val="Domylnaczcionkaakapitu"/>
    <w:link w:val="Tekstdymka"/>
    <w:uiPriority w:val="99"/>
    <w:semiHidden/>
    <w:qFormat/>
    <w:rsid w:val="006C28B6"/>
    <w:rPr>
      <w:rFonts w:ascii="Segoe UI" w:eastAsia="Times New Roman" w:hAnsi="Segoe UI" w:cs="Segoe UI"/>
      <w:color w:val="000000"/>
      <w:sz w:val="18"/>
      <w:szCs w:val="18"/>
    </w:rPr>
  </w:style>
  <w:style w:type="character" w:styleId="Nierozpoznanawzmianka">
    <w:name w:val="Unresolved Mention"/>
    <w:basedOn w:val="Domylnaczcionkaakapitu"/>
    <w:uiPriority w:val="99"/>
    <w:semiHidden/>
    <w:unhideWhenUsed/>
    <w:qFormat/>
    <w:rsid w:val="007C1BBC"/>
    <w:rPr>
      <w:color w:val="605E5C"/>
      <w:shd w:val="clear" w:color="auto" w:fill="E1DFDD"/>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99"/>
    <w:qFormat/>
    <w:rsid w:val="009172B3"/>
    <w:pPr>
      <w:spacing w:after="0" w:line="240" w:lineRule="auto"/>
      <w:ind w:left="720" w:firstLine="0"/>
      <w:contextualSpacing/>
      <w:jc w:val="left"/>
    </w:pPr>
    <w:rPr>
      <w:color w:val="auto"/>
      <w:szCs w:val="24"/>
    </w:rPr>
  </w:style>
  <w:style w:type="paragraph" w:styleId="Tekstdymka">
    <w:name w:val="Balloon Text"/>
    <w:basedOn w:val="Normalny"/>
    <w:link w:val="TekstdymkaZnak"/>
    <w:uiPriority w:val="99"/>
    <w:semiHidden/>
    <w:unhideWhenUsed/>
    <w:qFormat/>
    <w:rsid w:val="006C28B6"/>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 w:type="table" w:styleId="Tabela-Siatka">
    <w:name w:val="Table Grid"/>
    <w:basedOn w:val="Standardowy"/>
    <w:rsid w:val="004867B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CC19F5"/>
    <w:rPr>
      <w:color w:val="0563C1" w:themeColor="hyperlink"/>
      <w:u w:val="single"/>
    </w:rPr>
  </w:style>
  <w:style w:type="character" w:customStyle="1" w:styleId="Nagwek3Znak">
    <w:name w:val="Nagłówek 3 Znak"/>
    <w:basedOn w:val="Domylnaczcionkaakapitu"/>
    <w:link w:val="Nagwek3"/>
    <w:uiPriority w:val="9"/>
    <w:semiHidden/>
    <w:rsid w:val="00CC19F5"/>
    <w:rPr>
      <w:rFonts w:asciiTheme="majorHAnsi" w:eastAsiaTheme="majorEastAsia" w:hAnsiTheme="majorHAnsi" w:cstheme="majorBidi"/>
      <w:color w:val="1F3763" w:themeColor="accent1" w:themeShade="7F"/>
      <w:sz w:val="24"/>
      <w:szCs w:val="24"/>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99"/>
    <w:qFormat/>
    <w:rsid w:val="00CC19F5"/>
    <w:pPr>
      <w:spacing w:before="20" w:after="40" w:line="252" w:lineRule="auto"/>
      <w:ind w:left="720" w:firstLine="0"/>
      <w:contextualSpacing/>
    </w:pPr>
    <w:rPr>
      <w:rFonts w:ascii="Calibri" w:eastAsia="SimSun" w:hAnsi="Calibri"/>
      <w:color w:val="auto"/>
      <w:sz w:val="20"/>
      <w:szCs w:val="20"/>
      <w:lang w:eastAsia="zh-CN"/>
    </w:rPr>
  </w:style>
  <w:style w:type="character" w:customStyle="1" w:styleId="Teksttreci">
    <w:name w:val="Tekst treści_"/>
    <w:link w:val="Teksttreci0"/>
    <w:rsid w:val="00CC19F5"/>
  </w:style>
  <w:style w:type="character" w:customStyle="1" w:styleId="Nagwek10">
    <w:name w:val="Nagłówek #1_"/>
    <w:link w:val="Nagwek11"/>
    <w:rsid w:val="00CC19F5"/>
    <w:rPr>
      <w:b/>
      <w:bCs/>
    </w:rPr>
  </w:style>
  <w:style w:type="paragraph" w:customStyle="1" w:styleId="Teksttreci0">
    <w:name w:val="Tekst treści"/>
    <w:basedOn w:val="Normalny"/>
    <w:link w:val="Teksttreci"/>
    <w:rsid w:val="00CC19F5"/>
    <w:pPr>
      <w:widowControl w:val="0"/>
      <w:spacing w:after="0" w:line="240" w:lineRule="auto"/>
      <w:ind w:left="0" w:firstLine="0"/>
      <w:jc w:val="left"/>
    </w:pPr>
    <w:rPr>
      <w:rFonts w:asciiTheme="minorHAnsi" w:eastAsiaTheme="minorEastAsia" w:hAnsiTheme="minorHAnsi" w:cstheme="minorBidi"/>
      <w:color w:val="auto"/>
      <w:sz w:val="20"/>
    </w:rPr>
  </w:style>
  <w:style w:type="paragraph" w:customStyle="1" w:styleId="Nagwek11">
    <w:name w:val="Nagłówek #1"/>
    <w:basedOn w:val="Normalny"/>
    <w:link w:val="Nagwek10"/>
    <w:rsid w:val="00CC19F5"/>
    <w:pPr>
      <w:widowControl w:val="0"/>
      <w:spacing w:after="260" w:line="240" w:lineRule="auto"/>
      <w:ind w:left="0" w:firstLine="0"/>
      <w:jc w:val="left"/>
      <w:outlineLvl w:val="0"/>
    </w:pPr>
    <w:rPr>
      <w:rFonts w:asciiTheme="minorHAnsi" w:eastAsiaTheme="minorEastAsia" w:hAnsiTheme="minorHAnsi" w:cstheme="minorBidi"/>
      <w:b/>
      <w:bCs/>
      <w:color w:val="auto"/>
      <w:sz w:val="20"/>
    </w:rPr>
  </w:style>
  <w:style w:type="character" w:customStyle="1" w:styleId="Stopka0">
    <w:name w:val="Stopka_"/>
    <w:link w:val="Stopka1"/>
    <w:rsid w:val="00CC19F5"/>
    <w:rPr>
      <w:rFonts w:ascii="Calibri" w:eastAsia="Calibri" w:hAnsi="Calibri" w:cs="Calibri"/>
      <w:sz w:val="18"/>
      <w:szCs w:val="18"/>
    </w:rPr>
  </w:style>
  <w:style w:type="paragraph" w:customStyle="1" w:styleId="Stopka1">
    <w:name w:val="Stopka1"/>
    <w:basedOn w:val="Normalny"/>
    <w:link w:val="Stopka0"/>
    <w:rsid w:val="00CC19F5"/>
    <w:pPr>
      <w:spacing w:after="0" w:line="240" w:lineRule="auto"/>
      <w:ind w:left="0" w:firstLine="0"/>
      <w:jc w:val="left"/>
    </w:pPr>
    <w:rPr>
      <w:rFonts w:ascii="Calibri" w:eastAsia="Calibri" w:hAnsi="Calibri" w:cs="Calibri"/>
      <w:color w:val="auto"/>
      <w:sz w:val="18"/>
      <w:szCs w:val="18"/>
    </w:rPr>
  </w:style>
  <w:style w:type="paragraph" w:customStyle="1" w:styleId="ng-scope">
    <w:name w:val="ng-scope"/>
    <w:basedOn w:val="Normalny"/>
    <w:rsid w:val="00961E27"/>
    <w:pPr>
      <w:widowControl w:val="0"/>
      <w:suppressAutoHyphens/>
      <w:spacing w:before="280" w:after="280" w:line="240" w:lineRule="auto"/>
      <w:ind w:left="0" w:firstLine="0"/>
      <w:jc w:val="left"/>
    </w:pPr>
    <w:rPr>
      <w:color w:val="auto"/>
      <w:kern w:val="1"/>
      <w:szCs w:val="24"/>
      <w:lang w:eastAsia="zh-CN" w:bidi="hi-IN"/>
    </w:rPr>
  </w:style>
  <w:style w:type="paragraph" w:styleId="NormalnyWeb">
    <w:name w:val="Normal (Web)"/>
    <w:basedOn w:val="Normalny"/>
    <w:uiPriority w:val="99"/>
    <w:unhideWhenUsed/>
    <w:rsid w:val="00961E27"/>
    <w:pPr>
      <w:spacing w:before="100" w:beforeAutospacing="1" w:after="100" w:afterAutospacing="1" w:line="240" w:lineRule="auto"/>
      <w:ind w:left="0" w:firstLine="0"/>
      <w:jc w:val="left"/>
    </w:pPr>
    <w:rPr>
      <w:color w:val="auto"/>
      <w:szCs w:val="24"/>
    </w:rPr>
  </w:style>
  <w:style w:type="paragraph" w:customStyle="1" w:styleId="Default">
    <w:name w:val="Default"/>
    <w:rsid w:val="00D42364"/>
    <w:pPr>
      <w:widowControl w:val="0"/>
      <w:suppressAutoHyphens/>
    </w:pPr>
    <w:rPr>
      <w:rFonts w:ascii="Times New Roman" w:eastAsia="SimSun" w:hAnsi="Times New Roman" w:cs="Arial Unicode MS"/>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egospodarka.pl/Uslugi-transportu-odpadow" TargetMode="External"/><Relationship Id="rId18" Type="http://schemas.openxmlformats.org/officeDocument/2006/relationships/hyperlink" Target="https://www.uzp.gov.pl/__data/assets/pdf_file/0015/32415/Instrukcja-wypelniania-JEDZ-ESPD.pdf" TargetMode="External"/><Relationship Id="rId26" Type="http://schemas.openxmlformats.org/officeDocument/2006/relationships/hyperlink" Target="https://sip.lex.pl/?unitId=art(108)ust(1)pkt(5)&amp;cm=DOCUMENT" TargetMode="Externa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eader" Target="header1.xml"/><Relationship Id="rId7" Type="http://schemas.openxmlformats.org/officeDocument/2006/relationships/hyperlink" Target="https://ezamowienia.gov.pl" TargetMode="External"/><Relationship Id="rId12" Type="http://schemas.openxmlformats.org/officeDocument/2006/relationships/hyperlink" Target="http://www.przetargi.egospodarka.pl/Uslugi-transportu-odpadow" TargetMode="External"/><Relationship Id="rId17" Type="http://schemas.openxmlformats.org/officeDocument/2006/relationships/hyperlink" Target="https://espd.uzp.gov.pl/" TargetMode="External"/><Relationship Id="rId25" Type="http://schemas.openxmlformats.org/officeDocument/2006/relationships/hyperlink" Target="https://sip.lex.pl/?unitId=art(108)ust(1)pkt(5)&amp;cm=DOCUMENT" TargetMode="External"/><Relationship Id="rId33" Type="http://schemas.openxmlformats.org/officeDocument/2006/relationships/hyperlink" Target="https://ezamowienia.gov.pl/" TargetMode="External"/><Relationship Id="rId2" Type="http://schemas.openxmlformats.org/officeDocument/2006/relationships/styles" Target="styles.xml"/><Relationship Id="rId16" Type="http://schemas.openxmlformats.org/officeDocument/2006/relationships/hyperlink" Target="https://espd.uzp.gov.pl/" TargetMode="External"/><Relationship Id="rId20" Type="http://schemas.openxmlformats.org/officeDocument/2006/relationships/hyperlink" Target="https://www.uzp.gov.pl/__data/assets/pdf_file/0015/32415/Instrukcja-wypelniania-JEDZ-ESPD.pdf" TargetMode="External"/><Relationship Id="rId29" Type="http://schemas.openxmlformats.org/officeDocument/2006/relationships/hyperlink" Target="https://sip.lex.pl/?unitId=art(108)ust(1)pkt(5)&amp;cm=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g@gminaksiazki.pl" TargetMode="External"/><Relationship Id="rId24" Type="http://schemas.openxmlformats.org/officeDocument/2006/relationships/hyperlink" Target="https://www.uzp.gov.pl/__data/assets/pdf_file/0015/32415/Instrukcja-wypelniania-JEDZ-ESPD.pdf" TargetMode="External"/><Relationship Id="rId32" Type="http://schemas.openxmlformats.org/officeDocument/2006/relationships/hyperlink" Target="https://ezamowienia.gov.pl/mp-client/tenders/ocds-148610-f29ed1c1-382c-444d-a3db-d93981680ea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pv.com.pl/kod,90513100-7%20.html" TargetMode="External"/><Relationship Id="rId23" Type="http://schemas.openxmlformats.org/officeDocument/2006/relationships/hyperlink" Target="https://www.uzp.gov.pl/__data/assets/pdf_file/0015/32415/Instrukcja-wypelniania-JEDZ-ESPD.pdf" TargetMode="External"/><Relationship Id="rId28" Type="http://schemas.openxmlformats.org/officeDocument/2006/relationships/hyperlink" Target="https://sip.lex.pl/?unitId=art(108)ust(1)pkt(5)&amp;cm=DOCUMENT" TargetMode="External"/><Relationship Id="rId36" Type="http://schemas.openxmlformats.org/officeDocument/2006/relationships/fontTable" Target="fontTable.xml"/><Relationship Id="rId10" Type="http://schemas.openxmlformats.org/officeDocument/2006/relationships/hyperlink" Target="mailto:sekretariat@gminaksiazki.pl" TargetMode="External"/><Relationship Id="rId19" Type="http://schemas.openxmlformats.org/officeDocument/2006/relationships/hyperlink" Target="https://www.uzp.gov.pl/__data/assets/pdf_file/0015/32415/Instrukcja-wypelniania-JEDZ-ESPD.pdf" TargetMode="External"/><Relationship Id="rId31" Type="http://schemas.openxmlformats.org/officeDocument/2006/relationships/hyperlink" Target="https://sip.lex.pl/?cm=DOCUMENT" TargetMode="Externa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cpv.com.pl/kod,90513100-7%20.html" TargetMode="External"/><Relationship Id="rId22" Type="http://schemas.openxmlformats.org/officeDocument/2006/relationships/hyperlink" Target="https://www.uzp.gov.pl/__data/assets/pdf_file/0015/32415/Instrukcja-wypelniania-JEDZ-ESPD.pdf" TargetMode="External"/><Relationship Id="rId27" Type="http://schemas.openxmlformats.org/officeDocument/2006/relationships/hyperlink" Target="https://sip.lex.pl/?unitId=art(108)ust(1)pkt(5)&amp;cm=DOCUMENT" TargetMode="External"/><Relationship Id="rId30" Type="http://schemas.openxmlformats.org/officeDocument/2006/relationships/hyperlink" Target="https://sip.lex.pl/?cm=DOCUMENT" TargetMode="External"/><Relationship Id="rId35" Type="http://schemas.openxmlformats.org/officeDocument/2006/relationships/footer" Target="footer1.xml"/><Relationship Id="rId8" Type="http://schemas.openxmlformats.org/officeDocument/2006/relationships/hyperlink" Target="https://ezamowienia.gov.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12166</Words>
  <Characters>73000</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84997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dc:description/>
  <cp:lastModifiedBy>Lenovo</cp:lastModifiedBy>
  <cp:revision>2</cp:revision>
  <cp:lastPrinted>2023-12-15T12:56:00Z</cp:lastPrinted>
  <dcterms:created xsi:type="dcterms:W3CDTF">2024-10-11T08:53:00Z</dcterms:created>
  <dcterms:modified xsi:type="dcterms:W3CDTF">2024-10-11T08:53:00Z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