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5E59CA" w14:textId="1F12988D" w:rsidR="00697115" w:rsidRPr="00E0628F" w:rsidRDefault="001A6307" w:rsidP="00884822">
      <w:pPr>
        <w:pStyle w:val="Nagwek10"/>
        <w:keepNext/>
        <w:keepLines/>
        <w:shd w:val="clear" w:color="auto" w:fill="auto"/>
        <w:spacing w:after="0" w:line="240" w:lineRule="auto"/>
        <w:ind w:right="220" w:firstLine="0"/>
        <w:jc w:val="left"/>
        <w:rPr>
          <w:rFonts w:ascii="Times New Roman" w:hAnsi="Times New Roman" w:cs="Times New Roman"/>
          <w:color w:val="auto"/>
          <w:sz w:val="24"/>
          <w:szCs w:val="24"/>
        </w:rPr>
      </w:pPr>
      <w:bookmarkStart w:id="0" w:name="bookmark0"/>
      <w:r w:rsidRPr="00E0628F">
        <w:rPr>
          <w:rFonts w:ascii="Times New Roman" w:hAnsi="Times New Roman" w:cs="Times New Roman"/>
          <w:color w:val="auto"/>
          <w:sz w:val="24"/>
          <w:szCs w:val="24"/>
        </w:rPr>
        <w:t>RG</w:t>
      </w:r>
      <w:r w:rsidR="00884822" w:rsidRPr="00E0628F">
        <w:rPr>
          <w:rFonts w:ascii="Times New Roman" w:hAnsi="Times New Roman" w:cs="Times New Roman"/>
          <w:color w:val="auto"/>
          <w:sz w:val="24"/>
          <w:szCs w:val="24"/>
        </w:rPr>
        <w:t>.271</w:t>
      </w:r>
      <w:r w:rsidR="00C6535E">
        <w:rPr>
          <w:rFonts w:ascii="Times New Roman" w:hAnsi="Times New Roman" w:cs="Times New Roman"/>
          <w:color w:val="auto"/>
          <w:sz w:val="24"/>
          <w:szCs w:val="24"/>
        </w:rPr>
        <w:t>.1</w:t>
      </w:r>
      <w:r w:rsidR="00703836">
        <w:rPr>
          <w:rFonts w:ascii="Times New Roman" w:hAnsi="Times New Roman" w:cs="Times New Roman"/>
          <w:color w:val="auto"/>
          <w:sz w:val="24"/>
          <w:szCs w:val="24"/>
        </w:rPr>
        <w:t>5</w:t>
      </w:r>
      <w:r w:rsidR="00C6535E">
        <w:rPr>
          <w:rFonts w:ascii="Times New Roman" w:hAnsi="Times New Roman" w:cs="Times New Roman"/>
          <w:color w:val="auto"/>
          <w:sz w:val="24"/>
          <w:szCs w:val="24"/>
        </w:rPr>
        <w:t>.</w:t>
      </w:r>
      <w:r w:rsidR="00884822" w:rsidRPr="00E0628F">
        <w:rPr>
          <w:rFonts w:ascii="Times New Roman" w:hAnsi="Times New Roman" w:cs="Times New Roman"/>
          <w:color w:val="auto"/>
          <w:sz w:val="24"/>
          <w:szCs w:val="24"/>
        </w:rPr>
        <w:t>202</w:t>
      </w:r>
      <w:r w:rsidR="00440F80">
        <w:rPr>
          <w:rFonts w:ascii="Times New Roman" w:hAnsi="Times New Roman" w:cs="Times New Roman"/>
          <w:color w:val="auto"/>
          <w:sz w:val="24"/>
          <w:szCs w:val="24"/>
        </w:rPr>
        <w:t>4</w:t>
      </w:r>
      <w:r w:rsidR="00884822" w:rsidRPr="00E0628F">
        <w:rPr>
          <w:rFonts w:ascii="Times New Roman" w:hAnsi="Times New Roman" w:cs="Times New Roman"/>
          <w:color w:val="auto"/>
          <w:sz w:val="24"/>
          <w:szCs w:val="24"/>
        </w:rPr>
        <w:tab/>
      </w:r>
      <w:r w:rsidR="00884822" w:rsidRPr="00E0628F">
        <w:rPr>
          <w:rFonts w:ascii="Times New Roman" w:hAnsi="Times New Roman" w:cs="Times New Roman"/>
          <w:color w:val="auto"/>
          <w:sz w:val="24"/>
          <w:szCs w:val="24"/>
        </w:rPr>
        <w:tab/>
      </w:r>
      <w:r w:rsidR="00884822" w:rsidRPr="00E0628F">
        <w:rPr>
          <w:rFonts w:ascii="Times New Roman" w:hAnsi="Times New Roman" w:cs="Times New Roman"/>
          <w:color w:val="auto"/>
          <w:sz w:val="24"/>
          <w:szCs w:val="24"/>
        </w:rPr>
        <w:tab/>
      </w:r>
      <w:r w:rsidR="00884822" w:rsidRPr="00E0628F">
        <w:rPr>
          <w:rFonts w:ascii="Times New Roman" w:hAnsi="Times New Roman" w:cs="Times New Roman"/>
          <w:color w:val="auto"/>
          <w:sz w:val="24"/>
          <w:szCs w:val="24"/>
        </w:rPr>
        <w:tab/>
      </w:r>
      <w:r w:rsidR="00884822" w:rsidRPr="00E0628F">
        <w:rPr>
          <w:rFonts w:ascii="Times New Roman" w:hAnsi="Times New Roman" w:cs="Times New Roman"/>
          <w:color w:val="auto"/>
          <w:sz w:val="24"/>
          <w:szCs w:val="24"/>
        </w:rPr>
        <w:tab/>
      </w:r>
      <w:r w:rsidR="00884822" w:rsidRPr="00E0628F">
        <w:rPr>
          <w:rFonts w:ascii="Times New Roman" w:hAnsi="Times New Roman" w:cs="Times New Roman"/>
          <w:color w:val="auto"/>
          <w:sz w:val="24"/>
          <w:szCs w:val="24"/>
        </w:rPr>
        <w:tab/>
      </w:r>
      <w:r w:rsidR="00884822" w:rsidRPr="00E0628F">
        <w:rPr>
          <w:rFonts w:ascii="Times New Roman" w:hAnsi="Times New Roman" w:cs="Times New Roman"/>
          <w:color w:val="auto"/>
          <w:sz w:val="24"/>
          <w:szCs w:val="24"/>
        </w:rPr>
        <w:tab/>
      </w:r>
      <w:r w:rsidR="00697115" w:rsidRPr="00E0628F">
        <w:rPr>
          <w:rFonts w:ascii="Times New Roman" w:hAnsi="Times New Roman" w:cs="Times New Roman"/>
          <w:color w:val="auto"/>
          <w:sz w:val="24"/>
          <w:szCs w:val="24"/>
        </w:rPr>
        <w:t>Załącznik nr 1a do SWZ</w:t>
      </w:r>
    </w:p>
    <w:p w14:paraId="59E6A50C" w14:textId="77777777" w:rsidR="00D07049" w:rsidRPr="00E0628F" w:rsidRDefault="00AA5E3A" w:rsidP="00027099">
      <w:pPr>
        <w:pStyle w:val="Nagwek10"/>
        <w:keepNext/>
        <w:keepLines/>
        <w:shd w:val="clear" w:color="auto" w:fill="auto"/>
        <w:spacing w:after="0" w:line="240" w:lineRule="auto"/>
        <w:ind w:right="220" w:firstLine="0"/>
        <w:rPr>
          <w:rFonts w:ascii="Times New Roman" w:hAnsi="Times New Roman" w:cs="Times New Roman"/>
          <w:color w:val="auto"/>
          <w:sz w:val="24"/>
          <w:szCs w:val="24"/>
        </w:rPr>
      </w:pPr>
      <w:r w:rsidRPr="00E0628F">
        <w:rPr>
          <w:rFonts w:ascii="Times New Roman" w:hAnsi="Times New Roman" w:cs="Times New Roman"/>
          <w:color w:val="auto"/>
          <w:sz w:val="24"/>
          <w:szCs w:val="24"/>
        </w:rPr>
        <w:t>OPIS PRZEDMIOTU ZAMÓWIENIA</w:t>
      </w:r>
      <w:bookmarkEnd w:id="0"/>
    </w:p>
    <w:p w14:paraId="0056A7E9" w14:textId="48A9646D" w:rsidR="00D07049" w:rsidRPr="00C6535E" w:rsidRDefault="00173C21" w:rsidP="00C6535E">
      <w:pPr>
        <w:rPr>
          <w:b/>
          <w:bCs/>
          <w:color w:val="auto"/>
          <w:sz w:val="30"/>
          <w:szCs w:val="30"/>
        </w:rPr>
      </w:pPr>
      <w:r w:rsidRPr="00E0628F">
        <w:rPr>
          <w:rFonts w:ascii="Times New Roman" w:hAnsi="Times New Roman" w:cs="Times New Roman"/>
          <w:b/>
          <w:bCs/>
          <w:i/>
          <w:color w:val="auto"/>
        </w:rPr>
        <w:t>pn. „</w:t>
      </w:r>
      <w:r w:rsidR="00C6535E" w:rsidRPr="00C6535E">
        <w:rPr>
          <w:rFonts w:ascii="Times New Roman" w:hAnsi="Times New Roman" w:cs="Times New Roman"/>
          <w:b/>
          <w:bCs/>
          <w:color w:val="auto"/>
        </w:rPr>
        <w:t>Odbiór i zagospodarowanie zmieszanych i zbieranych selektywnie stałych odpadów komunalnych, z nieruchomości zamieszkałych oraz z punktu selektywnego zbierania odpadów z terenu gminy Książki</w:t>
      </w:r>
      <w:r w:rsidRPr="00E0628F">
        <w:rPr>
          <w:rFonts w:ascii="Times New Roman" w:eastAsia="Calibri" w:hAnsi="Times New Roman" w:cs="Times New Roman"/>
          <w:color w:val="auto"/>
        </w:rPr>
        <w:t>”</w:t>
      </w:r>
    </w:p>
    <w:p w14:paraId="61840504" w14:textId="20C1559A" w:rsidR="003B388D" w:rsidRPr="00E0628F" w:rsidRDefault="003B388D" w:rsidP="003B388D">
      <w:pPr>
        <w:autoSpaceDE w:val="0"/>
        <w:autoSpaceDN w:val="0"/>
        <w:adjustRightInd w:val="0"/>
        <w:ind w:left="426"/>
        <w:jc w:val="both"/>
        <w:rPr>
          <w:rFonts w:ascii="Times New Roman" w:hAnsi="Times New Roman" w:cs="Times New Roman"/>
          <w:b/>
          <w:bCs/>
          <w:i/>
          <w:color w:val="FF0000"/>
        </w:rPr>
      </w:pPr>
    </w:p>
    <w:p w14:paraId="34E00740" w14:textId="387E0A83" w:rsidR="003B388D" w:rsidRPr="00E0628F" w:rsidRDefault="003B388D" w:rsidP="00A06F78">
      <w:pPr>
        <w:pStyle w:val="Akapitzlist"/>
        <w:numPr>
          <w:ilvl w:val="0"/>
          <w:numId w:val="4"/>
        </w:numPr>
        <w:autoSpaceDE w:val="0"/>
        <w:autoSpaceDN w:val="0"/>
        <w:adjustRightInd w:val="0"/>
        <w:spacing w:line="276" w:lineRule="auto"/>
        <w:jc w:val="both"/>
        <w:rPr>
          <w:rFonts w:ascii="Times New Roman" w:eastAsia="Times New Roman" w:hAnsi="Times New Roman" w:cs="Times New Roman"/>
          <w:b/>
          <w:bCs/>
          <w:color w:val="auto"/>
        </w:rPr>
      </w:pPr>
      <w:r w:rsidRPr="00E0628F">
        <w:rPr>
          <w:rFonts w:ascii="Times New Roman" w:eastAsia="Times New Roman" w:hAnsi="Times New Roman" w:cs="Times New Roman"/>
          <w:b/>
          <w:bCs/>
          <w:color w:val="auto"/>
        </w:rPr>
        <w:t xml:space="preserve">Ogólna charakterystyka Gminy </w:t>
      </w:r>
      <w:r w:rsidR="001C3F65">
        <w:rPr>
          <w:rFonts w:ascii="Times New Roman" w:eastAsia="Times New Roman" w:hAnsi="Times New Roman" w:cs="Times New Roman"/>
          <w:b/>
          <w:bCs/>
          <w:color w:val="auto"/>
        </w:rPr>
        <w:t>Książki</w:t>
      </w:r>
    </w:p>
    <w:p w14:paraId="1182F5CC" w14:textId="2B9A20F3" w:rsidR="003B388D" w:rsidRPr="00E0628F" w:rsidRDefault="003B388D" w:rsidP="003B388D">
      <w:pPr>
        <w:widowControl/>
        <w:autoSpaceDE w:val="0"/>
        <w:autoSpaceDN w:val="0"/>
        <w:adjustRightInd w:val="0"/>
        <w:spacing w:line="276" w:lineRule="auto"/>
        <w:jc w:val="both"/>
        <w:rPr>
          <w:rFonts w:ascii="Times New Roman" w:eastAsia="Times New Roman" w:hAnsi="Times New Roman" w:cs="Times New Roman"/>
          <w:color w:val="auto"/>
          <w:lang w:bidi="ar-SA"/>
        </w:rPr>
      </w:pPr>
      <w:r w:rsidRPr="00E0628F">
        <w:rPr>
          <w:rFonts w:ascii="Times New Roman" w:eastAsia="Times New Roman" w:hAnsi="Times New Roman" w:cs="Times New Roman"/>
          <w:color w:val="auto"/>
          <w:lang w:bidi="ar-SA"/>
        </w:rPr>
        <w:t xml:space="preserve">- Powierzchnia Gminy </w:t>
      </w:r>
      <w:r w:rsidR="00E0628F" w:rsidRPr="00E0628F">
        <w:rPr>
          <w:rFonts w:ascii="Times New Roman" w:eastAsia="Times New Roman" w:hAnsi="Times New Roman" w:cs="Times New Roman"/>
          <w:color w:val="auto"/>
          <w:lang w:bidi="ar-SA"/>
        </w:rPr>
        <w:t xml:space="preserve">Książki </w:t>
      </w:r>
      <w:r w:rsidRPr="00E0628F">
        <w:rPr>
          <w:rFonts w:ascii="Times New Roman" w:eastAsia="Times New Roman" w:hAnsi="Times New Roman" w:cs="Times New Roman"/>
          <w:color w:val="auto"/>
          <w:lang w:bidi="ar-SA"/>
        </w:rPr>
        <w:t xml:space="preserve">– </w:t>
      </w:r>
      <w:r w:rsidR="00E0628F" w:rsidRPr="00E0628F">
        <w:rPr>
          <w:rFonts w:ascii="Times New Roman" w:eastAsia="Times New Roman" w:hAnsi="Times New Roman" w:cs="Times New Roman"/>
          <w:color w:val="auto"/>
          <w:lang w:bidi="ar-SA"/>
        </w:rPr>
        <w:t>8567 ha.</w:t>
      </w:r>
    </w:p>
    <w:p w14:paraId="681C5AE3" w14:textId="1D395DFC" w:rsidR="003B388D" w:rsidRPr="00E0628F" w:rsidRDefault="003B388D" w:rsidP="003B388D">
      <w:pPr>
        <w:widowControl/>
        <w:autoSpaceDE w:val="0"/>
        <w:autoSpaceDN w:val="0"/>
        <w:adjustRightInd w:val="0"/>
        <w:spacing w:line="276" w:lineRule="auto"/>
        <w:jc w:val="both"/>
        <w:rPr>
          <w:rFonts w:ascii="Times New Roman" w:eastAsia="Times New Roman" w:hAnsi="Times New Roman" w:cs="Times New Roman"/>
          <w:color w:val="auto"/>
          <w:lang w:bidi="ar-SA"/>
        </w:rPr>
      </w:pPr>
      <w:r w:rsidRPr="00E0628F">
        <w:rPr>
          <w:rFonts w:ascii="Times New Roman" w:eastAsia="Times New Roman" w:hAnsi="Times New Roman" w:cs="Times New Roman"/>
          <w:color w:val="auto"/>
          <w:lang w:bidi="ar-SA"/>
        </w:rPr>
        <w:t>- Liczba mieszkańców na dzień 31 grudzień 202</w:t>
      </w:r>
      <w:r w:rsidR="003E63C4">
        <w:rPr>
          <w:rFonts w:ascii="Times New Roman" w:eastAsia="Times New Roman" w:hAnsi="Times New Roman" w:cs="Times New Roman"/>
          <w:color w:val="auto"/>
          <w:lang w:bidi="ar-SA"/>
        </w:rPr>
        <w:t>3</w:t>
      </w:r>
      <w:r w:rsidRPr="00E0628F">
        <w:rPr>
          <w:rFonts w:ascii="Times New Roman" w:eastAsia="Times New Roman" w:hAnsi="Times New Roman" w:cs="Times New Roman"/>
          <w:color w:val="auto"/>
          <w:lang w:bidi="ar-SA"/>
        </w:rPr>
        <w:t xml:space="preserve"> r.:</w:t>
      </w:r>
    </w:p>
    <w:p w14:paraId="22D7B71E" w14:textId="55E28132" w:rsidR="003B388D" w:rsidRPr="00E0628F" w:rsidRDefault="003B388D" w:rsidP="002C3734">
      <w:pPr>
        <w:widowControl/>
        <w:tabs>
          <w:tab w:val="center" w:pos="5086"/>
        </w:tabs>
        <w:autoSpaceDE w:val="0"/>
        <w:autoSpaceDN w:val="0"/>
        <w:adjustRightInd w:val="0"/>
        <w:spacing w:line="276" w:lineRule="auto"/>
        <w:ind w:left="708"/>
        <w:jc w:val="both"/>
        <w:rPr>
          <w:rFonts w:ascii="Times New Roman" w:eastAsia="Times New Roman" w:hAnsi="Times New Roman" w:cs="Times New Roman"/>
          <w:color w:val="auto"/>
          <w:lang w:bidi="ar-SA"/>
        </w:rPr>
      </w:pPr>
      <w:r w:rsidRPr="00E0628F">
        <w:rPr>
          <w:rFonts w:ascii="Times New Roman" w:eastAsia="Times New Roman" w:hAnsi="Times New Roman" w:cs="Times New Roman"/>
          <w:color w:val="auto"/>
          <w:lang w:bidi="ar-SA"/>
        </w:rPr>
        <w:t xml:space="preserve">a) wg ewidencji ludności: </w:t>
      </w:r>
      <w:r w:rsidR="003E63C4">
        <w:rPr>
          <w:rFonts w:ascii="Times New Roman" w:eastAsia="Times New Roman" w:hAnsi="Times New Roman" w:cs="Times New Roman"/>
          <w:color w:val="auto"/>
          <w:lang w:bidi="ar-SA"/>
        </w:rPr>
        <w:t>3942</w:t>
      </w:r>
      <w:r w:rsidR="002C3734">
        <w:rPr>
          <w:rFonts w:ascii="Times New Roman" w:eastAsia="Times New Roman" w:hAnsi="Times New Roman" w:cs="Times New Roman"/>
          <w:color w:val="auto"/>
          <w:lang w:bidi="ar-SA"/>
        </w:rPr>
        <w:tab/>
      </w:r>
    </w:p>
    <w:p w14:paraId="4B3B355C" w14:textId="33C9A1F5" w:rsidR="003B388D" w:rsidRPr="00E0628F" w:rsidRDefault="003B388D" w:rsidP="003B388D">
      <w:pPr>
        <w:widowControl/>
        <w:autoSpaceDE w:val="0"/>
        <w:autoSpaceDN w:val="0"/>
        <w:adjustRightInd w:val="0"/>
        <w:spacing w:line="276" w:lineRule="auto"/>
        <w:ind w:left="708"/>
        <w:jc w:val="both"/>
        <w:rPr>
          <w:rFonts w:ascii="Times New Roman" w:eastAsia="Times New Roman" w:hAnsi="Times New Roman" w:cs="Times New Roman"/>
          <w:color w:val="auto"/>
          <w:lang w:bidi="ar-SA"/>
        </w:rPr>
      </w:pPr>
      <w:r w:rsidRPr="00E0628F">
        <w:rPr>
          <w:rFonts w:ascii="Times New Roman" w:eastAsia="Times New Roman" w:hAnsi="Times New Roman" w:cs="Times New Roman"/>
          <w:color w:val="auto"/>
          <w:lang w:bidi="ar-SA"/>
        </w:rPr>
        <w:t xml:space="preserve">b) według złożonych deklaracji o wysokości opłaty za gospodarowanie odpadami komunalnymi szacuje się, że na terenie Gminy </w:t>
      </w:r>
      <w:r w:rsidR="00E0628F" w:rsidRPr="00E0628F">
        <w:rPr>
          <w:rFonts w:ascii="Times New Roman" w:eastAsia="Times New Roman" w:hAnsi="Times New Roman" w:cs="Times New Roman"/>
          <w:color w:val="auto"/>
          <w:lang w:bidi="ar-SA"/>
        </w:rPr>
        <w:t>Książki</w:t>
      </w:r>
      <w:r w:rsidRPr="00E0628F">
        <w:rPr>
          <w:rFonts w:ascii="Times New Roman" w:eastAsia="Times New Roman" w:hAnsi="Times New Roman" w:cs="Times New Roman"/>
          <w:color w:val="auto"/>
          <w:lang w:bidi="ar-SA"/>
        </w:rPr>
        <w:t xml:space="preserve"> na dzień 31.12.202</w:t>
      </w:r>
      <w:r w:rsidR="003E63C4">
        <w:rPr>
          <w:rFonts w:ascii="Times New Roman" w:eastAsia="Times New Roman" w:hAnsi="Times New Roman" w:cs="Times New Roman"/>
          <w:color w:val="auto"/>
          <w:lang w:bidi="ar-SA"/>
        </w:rPr>
        <w:t>3</w:t>
      </w:r>
      <w:r w:rsidRPr="00E0628F">
        <w:rPr>
          <w:rFonts w:ascii="Times New Roman" w:eastAsia="Times New Roman" w:hAnsi="Times New Roman" w:cs="Times New Roman"/>
          <w:color w:val="auto"/>
          <w:lang w:bidi="ar-SA"/>
        </w:rPr>
        <w:t xml:space="preserve"> r.  było </w:t>
      </w:r>
      <w:r w:rsidR="00E0628F" w:rsidRPr="00E0628F">
        <w:rPr>
          <w:rFonts w:ascii="Times New Roman" w:eastAsia="Times New Roman" w:hAnsi="Times New Roman" w:cs="Times New Roman"/>
          <w:color w:val="auto"/>
          <w:lang w:bidi="ar-SA"/>
        </w:rPr>
        <w:t>3</w:t>
      </w:r>
      <w:r w:rsidR="003E63C4">
        <w:rPr>
          <w:rFonts w:ascii="Times New Roman" w:eastAsia="Times New Roman" w:hAnsi="Times New Roman" w:cs="Times New Roman"/>
          <w:color w:val="auto"/>
          <w:lang w:bidi="ar-SA"/>
        </w:rPr>
        <w:t>130</w:t>
      </w:r>
      <w:r w:rsidR="00E0628F" w:rsidRPr="00E0628F">
        <w:rPr>
          <w:rFonts w:ascii="Times New Roman" w:eastAsia="Times New Roman" w:hAnsi="Times New Roman" w:cs="Times New Roman"/>
          <w:color w:val="auto"/>
          <w:lang w:bidi="ar-SA"/>
        </w:rPr>
        <w:t xml:space="preserve"> osób</w:t>
      </w:r>
    </w:p>
    <w:p w14:paraId="3CF51498" w14:textId="77777777" w:rsidR="003B388D" w:rsidRPr="00E0628F" w:rsidRDefault="003B388D" w:rsidP="003B388D">
      <w:pPr>
        <w:widowControl/>
        <w:autoSpaceDE w:val="0"/>
        <w:autoSpaceDN w:val="0"/>
        <w:adjustRightInd w:val="0"/>
        <w:spacing w:line="276" w:lineRule="auto"/>
        <w:ind w:left="708"/>
        <w:jc w:val="both"/>
        <w:rPr>
          <w:rFonts w:ascii="Times New Roman" w:eastAsia="Times New Roman" w:hAnsi="Times New Roman" w:cs="Times New Roman"/>
          <w:color w:val="FF0000"/>
          <w:lang w:bidi="ar-SA"/>
        </w:rPr>
      </w:pPr>
    </w:p>
    <w:p w14:paraId="31D44628" w14:textId="397AF425" w:rsidR="003B388D" w:rsidRPr="00E0628F" w:rsidRDefault="003B388D" w:rsidP="00A06F78">
      <w:pPr>
        <w:pStyle w:val="Akapitzlist"/>
        <w:numPr>
          <w:ilvl w:val="0"/>
          <w:numId w:val="4"/>
        </w:numPr>
        <w:autoSpaceDE w:val="0"/>
        <w:autoSpaceDN w:val="0"/>
        <w:adjustRightInd w:val="0"/>
        <w:spacing w:line="276" w:lineRule="auto"/>
        <w:jc w:val="both"/>
        <w:rPr>
          <w:rFonts w:ascii="Times New Roman" w:eastAsia="Times New Roman" w:hAnsi="Times New Roman" w:cs="Times New Roman"/>
          <w:color w:val="auto"/>
        </w:rPr>
      </w:pPr>
      <w:r w:rsidRPr="00E0628F">
        <w:rPr>
          <w:rFonts w:ascii="Times New Roman" w:eastAsia="Times New Roman" w:hAnsi="Times New Roman" w:cs="Times New Roman"/>
          <w:b/>
          <w:color w:val="auto"/>
        </w:rPr>
        <w:t>Szczegółowy opis przedmiotu zamówienia.</w:t>
      </w:r>
    </w:p>
    <w:p w14:paraId="37944985" w14:textId="0CB8E3CC" w:rsidR="003B388D" w:rsidRPr="00E0628F" w:rsidRDefault="003B388D" w:rsidP="003B388D">
      <w:pPr>
        <w:widowControl/>
        <w:jc w:val="both"/>
        <w:rPr>
          <w:rFonts w:ascii="Times New Roman" w:eastAsia="Times New Roman" w:hAnsi="Times New Roman" w:cs="Times New Roman"/>
          <w:color w:val="auto"/>
          <w:lang w:bidi="ar-SA"/>
        </w:rPr>
      </w:pPr>
      <w:r w:rsidRPr="00E0628F">
        <w:rPr>
          <w:rFonts w:ascii="Times New Roman" w:eastAsia="Times New Roman" w:hAnsi="Times New Roman" w:cs="Times New Roman"/>
          <w:color w:val="auto"/>
          <w:lang w:bidi="ar-SA"/>
        </w:rPr>
        <w:t>Przedmiot zamówienia  obejmuje odbiór, transport i zagospodarowanie wszystkich odpadów komunalnych wytworzonych i zebranych przez właścicieli nieruchomości</w:t>
      </w:r>
      <w:r w:rsidR="00E0628F">
        <w:rPr>
          <w:rFonts w:ascii="Times New Roman" w:eastAsia="Times New Roman" w:hAnsi="Times New Roman" w:cs="Times New Roman"/>
          <w:color w:val="auto"/>
          <w:lang w:bidi="ar-SA"/>
        </w:rPr>
        <w:t xml:space="preserve"> zamieszkałych</w:t>
      </w:r>
      <w:r w:rsidRPr="00E0628F">
        <w:rPr>
          <w:rFonts w:ascii="Times New Roman" w:eastAsia="Times New Roman" w:hAnsi="Times New Roman" w:cs="Times New Roman"/>
          <w:color w:val="auto"/>
          <w:lang w:bidi="ar-SA"/>
        </w:rPr>
        <w:t xml:space="preserve"> objętych </w:t>
      </w:r>
      <w:r w:rsidRPr="00E0628F">
        <w:rPr>
          <w:rFonts w:ascii="Times New Roman" w:eastAsia="Times New Roman" w:hAnsi="Times New Roman" w:cs="Times New Roman"/>
          <w:iCs/>
          <w:color w:val="auto"/>
          <w:lang w:bidi="ar-SA"/>
        </w:rPr>
        <w:t>gminnym systemem odbioru odpadów</w:t>
      </w:r>
      <w:r w:rsidRPr="00E0628F">
        <w:rPr>
          <w:rFonts w:ascii="Times New Roman" w:eastAsia="Times New Roman" w:hAnsi="Times New Roman" w:cs="Times New Roman"/>
          <w:color w:val="auto"/>
          <w:lang w:bidi="ar-SA"/>
        </w:rPr>
        <w:t xml:space="preserve"> na terenie Gminy </w:t>
      </w:r>
      <w:r w:rsidR="00E0628F" w:rsidRPr="00E0628F">
        <w:rPr>
          <w:rFonts w:ascii="Times New Roman" w:eastAsia="Times New Roman" w:hAnsi="Times New Roman" w:cs="Times New Roman"/>
          <w:color w:val="auto"/>
          <w:lang w:bidi="ar-SA"/>
        </w:rPr>
        <w:t>Książki</w:t>
      </w:r>
      <w:r w:rsidRPr="00E0628F">
        <w:rPr>
          <w:rFonts w:ascii="Times New Roman" w:eastAsia="Times New Roman" w:hAnsi="Times New Roman" w:cs="Times New Roman"/>
          <w:color w:val="auto"/>
          <w:lang w:bidi="ar-SA"/>
        </w:rPr>
        <w:t xml:space="preserve"> oraz z Punktu Selektywnego Zbierania Odpadów Komunalnych zlokalizowanego na terenie Gminy </w:t>
      </w:r>
      <w:r w:rsidR="00E0628F" w:rsidRPr="00E0628F">
        <w:rPr>
          <w:rFonts w:ascii="Times New Roman" w:eastAsia="Times New Roman" w:hAnsi="Times New Roman" w:cs="Times New Roman"/>
          <w:color w:val="auto"/>
          <w:lang w:bidi="ar-SA"/>
        </w:rPr>
        <w:t>Książki</w:t>
      </w:r>
      <w:r w:rsidRPr="00E0628F">
        <w:rPr>
          <w:rFonts w:ascii="Times New Roman" w:eastAsia="Times New Roman" w:hAnsi="Times New Roman" w:cs="Times New Roman"/>
          <w:color w:val="auto"/>
          <w:lang w:bidi="ar-SA"/>
        </w:rPr>
        <w:t xml:space="preserve">, dostarczenie i ustawienie pojemników na nieruchomości oraz prowadzenie mobilnego Punktu Selektywnego Zbierania Odpadów Komunalnych. </w:t>
      </w:r>
    </w:p>
    <w:p w14:paraId="227550C2" w14:textId="7B872B77" w:rsidR="003B388D" w:rsidRPr="00E0628F" w:rsidRDefault="003B388D" w:rsidP="00A06F78">
      <w:pPr>
        <w:pStyle w:val="Akapitzlist"/>
        <w:numPr>
          <w:ilvl w:val="0"/>
          <w:numId w:val="4"/>
        </w:numPr>
        <w:spacing w:line="276" w:lineRule="auto"/>
        <w:rPr>
          <w:rFonts w:ascii="Times New Roman" w:eastAsia="Times New Roman" w:hAnsi="Times New Roman" w:cs="Times New Roman"/>
          <w:b/>
          <w:color w:val="auto"/>
        </w:rPr>
      </w:pPr>
      <w:r w:rsidRPr="00E0628F">
        <w:rPr>
          <w:rFonts w:ascii="Times New Roman" w:eastAsia="Times New Roman" w:hAnsi="Times New Roman" w:cs="Times New Roman"/>
          <w:b/>
          <w:color w:val="auto"/>
        </w:rPr>
        <w:t xml:space="preserve">Struktura mieszkańców Gminy </w:t>
      </w:r>
      <w:r w:rsidR="00E0628F" w:rsidRPr="00E0628F">
        <w:rPr>
          <w:rFonts w:ascii="Times New Roman" w:eastAsia="Times New Roman" w:hAnsi="Times New Roman" w:cs="Times New Roman"/>
          <w:b/>
          <w:color w:val="auto"/>
        </w:rPr>
        <w:t>Książki</w:t>
      </w:r>
      <w:r w:rsidRPr="00E0628F">
        <w:rPr>
          <w:rFonts w:ascii="Times New Roman" w:eastAsia="Times New Roman" w:hAnsi="Times New Roman" w:cs="Times New Roman"/>
          <w:b/>
          <w:color w:val="auto"/>
        </w:rPr>
        <w:t xml:space="preserve"> w zakresie postępowania z odpadami komunalnymi (na dzień 30 </w:t>
      </w:r>
      <w:r w:rsidR="00E0628F">
        <w:rPr>
          <w:rFonts w:ascii="Times New Roman" w:eastAsia="Times New Roman" w:hAnsi="Times New Roman" w:cs="Times New Roman"/>
          <w:b/>
          <w:color w:val="auto"/>
        </w:rPr>
        <w:t>września</w:t>
      </w:r>
      <w:r w:rsidRPr="00E0628F">
        <w:rPr>
          <w:rFonts w:ascii="Times New Roman" w:eastAsia="Times New Roman" w:hAnsi="Times New Roman" w:cs="Times New Roman"/>
          <w:b/>
          <w:color w:val="auto"/>
        </w:rPr>
        <w:t xml:space="preserve"> 202</w:t>
      </w:r>
      <w:r w:rsidR="003E63C4">
        <w:rPr>
          <w:rFonts w:ascii="Times New Roman" w:eastAsia="Times New Roman" w:hAnsi="Times New Roman" w:cs="Times New Roman"/>
          <w:b/>
          <w:color w:val="auto"/>
        </w:rPr>
        <w:t>4</w:t>
      </w:r>
      <w:r w:rsidRPr="00E0628F">
        <w:rPr>
          <w:rFonts w:ascii="Times New Roman" w:eastAsia="Times New Roman" w:hAnsi="Times New Roman" w:cs="Times New Roman"/>
          <w:b/>
          <w:color w:val="auto"/>
        </w:rPr>
        <w:t xml:space="preserve"> r.):</w:t>
      </w:r>
    </w:p>
    <w:p w14:paraId="09A7D907" w14:textId="77777777" w:rsidR="003B388D" w:rsidRPr="00E0628F" w:rsidRDefault="003B388D" w:rsidP="003B388D">
      <w:pPr>
        <w:widowControl/>
        <w:spacing w:line="276" w:lineRule="auto"/>
        <w:rPr>
          <w:rFonts w:ascii="Times New Roman" w:eastAsia="Times New Roman" w:hAnsi="Times New Roman" w:cs="Times New Roman"/>
          <w:b/>
          <w:color w:val="auto"/>
          <w:lang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2"/>
        <w:gridCol w:w="4673"/>
      </w:tblGrid>
      <w:tr w:rsidR="00E0628F" w:rsidRPr="00E0628F" w14:paraId="0714EF10" w14:textId="77777777" w:rsidTr="003A120A">
        <w:tc>
          <w:tcPr>
            <w:tcW w:w="4786" w:type="dxa"/>
          </w:tcPr>
          <w:p w14:paraId="073D9E04" w14:textId="77777777" w:rsidR="003B388D" w:rsidRPr="00E0628F" w:rsidRDefault="003B388D" w:rsidP="003B388D">
            <w:pPr>
              <w:widowControl/>
              <w:autoSpaceDE w:val="0"/>
              <w:autoSpaceDN w:val="0"/>
              <w:adjustRightInd w:val="0"/>
              <w:spacing w:line="276" w:lineRule="auto"/>
              <w:jc w:val="center"/>
              <w:rPr>
                <w:rFonts w:ascii="Times New Roman" w:eastAsia="Times New Roman" w:hAnsi="Times New Roman" w:cs="Times New Roman"/>
                <w:b/>
                <w:color w:val="auto"/>
                <w:lang w:bidi="ar-SA"/>
              </w:rPr>
            </w:pPr>
            <w:r w:rsidRPr="00E0628F">
              <w:rPr>
                <w:rFonts w:ascii="Times New Roman" w:eastAsia="Times New Roman" w:hAnsi="Times New Roman" w:cs="Times New Roman"/>
                <w:b/>
                <w:color w:val="auto"/>
                <w:lang w:bidi="ar-SA"/>
              </w:rPr>
              <w:t>Udział osób, które nie segregującą odpadów</w:t>
            </w:r>
          </w:p>
          <w:p w14:paraId="61E3A2F8" w14:textId="77777777" w:rsidR="003B388D" w:rsidRPr="00E0628F" w:rsidRDefault="003B388D" w:rsidP="003B388D">
            <w:pPr>
              <w:widowControl/>
              <w:autoSpaceDE w:val="0"/>
              <w:autoSpaceDN w:val="0"/>
              <w:adjustRightInd w:val="0"/>
              <w:spacing w:line="276" w:lineRule="auto"/>
              <w:jc w:val="center"/>
              <w:rPr>
                <w:rFonts w:ascii="Times New Roman" w:eastAsia="Times New Roman" w:hAnsi="Times New Roman" w:cs="Times New Roman"/>
                <w:b/>
                <w:color w:val="auto"/>
                <w:lang w:bidi="ar-SA"/>
              </w:rPr>
            </w:pPr>
            <w:r w:rsidRPr="00E0628F">
              <w:rPr>
                <w:rFonts w:ascii="Times New Roman" w:eastAsia="Times New Roman" w:hAnsi="Times New Roman" w:cs="Times New Roman"/>
                <w:b/>
                <w:color w:val="auto"/>
                <w:lang w:bidi="ar-SA"/>
              </w:rPr>
              <w:t>%</w:t>
            </w:r>
          </w:p>
        </w:tc>
        <w:tc>
          <w:tcPr>
            <w:tcW w:w="4678" w:type="dxa"/>
          </w:tcPr>
          <w:p w14:paraId="74EFE1AD" w14:textId="77777777" w:rsidR="003B388D" w:rsidRPr="00E0628F" w:rsidRDefault="003B388D" w:rsidP="003B388D">
            <w:pPr>
              <w:widowControl/>
              <w:autoSpaceDE w:val="0"/>
              <w:autoSpaceDN w:val="0"/>
              <w:adjustRightInd w:val="0"/>
              <w:spacing w:line="276" w:lineRule="auto"/>
              <w:jc w:val="center"/>
              <w:rPr>
                <w:rFonts w:ascii="Times New Roman" w:eastAsia="Times New Roman" w:hAnsi="Times New Roman" w:cs="Times New Roman"/>
                <w:b/>
                <w:color w:val="auto"/>
                <w:lang w:bidi="ar-SA"/>
              </w:rPr>
            </w:pPr>
            <w:r w:rsidRPr="00E0628F">
              <w:rPr>
                <w:rFonts w:ascii="Times New Roman" w:eastAsia="Times New Roman" w:hAnsi="Times New Roman" w:cs="Times New Roman"/>
                <w:b/>
                <w:color w:val="auto"/>
                <w:lang w:bidi="ar-SA"/>
              </w:rPr>
              <w:t>Udział osób, które segregują odpady</w:t>
            </w:r>
          </w:p>
          <w:p w14:paraId="31B1A508" w14:textId="77777777" w:rsidR="003B388D" w:rsidRPr="00E0628F" w:rsidRDefault="003B388D" w:rsidP="003B388D">
            <w:pPr>
              <w:widowControl/>
              <w:autoSpaceDE w:val="0"/>
              <w:autoSpaceDN w:val="0"/>
              <w:adjustRightInd w:val="0"/>
              <w:spacing w:line="276" w:lineRule="auto"/>
              <w:jc w:val="center"/>
              <w:rPr>
                <w:rFonts w:ascii="Times New Roman" w:eastAsia="Times New Roman" w:hAnsi="Times New Roman" w:cs="Times New Roman"/>
                <w:b/>
                <w:color w:val="auto"/>
                <w:lang w:bidi="ar-SA"/>
              </w:rPr>
            </w:pPr>
            <w:r w:rsidRPr="00E0628F">
              <w:rPr>
                <w:rFonts w:ascii="Times New Roman" w:eastAsia="Times New Roman" w:hAnsi="Times New Roman" w:cs="Times New Roman"/>
                <w:b/>
                <w:color w:val="auto"/>
                <w:lang w:bidi="ar-SA"/>
              </w:rPr>
              <w:t>%</w:t>
            </w:r>
          </w:p>
        </w:tc>
      </w:tr>
      <w:tr w:rsidR="00E0628F" w:rsidRPr="00E0628F" w14:paraId="71D30096" w14:textId="77777777" w:rsidTr="003A120A">
        <w:trPr>
          <w:trHeight w:val="589"/>
        </w:trPr>
        <w:tc>
          <w:tcPr>
            <w:tcW w:w="4786" w:type="dxa"/>
            <w:vAlign w:val="center"/>
          </w:tcPr>
          <w:p w14:paraId="4923F368" w14:textId="77777777" w:rsidR="003B388D" w:rsidRPr="00E0628F" w:rsidRDefault="003B388D" w:rsidP="003B388D">
            <w:pPr>
              <w:widowControl/>
              <w:autoSpaceDE w:val="0"/>
              <w:autoSpaceDN w:val="0"/>
              <w:adjustRightInd w:val="0"/>
              <w:spacing w:line="276" w:lineRule="auto"/>
              <w:jc w:val="center"/>
              <w:rPr>
                <w:rFonts w:ascii="Times New Roman" w:eastAsia="Times New Roman" w:hAnsi="Times New Roman" w:cs="Times New Roman"/>
                <w:color w:val="auto"/>
                <w:lang w:bidi="ar-SA"/>
              </w:rPr>
            </w:pPr>
            <w:r w:rsidRPr="00E0628F">
              <w:rPr>
                <w:rFonts w:ascii="Times New Roman" w:eastAsia="Times New Roman" w:hAnsi="Times New Roman" w:cs="Times New Roman"/>
                <w:color w:val="auto"/>
                <w:lang w:bidi="ar-SA"/>
              </w:rPr>
              <w:t>0</w:t>
            </w:r>
          </w:p>
        </w:tc>
        <w:tc>
          <w:tcPr>
            <w:tcW w:w="4678" w:type="dxa"/>
            <w:vAlign w:val="center"/>
          </w:tcPr>
          <w:p w14:paraId="033DB846" w14:textId="77777777" w:rsidR="003B388D" w:rsidRPr="00E0628F" w:rsidRDefault="003B388D" w:rsidP="003B388D">
            <w:pPr>
              <w:widowControl/>
              <w:autoSpaceDE w:val="0"/>
              <w:autoSpaceDN w:val="0"/>
              <w:adjustRightInd w:val="0"/>
              <w:spacing w:line="276" w:lineRule="auto"/>
              <w:jc w:val="center"/>
              <w:rPr>
                <w:rFonts w:ascii="Times New Roman" w:eastAsia="Times New Roman" w:hAnsi="Times New Roman" w:cs="Times New Roman"/>
                <w:color w:val="auto"/>
                <w:lang w:bidi="ar-SA"/>
              </w:rPr>
            </w:pPr>
            <w:r w:rsidRPr="00E0628F">
              <w:rPr>
                <w:rFonts w:ascii="Times New Roman" w:eastAsia="Times New Roman" w:hAnsi="Times New Roman" w:cs="Times New Roman"/>
                <w:color w:val="auto"/>
                <w:lang w:bidi="ar-SA"/>
              </w:rPr>
              <w:t>100</w:t>
            </w:r>
          </w:p>
        </w:tc>
      </w:tr>
    </w:tbl>
    <w:p w14:paraId="46CA6C4F" w14:textId="77777777" w:rsidR="003B388D" w:rsidRPr="003D446A" w:rsidRDefault="003B388D" w:rsidP="003B388D">
      <w:pPr>
        <w:widowControl/>
        <w:autoSpaceDE w:val="0"/>
        <w:autoSpaceDN w:val="0"/>
        <w:adjustRightInd w:val="0"/>
        <w:spacing w:line="276" w:lineRule="auto"/>
        <w:jc w:val="both"/>
        <w:rPr>
          <w:rFonts w:ascii="Times New Roman" w:eastAsia="Times New Roman" w:hAnsi="Times New Roman" w:cs="Times New Roman"/>
          <w:b/>
          <w:color w:val="auto"/>
          <w:highlight w:val="yellow"/>
          <w:lang w:bidi="ar-SA"/>
        </w:rPr>
      </w:pPr>
    </w:p>
    <w:p w14:paraId="5EAA002B" w14:textId="655B9D3E" w:rsidR="003B388D" w:rsidRPr="003D446A" w:rsidRDefault="003B388D" w:rsidP="00A06F78">
      <w:pPr>
        <w:pStyle w:val="Akapitzlist"/>
        <w:numPr>
          <w:ilvl w:val="0"/>
          <w:numId w:val="4"/>
        </w:numPr>
        <w:autoSpaceDE w:val="0"/>
        <w:autoSpaceDN w:val="0"/>
        <w:adjustRightInd w:val="0"/>
        <w:spacing w:line="276" w:lineRule="auto"/>
        <w:jc w:val="both"/>
        <w:rPr>
          <w:rFonts w:ascii="Times New Roman" w:eastAsia="Times New Roman" w:hAnsi="Times New Roman" w:cs="Times New Roman"/>
          <w:b/>
          <w:color w:val="auto"/>
        </w:rPr>
      </w:pPr>
      <w:r w:rsidRPr="003D446A">
        <w:rPr>
          <w:rFonts w:ascii="Times New Roman" w:eastAsia="Times New Roman" w:hAnsi="Times New Roman" w:cs="Times New Roman"/>
          <w:b/>
          <w:color w:val="auto"/>
        </w:rPr>
        <w:t xml:space="preserve">Liczba punktów na dzień 30 </w:t>
      </w:r>
      <w:r w:rsidR="00E0628F" w:rsidRPr="003D446A">
        <w:rPr>
          <w:rFonts w:ascii="Times New Roman" w:eastAsia="Times New Roman" w:hAnsi="Times New Roman" w:cs="Times New Roman"/>
          <w:b/>
          <w:color w:val="auto"/>
        </w:rPr>
        <w:t>września</w:t>
      </w:r>
      <w:r w:rsidRPr="003D446A">
        <w:rPr>
          <w:rFonts w:ascii="Times New Roman" w:eastAsia="Times New Roman" w:hAnsi="Times New Roman" w:cs="Times New Roman"/>
          <w:b/>
          <w:color w:val="auto"/>
        </w:rPr>
        <w:t xml:space="preserve"> 202</w:t>
      </w:r>
      <w:r w:rsidR="003E63C4">
        <w:rPr>
          <w:rFonts w:ascii="Times New Roman" w:eastAsia="Times New Roman" w:hAnsi="Times New Roman" w:cs="Times New Roman"/>
          <w:b/>
          <w:color w:val="auto"/>
        </w:rPr>
        <w:t>4</w:t>
      </w:r>
      <w:r w:rsidRPr="003D446A">
        <w:rPr>
          <w:rFonts w:ascii="Times New Roman" w:eastAsia="Times New Roman" w:hAnsi="Times New Roman" w:cs="Times New Roman"/>
          <w:b/>
          <w:color w:val="auto"/>
        </w:rPr>
        <w:t xml:space="preserve"> r., z których będą odbierane odpady komunalne:</w:t>
      </w:r>
    </w:p>
    <w:p w14:paraId="3AD559EC" w14:textId="77777777" w:rsidR="003B388D" w:rsidRPr="003D446A" w:rsidRDefault="003B388D" w:rsidP="003B388D">
      <w:pPr>
        <w:widowControl/>
        <w:autoSpaceDE w:val="0"/>
        <w:autoSpaceDN w:val="0"/>
        <w:adjustRightInd w:val="0"/>
        <w:spacing w:line="276" w:lineRule="auto"/>
        <w:jc w:val="both"/>
        <w:rPr>
          <w:rFonts w:ascii="Times New Roman" w:eastAsia="Times New Roman" w:hAnsi="Times New Roman" w:cs="Times New Roman"/>
          <w:b/>
          <w:color w:val="auto"/>
          <w:lang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04"/>
        <w:gridCol w:w="3755"/>
        <w:gridCol w:w="4596"/>
      </w:tblGrid>
      <w:tr w:rsidR="003D446A" w:rsidRPr="003D446A" w14:paraId="32D5C240" w14:textId="77777777" w:rsidTr="00E0628F">
        <w:tc>
          <w:tcPr>
            <w:tcW w:w="1104" w:type="dxa"/>
          </w:tcPr>
          <w:p w14:paraId="25E78695" w14:textId="77777777" w:rsidR="003B388D" w:rsidRPr="003D446A" w:rsidRDefault="003B388D" w:rsidP="003B388D">
            <w:pPr>
              <w:widowControl/>
              <w:autoSpaceDE w:val="0"/>
              <w:autoSpaceDN w:val="0"/>
              <w:adjustRightInd w:val="0"/>
              <w:spacing w:line="276" w:lineRule="auto"/>
              <w:jc w:val="center"/>
              <w:rPr>
                <w:rFonts w:ascii="Times New Roman" w:eastAsia="Times New Roman" w:hAnsi="Times New Roman" w:cs="Times New Roman"/>
                <w:b/>
                <w:color w:val="auto"/>
                <w:lang w:bidi="ar-SA"/>
              </w:rPr>
            </w:pPr>
            <w:r w:rsidRPr="003D446A">
              <w:rPr>
                <w:rFonts w:ascii="Times New Roman" w:eastAsia="Times New Roman" w:hAnsi="Times New Roman" w:cs="Times New Roman"/>
                <w:b/>
                <w:color w:val="auto"/>
                <w:lang w:bidi="ar-SA"/>
              </w:rPr>
              <w:t>Lp.</w:t>
            </w:r>
          </w:p>
        </w:tc>
        <w:tc>
          <w:tcPr>
            <w:tcW w:w="3755" w:type="dxa"/>
          </w:tcPr>
          <w:p w14:paraId="3E22BF6C" w14:textId="77777777" w:rsidR="003B388D" w:rsidRPr="003D446A" w:rsidRDefault="003B388D" w:rsidP="003B388D">
            <w:pPr>
              <w:widowControl/>
              <w:autoSpaceDE w:val="0"/>
              <w:autoSpaceDN w:val="0"/>
              <w:adjustRightInd w:val="0"/>
              <w:spacing w:line="276" w:lineRule="auto"/>
              <w:jc w:val="center"/>
              <w:rPr>
                <w:rFonts w:ascii="Times New Roman" w:eastAsia="Times New Roman" w:hAnsi="Times New Roman" w:cs="Times New Roman"/>
                <w:b/>
                <w:color w:val="auto"/>
                <w:lang w:bidi="ar-SA"/>
              </w:rPr>
            </w:pPr>
            <w:r w:rsidRPr="003D446A">
              <w:rPr>
                <w:rFonts w:ascii="Times New Roman" w:eastAsia="Times New Roman" w:hAnsi="Times New Roman" w:cs="Times New Roman"/>
                <w:b/>
                <w:color w:val="auto"/>
                <w:lang w:bidi="ar-SA"/>
              </w:rPr>
              <w:t>Nazwa miejscowości</w:t>
            </w:r>
          </w:p>
        </w:tc>
        <w:tc>
          <w:tcPr>
            <w:tcW w:w="4596" w:type="dxa"/>
          </w:tcPr>
          <w:p w14:paraId="56165C0A" w14:textId="77777777" w:rsidR="003B388D" w:rsidRPr="003D446A" w:rsidRDefault="003B388D" w:rsidP="003B388D">
            <w:pPr>
              <w:widowControl/>
              <w:autoSpaceDE w:val="0"/>
              <w:autoSpaceDN w:val="0"/>
              <w:adjustRightInd w:val="0"/>
              <w:spacing w:line="276" w:lineRule="auto"/>
              <w:jc w:val="center"/>
              <w:rPr>
                <w:rFonts w:ascii="Times New Roman" w:eastAsia="Times New Roman" w:hAnsi="Times New Roman" w:cs="Times New Roman"/>
                <w:b/>
                <w:color w:val="auto"/>
                <w:lang w:bidi="ar-SA"/>
              </w:rPr>
            </w:pPr>
            <w:r w:rsidRPr="003D446A">
              <w:rPr>
                <w:rFonts w:ascii="Times New Roman" w:eastAsia="Times New Roman" w:hAnsi="Times New Roman" w:cs="Times New Roman"/>
                <w:b/>
                <w:color w:val="auto"/>
                <w:lang w:bidi="ar-SA"/>
              </w:rPr>
              <w:t>Liczba punktów odbioru*</w:t>
            </w:r>
          </w:p>
        </w:tc>
      </w:tr>
      <w:tr w:rsidR="003D446A" w:rsidRPr="003D446A" w14:paraId="49EA089E" w14:textId="77777777" w:rsidTr="00E0628F">
        <w:tc>
          <w:tcPr>
            <w:tcW w:w="1104" w:type="dxa"/>
          </w:tcPr>
          <w:p w14:paraId="4D89EA30" w14:textId="77777777" w:rsidR="003B388D" w:rsidRPr="003D446A" w:rsidRDefault="003B388D" w:rsidP="003B388D">
            <w:pPr>
              <w:widowControl/>
              <w:autoSpaceDE w:val="0"/>
              <w:autoSpaceDN w:val="0"/>
              <w:adjustRightInd w:val="0"/>
              <w:spacing w:line="276" w:lineRule="auto"/>
              <w:jc w:val="center"/>
              <w:rPr>
                <w:rFonts w:ascii="Times New Roman" w:eastAsia="Times New Roman" w:hAnsi="Times New Roman" w:cs="Times New Roman"/>
                <w:color w:val="auto"/>
                <w:lang w:bidi="ar-SA"/>
              </w:rPr>
            </w:pPr>
            <w:r w:rsidRPr="003D446A">
              <w:rPr>
                <w:rFonts w:ascii="Times New Roman" w:eastAsia="Times New Roman" w:hAnsi="Times New Roman" w:cs="Times New Roman"/>
                <w:color w:val="auto"/>
                <w:lang w:bidi="ar-SA"/>
              </w:rPr>
              <w:t>1</w:t>
            </w:r>
          </w:p>
        </w:tc>
        <w:tc>
          <w:tcPr>
            <w:tcW w:w="3755" w:type="dxa"/>
          </w:tcPr>
          <w:p w14:paraId="3EEA2494" w14:textId="74BD9382" w:rsidR="003B388D" w:rsidRPr="003D446A" w:rsidRDefault="00E0628F" w:rsidP="003B388D">
            <w:pPr>
              <w:widowControl/>
              <w:autoSpaceDE w:val="0"/>
              <w:autoSpaceDN w:val="0"/>
              <w:adjustRightInd w:val="0"/>
              <w:spacing w:line="276" w:lineRule="auto"/>
              <w:jc w:val="center"/>
              <w:rPr>
                <w:rFonts w:ascii="Times New Roman" w:eastAsia="Times New Roman" w:hAnsi="Times New Roman" w:cs="Times New Roman"/>
                <w:color w:val="auto"/>
                <w:lang w:bidi="ar-SA"/>
              </w:rPr>
            </w:pPr>
            <w:r w:rsidRPr="003D446A">
              <w:rPr>
                <w:rFonts w:ascii="Times New Roman" w:eastAsia="Times New Roman" w:hAnsi="Times New Roman" w:cs="Times New Roman"/>
                <w:color w:val="auto"/>
                <w:lang w:bidi="ar-SA"/>
              </w:rPr>
              <w:t>Blizno</w:t>
            </w:r>
          </w:p>
        </w:tc>
        <w:tc>
          <w:tcPr>
            <w:tcW w:w="4596" w:type="dxa"/>
          </w:tcPr>
          <w:p w14:paraId="378A263F" w14:textId="19041B8D" w:rsidR="003B388D" w:rsidRPr="003D446A" w:rsidRDefault="002C3734" w:rsidP="003B388D">
            <w:pPr>
              <w:widowControl/>
              <w:autoSpaceDE w:val="0"/>
              <w:autoSpaceDN w:val="0"/>
              <w:adjustRightInd w:val="0"/>
              <w:spacing w:line="276" w:lineRule="auto"/>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4</w:t>
            </w:r>
            <w:r w:rsidR="003E63C4">
              <w:rPr>
                <w:rFonts w:ascii="Times New Roman" w:eastAsia="Times New Roman" w:hAnsi="Times New Roman" w:cs="Times New Roman"/>
                <w:color w:val="auto"/>
                <w:lang w:bidi="ar-SA"/>
              </w:rPr>
              <w:t>7</w:t>
            </w:r>
          </w:p>
        </w:tc>
      </w:tr>
      <w:tr w:rsidR="003D446A" w:rsidRPr="003D446A" w14:paraId="7B907436" w14:textId="77777777" w:rsidTr="00E0628F">
        <w:tc>
          <w:tcPr>
            <w:tcW w:w="1104" w:type="dxa"/>
          </w:tcPr>
          <w:p w14:paraId="3259650C" w14:textId="77777777" w:rsidR="003B388D" w:rsidRPr="003D446A" w:rsidRDefault="003B388D" w:rsidP="003B388D">
            <w:pPr>
              <w:widowControl/>
              <w:autoSpaceDE w:val="0"/>
              <w:autoSpaceDN w:val="0"/>
              <w:adjustRightInd w:val="0"/>
              <w:spacing w:line="276" w:lineRule="auto"/>
              <w:jc w:val="center"/>
              <w:rPr>
                <w:rFonts w:ascii="Times New Roman" w:eastAsia="Times New Roman" w:hAnsi="Times New Roman" w:cs="Times New Roman"/>
                <w:color w:val="auto"/>
                <w:lang w:bidi="ar-SA"/>
              </w:rPr>
            </w:pPr>
            <w:r w:rsidRPr="003D446A">
              <w:rPr>
                <w:rFonts w:ascii="Times New Roman" w:eastAsia="Times New Roman" w:hAnsi="Times New Roman" w:cs="Times New Roman"/>
                <w:color w:val="auto"/>
                <w:lang w:bidi="ar-SA"/>
              </w:rPr>
              <w:t>2</w:t>
            </w:r>
          </w:p>
        </w:tc>
        <w:tc>
          <w:tcPr>
            <w:tcW w:w="3755" w:type="dxa"/>
          </w:tcPr>
          <w:p w14:paraId="2A865A6C" w14:textId="567FE067" w:rsidR="003B388D" w:rsidRPr="003D446A" w:rsidRDefault="00E0628F" w:rsidP="003B388D">
            <w:pPr>
              <w:widowControl/>
              <w:autoSpaceDE w:val="0"/>
              <w:autoSpaceDN w:val="0"/>
              <w:adjustRightInd w:val="0"/>
              <w:spacing w:line="276" w:lineRule="auto"/>
              <w:jc w:val="center"/>
              <w:rPr>
                <w:rFonts w:ascii="Times New Roman" w:eastAsia="Times New Roman" w:hAnsi="Times New Roman" w:cs="Times New Roman"/>
                <w:color w:val="auto"/>
                <w:lang w:bidi="ar-SA"/>
              </w:rPr>
            </w:pPr>
            <w:r w:rsidRPr="003D446A">
              <w:rPr>
                <w:rFonts w:ascii="Times New Roman" w:eastAsia="Times New Roman" w:hAnsi="Times New Roman" w:cs="Times New Roman"/>
                <w:color w:val="auto"/>
                <w:lang w:bidi="ar-SA"/>
              </w:rPr>
              <w:t>Blizienko</w:t>
            </w:r>
          </w:p>
        </w:tc>
        <w:tc>
          <w:tcPr>
            <w:tcW w:w="4596" w:type="dxa"/>
          </w:tcPr>
          <w:p w14:paraId="7F47ABA2" w14:textId="165F9301" w:rsidR="003B388D" w:rsidRPr="003D446A" w:rsidRDefault="002C3734" w:rsidP="003B388D">
            <w:pPr>
              <w:widowControl/>
              <w:autoSpaceDE w:val="0"/>
              <w:autoSpaceDN w:val="0"/>
              <w:adjustRightInd w:val="0"/>
              <w:spacing w:line="276" w:lineRule="auto"/>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51</w:t>
            </w:r>
          </w:p>
        </w:tc>
      </w:tr>
      <w:tr w:rsidR="003D446A" w:rsidRPr="003D446A" w14:paraId="060F8CA2" w14:textId="77777777" w:rsidTr="00E0628F">
        <w:tc>
          <w:tcPr>
            <w:tcW w:w="1104" w:type="dxa"/>
          </w:tcPr>
          <w:p w14:paraId="6FC74050" w14:textId="77777777" w:rsidR="003B388D" w:rsidRPr="003D446A" w:rsidRDefault="003B388D" w:rsidP="003B388D">
            <w:pPr>
              <w:widowControl/>
              <w:autoSpaceDE w:val="0"/>
              <w:autoSpaceDN w:val="0"/>
              <w:adjustRightInd w:val="0"/>
              <w:spacing w:line="276" w:lineRule="auto"/>
              <w:jc w:val="center"/>
              <w:rPr>
                <w:rFonts w:ascii="Times New Roman" w:eastAsia="Times New Roman" w:hAnsi="Times New Roman" w:cs="Times New Roman"/>
                <w:color w:val="auto"/>
                <w:lang w:bidi="ar-SA"/>
              </w:rPr>
            </w:pPr>
            <w:r w:rsidRPr="003D446A">
              <w:rPr>
                <w:rFonts w:ascii="Times New Roman" w:eastAsia="Times New Roman" w:hAnsi="Times New Roman" w:cs="Times New Roman"/>
                <w:color w:val="auto"/>
                <w:lang w:bidi="ar-SA"/>
              </w:rPr>
              <w:t>3</w:t>
            </w:r>
          </w:p>
        </w:tc>
        <w:tc>
          <w:tcPr>
            <w:tcW w:w="3755" w:type="dxa"/>
          </w:tcPr>
          <w:p w14:paraId="49FB3147" w14:textId="1FD6B8DD" w:rsidR="003B388D" w:rsidRPr="003D446A" w:rsidRDefault="00E0628F" w:rsidP="003B388D">
            <w:pPr>
              <w:widowControl/>
              <w:autoSpaceDE w:val="0"/>
              <w:autoSpaceDN w:val="0"/>
              <w:adjustRightInd w:val="0"/>
              <w:spacing w:line="276" w:lineRule="auto"/>
              <w:jc w:val="center"/>
              <w:rPr>
                <w:rFonts w:ascii="Times New Roman" w:eastAsia="Times New Roman" w:hAnsi="Times New Roman" w:cs="Times New Roman"/>
                <w:color w:val="auto"/>
                <w:lang w:bidi="ar-SA"/>
              </w:rPr>
            </w:pPr>
            <w:r w:rsidRPr="003D446A">
              <w:rPr>
                <w:rFonts w:ascii="Times New Roman" w:eastAsia="Times New Roman" w:hAnsi="Times New Roman" w:cs="Times New Roman"/>
                <w:color w:val="auto"/>
                <w:lang w:bidi="ar-SA"/>
              </w:rPr>
              <w:t>Łopatki</w:t>
            </w:r>
          </w:p>
        </w:tc>
        <w:tc>
          <w:tcPr>
            <w:tcW w:w="4596" w:type="dxa"/>
          </w:tcPr>
          <w:p w14:paraId="449E4024" w14:textId="4EE0A6E1" w:rsidR="003B388D" w:rsidRPr="003D446A" w:rsidRDefault="002C3734" w:rsidP="003B388D">
            <w:pPr>
              <w:widowControl/>
              <w:autoSpaceDE w:val="0"/>
              <w:autoSpaceDN w:val="0"/>
              <w:adjustRightInd w:val="0"/>
              <w:spacing w:line="276" w:lineRule="auto"/>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14</w:t>
            </w:r>
            <w:r w:rsidR="003E63C4">
              <w:rPr>
                <w:rFonts w:ascii="Times New Roman" w:eastAsia="Times New Roman" w:hAnsi="Times New Roman" w:cs="Times New Roman"/>
                <w:color w:val="auto"/>
                <w:lang w:bidi="ar-SA"/>
              </w:rPr>
              <w:t>6</w:t>
            </w:r>
          </w:p>
        </w:tc>
      </w:tr>
      <w:tr w:rsidR="003D446A" w:rsidRPr="003D446A" w14:paraId="66E56E14" w14:textId="77777777" w:rsidTr="00E0628F">
        <w:tc>
          <w:tcPr>
            <w:tcW w:w="1104" w:type="dxa"/>
          </w:tcPr>
          <w:p w14:paraId="1D92D761" w14:textId="77777777" w:rsidR="003B388D" w:rsidRPr="003D446A" w:rsidRDefault="003B388D" w:rsidP="003B388D">
            <w:pPr>
              <w:widowControl/>
              <w:autoSpaceDE w:val="0"/>
              <w:autoSpaceDN w:val="0"/>
              <w:adjustRightInd w:val="0"/>
              <w:spacing w:line="276" w:lineRule="auto"/>
              <w:jc w:val="center"/>
              <w:rPr>
                <w:rFonts w:ascii="Times New Roman" w:eastAsia="Times New Roman" w:hAnsi="Times New Roman" w:cs="Times New Roman"/>
                <w:color w:val="auto"/>
                <w:lang w:bidi="ar-SA"/>
              </w:rPr>
            </w:pPr>
            <w:r w:rsidRPr="003D446A">
              <w:rPr>
                <w:rFonts w:ascii="Times New Roman" w:eastAsia="Times New Roman" w:hAnsi="Times New Roman" w:cs="Times New Roman"/>
                <w:color w:val="auto"/>
                <w:lang w:bidi="ar-SA"/>
              </w:rPr>
              <w:t>4</w:t>
            </w:r>
          </w:p>
        </w:tc>
        <w:tc>
          <w:tcPr>
            <w:tcW w:w="3755" w:type="dxa"/>
          </w:tcPr>
          <w:p w14:paraId="255D6461" w14:textId="1A455D66" w:rsidR="003B388D" w:rsidRPr="003D446A" w:rsidRDefault="00E0628F" w:rsidP="003B388D">
            <w:pPr>
              <w:widowControl/>
              <w:autoSpaceDE w:val="0"/>
              <w:autoSpaceDN w:val="0"/>
              <w:adjustRightInd w:val="0"/>
              <w:spacing w:line="276" w:lineRule="auto"/>
              <w:jc w:val="center"/>
              <w:rPr>
                <w:rFonts w:ascii="Times New Roman" w:eastAsia="Times New Roman" w:hAnsi="Times New Roman" w:cs="Times New Roman"/>
                <w:color w:val="auto"/>
                <w:lang w:bidi="ar-SA"/>
              </w:rPr>
            </w:pPr>
            <w:r w:rsidRPr="003D446A">
              <w:rPr>
                <w:rFonts w:ascii="Times New Roman" w:eastAsia="Times New Roman" w:hAnsi="Times New Roman" w:cs="Times New Roman"/>
                <w:color w:val="auto"/>
                <w:lang w:bidi="ar-SA"/>
              </w:rPr>
              <w:t>Szczuplinki</w:t>
            </w:r>
          </w:p>
        </w:tc>
        <w:tc>
          <w:tcPr>
            <w:tcW w:w="4596" w:type="dxa"/>
          </w:tcPr>
          <w:p w14:paraId="0AE0A34D" w14:textId="05C0B6BF" w:rsidR="003B388D" w:rsidRPr="003D446A" w:rsidRDefault="002C3734" w:rsidP="003B388D">
            <w:pPr>
              <w:widowControl/>
              <w:autoSpaceDE w:val="0"/>
              <w:autoSpaceDN w:val="0"/>
              <w:adjustRightInd w:val="0"/>
              <w:spacing w:line="276" w:lineRule="auto"/>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4</w:t>
            </w:r>
            <w:r w:rsidR="003E63C4">
              <w:rPr>
                <w:rFonts w:ascii="Times New Roman" w:eastAsia="Times New Roman" w:hAnsi="Times New Roman" w:cs="Times New Roman"/>
                <w:color w:val="auto"/>
                <w:lang w:bidi="ar-SA"/>
              </w:rPr>
              <w:t>3</w:t>
            </w:r>
          </w:p>
        </w:tc>
      </w:tr>
      <w:tr w:rsidR="003D446A" w:rsidRPr="003D446A" w14:paraId="4FFB2338" w14:textId="77777777" w:rsidTr="00E0628F">
        <w:tc>
          <w:tcPr>
            <w:tcW w:w="1104" w:type="dxa"/>
          </w:tcPr>
          <w:p w14:paraId="0ABCDC72" w14:textId="77777777" w:rsidR="003B388D" w:rsidRPr="003D446A" w:rsidRDefault="003B388D" w:rsidP="003B388D">
            <w:pPr>
              <w:widowControl/>
              <w:autoSpaceDE w:val="0"/>
              <w:autoSpaceDN w:val="0"/>
              <w:adjustRightInd w:val="0"/>
              <w:spacing w:line="276" w:lineRule="auto"/>
              <w:jc w:val="center"/>
              <w:rPr>
                <w:rFonts w:ascii="Times New Roman" w:eastAsia="Times New Roman" w:hAnsi="Times New Roman" w:cs="Times New Roman"/>
                <w:color w:val="auto"/>
                <w:lang w:bidi="ar-SA"/>
              </w:rPr>
            </w:pPr>
            <w:r w:rsidRPr="003D446A">
              <w:rPr>
                <w:rFonts w:ascii="Times New Roman" w:eastAsia="Times New Roman" w:hAnsi="Times New Roman" w:cs="Times New Roman"/>
                <w:color w:val="auto"/>
                <w:lang w:bidi="ar-SA"/>
              </w:rPr>
              <w:t>5</w:t>
            </w:r>
          </w:p>
        </w:tc>
        <w:tc>
          <w:tcPr>
            <w:tcW w:w="3755" w:type="dxa"/>
          </w:tcPr>
          <w:p w14:paraId="0A61B977" w14:textId="29A53C0E" w:rsidR="003B388D" w:rsidRPr="003D446A" w:rsidRDefault="00E0628F" w:rsidP="003B388D">
            <w:pPr>
              <w:widowControl/>
              <w:autoSpaceDE w:val="0"/>
              <w:autoSpaceDN w:val="0"/>
              <w:adjustRightInd w:val="0"/>
              <w:spacing w:line="276" w:lineRule="auto"/>
              <w:jc w:val="center"/>
              <w:rPr>
                <w:rFonts w:ascii="Times New Roman" w:eastAsia="Times New Roman" w:hAnsi="Times New Roman" w:cs="Times New Roman"/>
                <w:color w:val="auto"/>
                <w:lang w:bidi="ar-SA"/>
              </w:rPr>
            </w:pPr>
            <w:r w:rsidRPr="003D446A">
              <w:rPr>
                <w:rFonts w:ascii="Times New Roman" w:eastAsia="Times New Roman" w:hAnsi="Times New Roman" w:cs="Times New Roman"/>
                <w:color w:val="auto"/>
                <w:lang w:bidi="ar-SA"/>
              </w:rPr>
              <w:t>Zaskocz</w:t>
            </w:r>
          </w:p>
        </w:tc>
        <w:tc>
          <w:tcPr>
            <w:tcW w:w="4596" w:type="dxa"/>
          </w:tcPr>
          <w:p w14:paraId="6214B89C" w14:textId="2F3209A8" w:rsidR="003B388D" w:rsidRPr="003D446A" w:rsidRDefault="002C3734" w:rsidP="003B388D">
            <w:pPr>
              <w:widowControl/>
              <w:autoSpaceDE w:val="0"/>
              <w:autoSpaceDN w:val="0"/>
              <w:adjustRightInd w:val="0"/>
              <w:spacing w:line="276" w:lineRule="auto"/>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9</w:t>
            </w:r>
            <w:r w:rsidR="003E63C4">
              <w:rPr>
                <w:rFonts w:ascii="Times New Roman" w:eastAsia="Times New Roman" w:hAnsi="Times New Roman" w:cs="Times New Roman"/>
                <w:color w:val="auto"/>
                <w:lang w:bidi="ar-SA"/>
              </w:rPr>
              <w:t>4</w:t>
            </w:r>
          </w:p>
        </w:tc>
      </w:tr>
      <w:tr w:rsidR="003D446A" w:rsidRPr="003D446A" w14:paraId="10BCBC03" w14:textId="77777777" w:rsidTr="00E0628F">
        <w:tc>
          <w:tcPr>
            <w:tcW w:w="1104" w:type="dxa"/>
          </w:tcPr>
          <w:p w14:paraId="7083006B" w14:textId="77777777" w:rsidR="003B388D" w:rsidRPr="003D446A" w:rsidRDefault="003B388D" w:rsidP="003B388D">
            <w:pPr>
              <w:widowControl/>
              <w:autoSpaceDE w:val="0"/>
              <w:autoSpaceDN w:val="0"/>
              <w:adjustRightInd w:val="0"/>
              <w:spacing w:line="276" w:lineRule="auto"/>
              <w:jc w:val="center"/>
              <w:rPr>
                <w:rFonts w:ascii="Times New Roman" w:eastAsia="Times New Roman" w:hAnsi="Times New Roman" w:cs="Times New Roman"/>
                <w:color w:val="auto"/>
                <w:lang w:bidi="ar-SA"/>
              </w:rPr>
            </w:pPr>
            <w:r w:rsidRPr="003D446A">
              <w:rPr>
                <w:rFonts w:ascii="Times New Roman" w:eastAsia="Times New Roman" w:hAnsi="Times New Roman" w:cs="Times New Roman"/>
                <w:color w:val="auto"/>
                <w:lang w:bidi="ar-SA"/>
              </w:rPr>
              <w:t>6</w:t>
            </w:r>
          </w:p>
        </w:tc>
        <w:tc>
          <w:tcPr>
            <w:tcW w:w="3755" w:type="dxa"/>
          </w:tcPr>
          <w:p w14:paraId="6CB40A58" w14:textId="03F81A30" w:rsidR="003B388D" w:rsidRPr="003D446A" w:rsidRDefault="00E0628F" w:rsidP="003B388D">
            <w:pPr>
              <w:widowControl/>
              <w:autoSpaceDE w:val="0"/>
              <w:autoSpaceDN w:val="0"/>
              <w:adjustRightInd w:val="0"/>
              <w:spacing w:line="276" w:lineRule="auto"/>
              <w:jc w:val="center"/>
              <w:rPr>
                <w:rFonts w:ascii="Times New Roman" w:eastAsia="Times New Roman" w:hAnsi="Times New Roman" w:cs="Times New Roman"/>
                <w:color w:val="auto"/>
                <w:lang w:bidi="ar-SA"/>
              </w:rPr>
            </w:pPr>
            <w:r w:rsidRPr="003D446A">
              <w:rPr>
                <w:rFonts w:ascii="Times New Roman" w:eastAsia="Times New Roman" w:hAnsi="Times New Roman" w:cs="Times New Roman"/>
                <w:color w:val="auto"/>
                <w:lang w:bidi="ar-SA"/>
              </w:rPr>
              <w:t>Książki</w:t>
            </w:r>
          </w:p>
        </w:tc>
        <w:tc>
          <w:tcPr>
            <w:tcW w:w="4596" w:type="dxa"/>
          </w:tcPr>
          <w:p w14:paraId="51FDCD60" w14:textId="2890F94E" w:rsidR="003B388D" w:rsidRPr="003D446A" w:rsidRDefault="002C3734" w:rsidP="003B388D">
            <w:pPr>
              <w:widowControl/>
              <w:autoSpaceDE w:val="0"/>
              <w:autoSpaceDN w:val="0"/>
              <w:adjustRightInd w:val="0"/>
              <w:spacing w:line="276" w:lineRule="auto"/>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4</w:t>
            </w:r>
            <w:r w:rsidR="003E63C4">
              <w:rPr>
                <w:rFonts w:ascii="Times New Roman" w:eastAsia="Times New Roman" w:hAnsi="Times New Roman" w:cs="Times New Roman"/>
                <w:color w:val="auto"/>
                <w:lang w:bidi="ar-SA"/>
              </w:rPr>
              <w:t>57</w:t>
            </w:r>
          </w:p>
        </w:tc>
      </w:tr>
      <w:tr w:rsidR="003D446A" w:rsidRPr="003D446A" w14:paraId="1EA7F519" w14:textId="77777777" w:rsidTr="00E0628F">
        <w:tc>
          <w:tcPr>
            <w:tcW w:w="1104" w:type="dxa"/>
          </w:tcPr>
          <w:p w14:paraId="3385744A" w14:textId="77777777" w:rsidR="003B388D" w:rsidRPr="003D446A" w:rsidRDefault="003B388D" w:rsidP="003B388D">
            <w:pPr>
              <w:widowControl/>
              <w:autoSpaceDE w:val="0"/>
              <w:autoSpaceDN w:val="0"/>
              <w:adjustRightInd w:val="0"/>
              <w:spacing w:line="276" w:lineRule="auto"/>
              <w:jc w:val="center"/>
              <w:rPr>
                <w:rFonts w:ascii="Times New Roman" w:eastAsia="Times New Roman" w:hAnsi="Times New Roman" w:cs="Times New Roman"/>
                <w:color w:val="auto"/>
                <w:lang w:bidi="ar-SA"/>
              </w:rPr>
            </w:pPr>
            <w:r w:rsidRPr="003D446A">
              <w:rPr>
                <w:rFonts w:ascii="Times New Roman" w:eastAsia="Times New Roman" w:hAnsi="Times New Roman" w:cs="Times New Roman"/>
                <w:color w:val="auto"/>
                <w:lang w:bidi="ar-SA"/>
              </w:rPr>
              <w:t>7</w:t>
            </w:r>
          </w:p>
        </w:tc>
        <w:tc>
          <w:tcPr>
            <w:tcW w:w="3755" w:type="dxa"/>
          </w:tcPr>
          <w:p w14:paraId="21CB1360" w14:textId="6158E6BD" w:rsidR="003B388D" w:rsidRPr="003D446A" w:rsidRDefault="00E0628F" w:rsidP="003B388D">
            <w:pPr>
              <w:widowControl/>
              <w:autoSpaceDE w:val="0"/>
              <w:autoSpaceDN w:val="0"/>
              <w:adjustRightInd w:val="0"/>
              <w:spacing w:line="276" w:lineRule="auto"/>
              <w:jc w:val="center"/>
              <w:rPr>
                <w:rFonts w:ascii="Times New Roman" w:eastAsia="Times New Roman" w:hAnsi="Times New Roman" w:cs="Times New Roman"/>
                <w:color w:val="auto"/>
                <w:lang w:bidi="ar-SA"/>
              </w:rPr>
            </w:pPr>
            <w:r w:rsidRPr="003D446A">
              <w:rPr>
                <w:rFonts w:ascii="Times New Roman" w:eastAsia="Times New Roman" w:hAnsi="Times New Roman" w:cs="Times New Roman"/>
                <w:color w:val="auto"/>
                <w:lang w:bidi="ar-SA"/>
              </w:rPr>
              <w:t>Brudzawki</w:t>
            </w:r>
          </w:p>
        </w:tc>
        <w:tc>
          <w:tcPr>
            <w:tcW w:w="4596" w:type="dxa"/>
          </w:tcPr>
          <w:p w14:paraId="06B31136" w14:textId="084B1BB1" w:rsidR="003B388D" w:rsidRPr="003D446A" w:rsidRDefault="002C3734" w:rsidP="003B388D">
            <w:pPr>
              <w:widowControl/>
              <w:autoSpaceDE w:val="0"/>
              <w:autoSpaceDN w:val="0"/>
              <w:adjustRightInd w:val="0"/>
              <w:spacing w:line="276" w:lineRule="auto"/>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43</w:t>
            </w:r>
          </w:p>
        </w:tc>
      </w:tr>
      <w:tr w:rsidR="003D446A" w:rsidRPr="003D446A" w14:paraId="0225DB89" w14:textId="77777777" w:rsidTr="00E0628F">
        <w:tc>
          <w:tcPr>
            <w:tcW w:w="1104" w:type="dxa"/>
          </w:tcPr>
          <w:p w14:paraId="2C728791" w14:textId="77777777" w:rsidR="003B388D" w:rsidRPr="003D446A" w:rsidRDefault="003B388D" w:rsidP="003B388D">
            <w:pPr>
              <w:widowControl/>
              <w:autoSpaceDE w:val="0"/>
              <w:autoSpaceDN w:val="0"/>
              <w:adjustRightInd w:val="0"/>
              <w:spacing w:line="276" w:lineRule="auto"/>
              <w:jc w:val="center"/>
              <w:rPr>
                <w:rFonts w:ascii="Times New Roman" w:eastAsia="Times New Roman" w:hAnsi="Times New Roman" w:cs="Times New Roman"/>
                <w:color w:val="auto"/>
                <w:lang w:bidi="ar-SA"/>
              </w:rPr>
            </w:pPr>
            <w:r w:rsidRPr="003D446A">
              <w:rPr>
                <w:rFonts w:ascii="Times New Roman" w:eastAsia="Times New Roman" w:hAnsi="Times New Roman" w:cs="Times New Roman"/>
                <w:color w:val="auto"/>
                <w:lang w:bidi="ar-SA"/>
              </w:rPr>
              <w:t>8</w:t>
            </w:r>
          </w:p>
        </w:tc>
        <w:tc>
          <w:tcPr>
            <w:tcW w:w="3755" w:type="dxa"/>
          </w:tcPr>
          <w:p w14:paraId="40C78417" w14:textId="4CBFF734" w:rsidR="003B388D" w:rsidRPr="003D446A" w:rsidRDefault="00E0628F" w:rsidP="003B388D">
            <w:pPr>
              <w:widowControl/>
              <w:autoSpaceDE w:val="0"/>
              <w:autoSpaceDN w:val="0"/>
              <w:adjustRightInd w:val="0"/>
              <w:spacing w:line="276" w:lineRule="auto"/>
              <w:jc w:val="center"/>
              <w:rPr>
                <w:rFonts w:ascii="Times New Roman" w:eastAsia="Times New Roman" w:hAnsi="Times New Roman" w:cs="Times New Roman"/>
                <w:color w:val="auto"/>
                <w:lang w:bidi="ar-SA"/>
              </w:rPr>
            </w:pPr>
            <w:r w:rsidRPr="003D446A">
              <w:rPr>
                <w:rFonts w:ascii="Times New Roman" w:eastAsia="Times New Roman" w:hAnsi="Times New Roman" w:cs="Times New Roman"/>
                <w:color w:val="auto"/>
                <w:lang w:bidi="ar-SA"/>
              </w:rPr>
              <w:t>Osieczek</w:t>
            </w:r>
          </w:p>
        </w:tc>
        <w:tc>
          <w:tcPr>
            <w:tcW w:w="4596" w:type="dxa"/>
          </w:tcPr>
          <w:p w14:paraId="41234BF5" w14:textId="0BB577B4" w:rsidR="003B388D" w:rsidRPr="003D446A" w:rsidRDefault="002C3734" w:rsidP="003B388D">
            <w:pPr>
              <w:widowControl/>
              <w:autoSpaceDE w:val="0"/>
              <w:autoSpaceDN w:val="0"/>
              <w:adjustRightInd w:val="0"/>
              <w:spacing w:line="276" w:lineRule="auto"/>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2</w:t>
            </w:r>
            <w:r w:rsidR="003E63C4">
              <w:rPr>
                <w:rFonts w:ascii="Times New Roman" w:eastAsia="Times New Roman" w:hAnsi="Times New Roman" w:cs="Times New Roman"/>
                <w:color w:val="auto"/>
                <w:lang w:bidi="ar-SA"/>
              </w:rPr>
              <w:t>13</w:t>
            </w:r>
          </w:p>
        </w:tc>
      </w:tr>
      <w:tr w:rsidR="003D446A" w:rsidRPr="003D446A" w14:paraId="083403E7" w14:textId="77777777" w:rsidTr="00E0628F">
        <w:tc>
          <w:tcPr>
            <w:tcW w:w="1104" w:type="dxa"/>
            <w:shd w:val="clear" w:color="auto" w:fill="D9D9D9"/>
          </w:tcPr>
          <w:p w14:paraId="7250123C" w14:textId="77777777" w:rsidR="003B388D" w:rsidRPr="003D446A" w:rsidRDefault="003B388D" w:rsidP="003B388D">
            <w:pPr>
              <w:widowControl/>
              <w:autoSpaceDE w:val="0"/>
              <w:autoSpaceDN w:val="0"/>
              <w:adjustRightInd w:val="0"/>
              <w:spacing w:line="276" w:lineRule="auto"/>
              <w:jc w:val="center"/>
              <w:rPr>
                <w:rFonts w:ascii="Times New Roman" w:eastAsia="Times New Roman" w:hAnsi="Times New Roman" w:cs="Times New Roman"/>
                <w:color w:val="auto"/>
                <w:lang w:bidi="ar-SA"/>
              </w:rPr>
            </w:pPr>
          </w:p>
        </w:tc>
        <w:tc>
          <w:tcPr>
            <w:tcW w:w="3755" w:type="dxa"/>
            <w:shd w:val="clear" w:color="auto" w:fill="D9D9D9"/>
          </w:tcPr>
          <w:p w14:paraId="04D8805C" w14:textId="77777777" w:rsidR="003B388D" w:rsidRPr="003D446A" w:rsidRDefault="003B388D" w:rsidP="003B388D">
            <w:pPr>
              <w:widowControl/>
              <w:autoSpaceDE w:val="0"/>
              <w:autoSpaceDN w:val="0"/>
              <w:adjustRightInd w:val="0"/>
              <w:spacing w:line="276" w:lineRule="auto"/>
              <w:jc w:val="center"/>
              <w:rPr>
                <w:rFonts w:ascii="Times New Roman" w:eastAsia="Times New Roman" w:hAnsi="Times New Roman" w:cs="Times New Roman"/>
                <w:b/>
                <w:color w:val="auto"/>
                <w:lang w:bidi="ar-SA"/>
              </w:rPr>
            </w:pPr>
            <w:r w:rsidRPr="003D446A">
              <w:rPr>
                <w:rFonts w:ascii="Times New Roman" w:eastAsia="Times New Roman" w:hAnsi="Times New Roman" w:cs="Times New Roman"/>
                <w:b/>
                <w:color w:val="auto"/>
                <w:lang w:bidi="ar-SA"/>
              </w:rPr>
              <w:t>RAZEM</w:t>
            </w:r>
          </w:p>
        </w:tc>
        <w:tc>
          <w:tcPr>
            <w:tcW w:w="4596" w:type="dxa"/>
          </w:tcPr>
          <w:p w14:paraId="00C106F1" w14:textId="124780BA" w:rsidR="003B388D" w:rsidRPr="003D446A" w:rsidRDefault="002C3734" w:rsidP="003B388D">
            <w:pPr>
              <w:widowControl/>
              <w:autoSpaceDE w:val="0"/>
              <w:autoSpaceDN w:val="0"/>
              <w:adjustRightInd w:val="0"/>
              <w:spacing w:line="276" w:lineRule="auto"/>
              <w:jc w:val="center"/>
              <w:rPr>
                <w:rFonts w:ascii="Times New Roman" w:eastAsia="Times New Roman" w:hAnsi="Times New Roman" w:cs="Times New Roman"/>
                <w:b/>
                <w:color w:val="auto"/>
                <w:lang w:bidi="ar-SA"/>
              </w:rPr>
            </w:pPr>
            <w:r>
              <w:rPr>
                <w:rFonts w:ascii="Times New Roman" w:eastAsia="Times New Roman" w:hAnsi="Times New Roman" w:cs="Times New Roman"/>
                <w:b/>
                <w:color w:val="auto"/>
                <w:lang w:bidi="ar-SA"/>
              </w:rPr>
              <w:t>10</w:t>
            </w:r>
            <w:r w:rsidR="003E63C4">
              <w:rPr>
                <w:rFonts w:ascii="Times New Roman" w:eastAsia="Times New Roman" w:hAnsi="Times New Roman" w:cs="Times New Roman"/>
                <w:b/>
                <w:color w:val="auto"/>
                <w:lang w:bidi="ar-SA"/>
              </w:rPr>
              <w:t>94</w:t>
            </w:r>
          </w:p>
        </w:tc>
      </w:tr>
    </w:tbl>
    <w:p w14:paraId="4E8658CF" w14:textId="77777777" w:rsidR="003B388D" w:rsidRPr="003D446A" w:rsidRDefault="003B388D" w:rsidP="003B388D">
      <w:pPr>
        <w:widowControl/>
        <w:autoSpaceDE w:val="0"/>
        <w:autoSpaceDN w:val="0"/>
        <w:adjustRightInd w:val="0"/>
        <w:spacing w:line="276" w:lineRule="auto"/>
        <w:jc w:val="both"/>
        <w:rPr>
          <w:rFonts w:ascii="Times New Roman" w:eastAsia="Times New Roman" w:hAnsi="Times New Roman" w:cs="Times New Roman"/>
          <w:color w:val="auto"/>
          <w:lang w:bidi="ar-SA"/>
        </w:rPr>
      </w:pPr>
      <w:r w:rsidRPr="003D446A">
        <w:rPr>
          <w:rFonts w:ascii="Times New Roman" w:eastAsia="Times New Roman" w:hAnsi="Times New Roman" w:cs="Times New Roman"/>
          <w:color w:val="auto"/>
          <w:lang w:bidi="ar-SA"/>
        </w:rPr>
        <w:lastRenderedPageBreak/>
        <w:t xml:space="preserve">gdzie: * - UWAGA - Zamawiający zastrzega sobie prawo zmiany liczby punktów odbioru odpadów komunalnych. Ich ilość w ciągu okresu realizacji zamówienia może ulec zmianie. </w:t>
      </w:r>
      <w:r w:rsidRPr="003D446A">
        <w:rPr>
          <w:rFonts w:ascii="Times New Roman" w:eastAsia="Times New Roman" w:hAnsi="Times New Roman" w:cs="Times New Roman"/>
          <w:color w:val="auto"/>
          <w:lang w:bidi="ar-SA"/>
        </w:rPr>
        <w:br/>
        <w:t>W takim przypadku wynagrodzenie Wykonawcy nie ulegnie zmianie.</w:t>
      </w:r>
    </w:p>
    <w:p w14:paraId="1309E2C5" w14:textId="77777777" w:rsidR="003B388D" w:rsidRPr="00E0628F" w:rsidRDefault="003B388D" w:rsidP="003B388D">
      <w:pPr>
        <w:widowControl/>
        <w:autoSpaceDE w:val="0"/>
        <w:autoSpaceDN w:val="0"/>
        <w:adjustRightInd w:val="0"/>
        <w:spacing w:line="276" w:lineRule="auto"/>
        <w:jc w:val="both"/>
        <w:rPr>
          <w:rFonts w:ascii="Times New Roman" w:eastAsia="Times New Roman" w:hAnsi="Times New Roman" w:cs="Times New Roman"/>
          <w:color w:val="FF0000"/>
          <w:lang w:bidi="ar-SA"/>
        </w:rPr>
      </w:pPr>
    </w:p>
    <w:p w14:paraId="7D4D4806" w14:textId="24806B2B" w:rsidR="003B388D" w:rsidRPr="001713FC" w:rsidRDefault="003B388D" w:rsidP="00A06F78">
      <w:pPr>
        <w:pStyle w:val="Akapitzlist"/>
        <w:numPr>
          <w:ilvl w:val="0"/>
          <w:numId w:val="4"/>
        </w:numPr>
        <w:autoSpaceDE w:val="0"/>
        <w:autoSpaceDN w:val="0"/>
        <w:adjustRightInd w:val="0"/>
        <w:spacing w:line="276" w:lineRule="auto"/>
        <w:jc w:val="both"/>
        <w:rPr>
          <w:rFonts w:ascii="Times New Roman" w:eastAsia="Times New Roman" w:hAnsi="Times New Roman" w:cs="Times New Roman"/>
          <w:b/>
          <w:color w:val="auto"/>
        </w:rPr>
      </w:pPr>
      <w:r w:rsidRPr="001713FC">
        <w:rPr>
          <w:rFonts w:ascii="Times New Roman" w:eastAsia="Times New Roman" w:hAnsi="Times New Roman" w:cs="Times New Roman"/>
          <w:b/>
          <w:color w:val="auto"/>
        </w:rPr>
        <w:t xml:space="preserve">Ilość odpadów komunalnych [Mg] odebranych z terenu Gminy </w:t>
      </w:r>
      <w:r w:rsidR="001C3F65">
        <w:rPr>
          <w:rFonts w:ascii="Times New Roman" w:eastAsia="Times New Roman" w:hAnsi="Times New Roman" w:cs="Times New Roman"/>
          <w:b/>
          <w:color w:val="auto"/>
        </w:rPr>
        <w:t>Książki</w:t>
      </w:r>
      <w:r w:rsidRPr="001713FC">
        <w:rPr>
          <w:rFonts w:ascii="Times New Roman" w:eastAsia="Times New Roman" w:hAnsi="Times New Roman" w:cs="Times New Roman"/>
          <w:b/>
          <w:color w:val="auto"/>
        </w:rPr>
        <w:br/>
      </w:r>
      <w:r w:rsidRPr="001713FC">
        <w:rPr>
          <w:rFonts w:ascii="Times New Roman" w:eastAsia="Times New Roman" w:hAnsi="Times New Roman" w:cs="Times New Roman"/>
          <w:color w:val="auto"/>
        </w:rPr>
        <w:t xml:space="preserve">na podstawie sprawozdań składanych przez podmiot odbierający odpady komunalne </w:t>
      </w:r>
      <w:r w:rsidRPr="001713FC">
        <w:rPr>
          <w:rFonts w:ascii="Times New Roman" w:eastAsia="Times New Roman" w:hAnsi="Times New Roman" w:cs="Times New Roman"/>
          <w:color w:val="auto"/>
        </w:rPr>
        <w:br/>
        <w:t xml:space="preserve">na zlecenie Gminy </w:t>
      </w:r>
      <w:r w:rsidR="001713FC" w:rsidRPr="001713FC">
        <w:rPr>
          <w:rFonts w:ascii="Times New Roman" w:eastAsia="Times New Roman" w:hAnsi="Times New Roman" w:cs="Times New Roman"/>
          <w:color w:val="auto"/>
        </w:rPr>
        <w:t>Książki</w:t>
      </w:r>
      <w:r w:rsidRPr="001713FC">
        <w:rPr>
          <w:rFonts w:ascii="Times New Roman" w:eastAsia="Times New Roman" w:hAnsi="Times New Roman" w:cs="Times New Roman"/>
          <w:color w:val="auto"/>
        </w:rPr>
        <w:t xml:space="preserve"> w  roku, 202</w:t>
      </w:r>
      <w:r w:rsidR="003E63C4">
        <w:rPr>
          <w:rFonts w:ascii="Times New Roman" w:eastAsia="Times New Roman" w:hAnsi="Times New Roman" w:cs="Times New Roman"/>
          <w:color w:val="auto"/>
        </w:rPr>
        <w:t>3</w:t>
      </w:r>
      <w:r w:rsidRPr="001713FC">
        <w:rPr>
          <w:rFonts w:ascii="Times New Roman" w:eastAsia="Times New Roman" w:hAnsi="Times New Roman" w:cs="Times New Roman"/>
          <w:color w:val="auto"/>
        </w:rPr>
        <w:t>.</w:t>
      </w:r>
      <w:r w:rsidRPr="001713FC">
        <w:rPr>
          <w:rFonts w:ascii="Times New Roman" w:eastAsia="Times New Roman" w:hAnsi="Times New Roman" w:cs="Times New Roman"/>
          <w:b/>
          <w:color w:val="auto"/>
        </w:rPr>
        <w:tab/>
      </w:r>
    </w:p>
    <w:p w14:paraId="18D111AE" w14:textId="77777777" w:rsidR="003B388D" w:rsidRPr="001713FC" w:rsidRDefault="003B388D" w:rsidP="003B388D">
      <w:pPr>
        <w:widowControl/>
        <w:autoSpaceDE w:val="0"/>
        <w:autoSpaceDN w:val="0"/>
        <w:adjustRightInd w:val="0"/>
        <w:spacing w:line="276" w:lineRule="auto"/>
        <w:jc w:val="both"/>
        <w:rPr>
          <w:rFonts w:ascii="Times New Roman" w:eastAsia="Times New Roman" w:hAnsi="Times New Roman" w:cs="Times New Roman"/>
          <w:b/>
          <w:color w:val="auto"/>
          <w:lang w:bidi="ar-SA"/>
        </w:rPr>
      </w:pPr>
    </w:p>
    <w:tbl>
      <w:tblPr>
        <w:tblW w:w="9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5639"/>
      </w:tblGrid>
      <w:tr w:rsidR="001713FC" w:rsidRPr="001713FC" w14:paraId="17A94654" w14:textId="77777777" w:rsidTr="0068309C">
        <w:trPr>
          <w:trHeight w:val="676"/>
        </w:trPr>
        <w:tc>
          <w:tcPr>
            <w:tcW w:w="3652" w:type="dxa"/>
            <w:vAlign w:val="center"/>
          </w:tcPr>
          <w:p w14:paraId="27A011A9" w14:textId="77777777" w:rsidR="001713FC" w:rsidRPr="001713FC" w:rsidRDefault="001713FC" w:rsidP="003B388D">
            <w:pPr>
              <w:widowControl/>
              <w:spacing w:line="276" w:lineRule="auto"/>
              <w:ind w:left="360" w:hanging="360"/>
              <w:jc w:val="center"/>
              <w:rPr>
                <w:rFonts w:ascii="Times New Roman" w:eastAsia="Times New Roman" w:hAnsi="Times New Roman" w:cs="Times New Roman"/>
                <w:b/>
                <w:color w:val="auto"/>
                <w:lang w:bidi="ar-SA"/>
              </w:rPr>
            </w:pPr>
            <w:r w:rsidRPr="001713FC">
              <w:rPr>
                <w:rFonts w:ascii="Times New Roman" w:eastAsia="Times New Roman" w:hAnsi="Times New Roman" w:cs="Times New Roman"/>
                <w:b/>
                <w:color w:val="auto"/>
                <w:lang w:bidi="ar-SA"/>
              </w:rPr>
              <w:t>RODZAJ ODPADÓW</w:t>
            </w:r>
          </w:p>
        </w:tc>
        <w:tc>
          <w:tcPr>
            <w:tcW w:w="5639" w:type="dxa"/>
            <w:vAlign w:val="center"/>
          </w:tcPr>
          <w:p w14:paraId="773FD6A9" w14:textId="77777777" w:rsidR="001713FC" w:rsidRPr="001713FC" w:rsidRDefault="001713FC" w:rsidP="003B388D">
            <w:pPr>
              <w:widowControl/>
              <w:jc w:val="center"/>
              <w:rPr>
                <w:rFonts w:ascii="Times New Roman" w:eastAsia="Times New Roman" w:hAnsi="Times New Roman" w:cs="Times New Roman"/>
                <w:color w:val="auto"/>
                <w:lang w:bidi="ar-SA"/>
              </w:rPr>
            </w:pPr>
            <w:r w:rsidRPr="001713FC">
              <w:rPr>
                <w:rFonts w:ascii="Times New Roman" w:eastAsia="Times New Roman" w:hAnsi="Times New Roman" w:cs="Times New Roman"/>
                <w:b/>
                <w:color w:val="auto"/>
                <w:lang w:bidi="ar-SA"/>
              </w:rPr>
              <w:t>MASA ODPADÓW KOMUNALNYCH</w:t>
            </w:r>
          </w:p>
          <w:p w14:paraId="42D244E1" w14:textId="7C165689" w:rsidR="001713FC" w:rsidRPr="001713FC" w:rsidRDefault="001713FC" w:rsidP="001713FC">
            <w:pPr>
              <w:widowControl/>
              <w:jc w:val="center"/>
              <w:rPr>
                <w:rFonts w:ascii="Times New Roman" w:eastAsia="Times New Roman" w:hAnsi="Times New Roman" w:cs="Times New Roman"/>
                <w:color w:val="auto"/>
                <w:lang w:bidi="ar-SA"/>
              </w:rPr>
            </w:pPr>
            <w:r w:rsidRPr="001713FC">
              <w:rPr>
                <w:rFonts w:ascii="Times New Roman" w:eastAsia="Times New Roman" w:hAnsi="Times New Roman" w:cs="Times New Roman"/>
                <w:b/>
                <w:color w:val="auto"/>
                <w:lang w:bidi="ar-SA"/>
              </w:rPr>
              <w:t>(MG)</w:t>
            </w:r>
          </w:p>
        </w:tc>
      </w:tr>
      <w:tr w:rsidR="001713FC" w:rsidRPr="001713FC" w14:paraId="4BDA449E" w14:textId="77777777" w:rsidTr="00040FB3">
        <w:trPr>
          <w:trHeight w:val="272"/>
        </w:trPr>
        <w:tc>
          <w:tcPr>
            <w:tcW w:w="3652" w:type="dxa"/>
            <w:vAlign w:val="center"/>
          </w:tcPr>
          <w:p w14:paraId="42D75F6C" w14:textId="77777777" w:rsidR="001713FC" w:rsidRPr="001713FC" w:rsidRDefault="001713FC" w:rsidP="003B388D">
            <w:pPr>
              <w:widowControl/>
              <w:spacing w:line="276" w:lineRule="auto"/>
              <w:jc w:val="center"/>
              <w:rPr>
                <w:rFonts w:ascii="Times New Roman" w:eastAsia="Times New Roman" w:hAnsi="Times New Roman" w:cs="Times New Roman"/>
                <w:color w:val="auto"/>
                <w:highlight w:val="yellow"/>
                <w:lang w:bidi="ar-SA"/>
              </w:rPr>
            </w:pPr>
            <w:r w:rsidRPr="001713FC">
              <w:rPr>
                <w:rFonts w:ascii="Times New Roman" w:eastAsia="Times New Roman" w:hAnsi="Times New Roman" w:cs="Times New Roman"/>
                <w:color w:val="auto"/>
                <w:lang w:bidi="ar-SA"/>
              </w:rPr>
              <w:t>Niesegregowane (zmieszane) odpady komunalne</w:t>
            </w:r>
          </w:p>
        </w:tc>
        <w:tc>
          <w:tcPr>
            <w:tcW w:w="5639" w:type="dxa"/>
            <w:vAlign w:val="center"/>
          </w:tcPr>
          <w:p w14:paraId="718664E9" w14:textId="3B4A668A" w:rsidR="001713FC" w:rsidRPr="001713FC" w:rsidRDefault="003E63C4" w:rsidP="003B388D">
            <w:pPr>
              <w:widowControl/>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558,41</w:t>
            </w:r>
          </w:p>
        </w:tc>
      </w:tr>
      <w:tr w:rsidR="001713FC" w:rsidRPr="001713FC" w14:paraId="73CF9FB1" w14:textId="77777777" w:rsidTr="00FF20BA">
        <w:trPr>
          <w:trHeight w:val="294"/>
        </w:trPr>
        <w:tc>
          <w:tcPr>
            <w:tcW w:w="3652" w:type="dxa"/>
            <w:vAlign w:val="center"/>
          </w:tcPr>
          <w:p w14:paraId="0F87328D" w14:textId="77777777" w:rsidR="001713FC" w:rsidRPr="001713FC" w:rsidRDefault="001713FC" w:rsidP="003B388D">
            <w:pPr>
              <w:widowControl/>
              <w:spacing w:line="276" w:lineRule="auto"/>
              <w:jc w:val="center"/>
              <w:rPr>
                <w:rFonts w:ascii="Times New Roman" w:eastAsia="Times New Roman" w:hAnsi="Times New Roman" w:cs="Times New Roman"/>
                <w:color w:val="auto"/>
                <w:highlight w:val="yellow"/>
                <w:lang w:bidi="ar-SA"/>
              </w:rPr>
            </w:pPr>
            <w:r w:rsidRPr="001713FC">
              <w:rPr>
                <w:rFonts w:ascii="Times New Roman" w:eastAsia="Times New Roman" w:hAnsi="Times New Roman" w:cs="Times New Roman"/>
                <w:color w:val="auto"/>
                <w:lang w:bidi="ar-SA"/>
              </w:rPr>
              <w:t>Tworzywa sztuczne</w:t>
            </w:r>
          </w:p>
        </w:tc>
        <w:tc>
          <w:tcPr>
            <w:tcW w:w="5639" w:type="dxa"/>
            <w:vAlign w:val="center"/>
          </w:tcPr>
          <w:p w14:paraId="7ACBB444" w14:textId="06466F13" w:rsidR="001713FC" w:rsidRPr="001713FC" w:rsidRDefault="003E63C4" w:rsidP="003B388D">
            <w:pPr>
              <w:widowControl/>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51,2</w:t>
            </w:r>
          </w:p>
        </w:tc>
      </w:tr>
      <w:tr w:rsidR="001713FC" w:rsidRPr="001713FC" w14:paraId="554C63C6" w14:textId="77777777" w:rsidTr="004D254E">
        <w:trPr>
          <w:trHeight w:val="344"/>
        </w:trPr>
        <w:tc>
          <w:tcPr>
            <w:tcW w:w="3652" w:type="dxa"/>
            <w:vAlign w:val="center"/>
          </w:tcPr>
          <w:p w14:paraId="7F2E4767" w14:textId="77777777" w:rsidR="001713FC" w:rsidRPr="001713FC" w:rsidRDefault="001713FC" w:rsidP="003B388D">
            <w:pPr>
              <w:widowControl/>
              <w:spacing w:line="276" w:lineRule="auto"/>
              <w:jc w:val="center"/>
              <w:rPr>
                <w:rFonts w:ascii="Times New Roman" w:eastAsia="Times New Roman" w:hAnsi="Times New Roman" w:cs="Times New Roman"/>
                <w:color w:val="auto"/>
                <w:highlight w:val="yellow"/>
                <w:lang w:bidi="ar-SA"/>
              </w:rPr>
            </w:pPr>
            <w:r w:rsidRPr="001713FC">
              <w:rPr>
                <w:rFonts w:ascii="Times New Roman" w:eastAsia="Times New Roman" w:hAnsi="Times New Roman" w:cs="Times New Roman"/>
                <w:color w:val="auto"/>
                <w:lang w:bidi="ar-SA"/>
              </w:rPr>
              <w:t>Opakowania ze szkła</w:t>
            </w:r>
          </w:p>
        </w:tc>
        <w:tc>
          <w:tcPr>
            <w:tcW w:w="5639" w:type="dxa"/>
            <w:vAlign w:val="center"/>
          </w:tcPr>
          <w:p w14:paraId="2EC4F734" w14:textId="4DD52179" w:rsidR="001713FC" w:rsidRPr="001713FC" w:rsidRDefault="003E63C4" w:rsidP="003B388D">
            <w:pPr>
              <w:widowControl/>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43,58</w:t>
            </w:r>
          </w:p>
        </w:tc>
      </w:tr>
      <w:tr w:rsidR="001713FC" w:rsidRPr="001713FC" w14:paraId="2B506FF7" w14:textId="77777777" w:rsidTr="00E851D1">
        <w:trPr>
          <w:trHeight w:val="396"/>
        </w:trPr>
        <w:tc>
          <w:tcPr>
            <w:tcW w:w="3652" w:type="dxa"/>
            <w:vAlign w:val="center"/>
          </w:tcPr>
          <w:p w14:paraId="6E9C939F" w14:textId="77777777" w:rsidR="001713FC" w:rsidRPr="001713FC" w:rsidRDefault="001713FC" w:rsidP="003B388D">
            <w:pPr>
              <w:widowControl/>
              <w:spacing w:line="276" w:lineRule="auto"/>
              <w:jc w:val="center"/>
              <w:rPr>
                <w:rFonts w:ascii="Times New Roman" w:eastAsia="Times New Roman" w:hAnsi="Times New Roman" w:cs="Times New Roman"/>
                <w:color w:val="auto"/>
                <w:highlight w:val="yellow"/>
                <w:lang w:bidi="ar-SA"/>
              </w:rPr>
            </w:pPr>
            <w:r w:rsidRPr="001713FC">
              <w:rPr>
                <w:rFonts w:ascii="Times New Roman" w:eastAsia="Times New Roman" w:hAnsi="Times New Roman" w:cs="Times New Roman"/>
                <w:color w:val="auto"/>
                <w:lang w:bidi="ar-SA"/>
              </w:rPr>
              <w:t>Żużle, popioły paleniskowe i pyły z kotłów (z wyłączeniem pyłów z kotłów wymienionych w 10 01 04)</w:t>
            </w:r>
          </w:p>
        </w:tc>
        <w:tc>
          <w:tcPr>
            <w:tcW w:w="5639" w:type="dxa"/>
            <w:vAlign w:val="center"/>
          </w:tcPr>
          <w:p w14:paraId="4103012A" w14:textId="799E84D1" w:rsidR="001713FC" w:rsidRPr="001713FC" w:rsidRDefault="003E63C4" w:rsidP="003B388D">
            <w:pPr>
              <w:widowControl/>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114,00</w:t>
            </w:r>
          </w:p>
        </w:tc>
      </w:tr>
      <w:tr w:rsidR="001713FC" w:rsidRPr="001713FC" w14:paraId="6BC182CA" w14:textId="77777777" w:rsidTr="00256DE4">
        <w:trPr>
          <w:trHeight w:val="403"/>
        </w:trPr>
        <w:tc>
          <w:tcPr>
            <w:tcW w:w="3652" w:type="dxa"/>
            <w:vAlign w:val="center"/>
          </w:tcPr>
          <w:p w14:paraId="47E42A0D" w14:textId="77777777" w:rsidR="001713FC" w:rsidRPr="001713FC" w:rsidRDefault="001713FC" w:rsidP="003B388D">
            <w:pPr>
              <w:widowControl/>
              <w:spacing w:line="276" w:lineRule="auto"/>
              <w:jc w:val="center"/>
              <w:rPr>
                <w:rFonts w:ascii="Times New Roman" w:eastAsia="Times New Roman" w:hAnsi="Times New Roman" w:cs="Times New Roman"/>
                <w:color w:val="auto"/>
                <w:highlight w:val="yellow"/>
                <w:lang w:bidi="ar-SA"/>
              </w:rPr>
            </w:pPr>
            <w:r w:rsidRPr="001713FC">
              <w:rPr>
                <w:rFonts w:ascii="Times New Roman" w:eastAsia="Times New Roman" w:hAnsi="Times New Roman" w:cs="Times New Roman"/>
                <w:color w:val="auto"/>
                <w:lang w:bidi="ar-SA"/>
              </w:rPr>
              <w:t>Odpady wielkogabarytowe</w:t>
            </w:r>
          </w:p>
        </w:tc>
        <w:tc>
          <w:tcPr>
            <w:tcW w:w="5639" w:type="dxa"/>
            <w:vAlign w:val="center"/>
          </w:tcPr>
          <w:p w14:paraId="44FAFCD0" w14:textId="45039774" w:rsidR="001713FC" w:rsidRPr="001713FC" w:rsidRDefault="003E63C4" w:rsidP="003B388D">
            <w:pPr>
              <w:widowControl/>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35,14</w:t>
            </w:r>
          </w:p>
        </w:tc>
      </w:tr>
      <w:tr w:rsidR="001713FC" w:rsidRPr="001713FC" w14:paraId="0D06F8B3" w14:textId="77777777" w:rsidTr="00E418D2">
        <w:trPr>
          <w:trHeight w:val="338"/>
        </w:trPr>
        <w:tc>
          <w:tcPr>
            <w:tcW w:w="3652" w:type="dxa"/>
            <w:vAlign w:val="center"/>
          </w:tcPr>
          <w:p w14:paraId="79C3674E" w14:textId="77777777" w:rsidR="001713FC" w:rsidRPr="001713FC" w:rsidRDefault="001713FC" w:rsidP="003B388D">
            <w:pPr>
              <w:widowControl/>
              <w:spacing w:line="276" w:lineRule="auto"/>
              <w:jc w:val="center"/>
              <w:rPr>
                <w:rFonts w:ascii="Times New Roman" w:eastAsia="Times New Roman" w:hAnsi="Times New Roman" w:cs="Times New Roman"/>
                <w:color w:val="auto"/>
                <w:lang w:bidi="ar-SA"/>
              </w:rPr>
            </w:pPr>
            <w:r w:rsidRPr="001713FC">
              <w:rPr>
                <w:rFonts w:ascii="Times New Roman" w:eastAsia="Times New Roman" w:hAnsi="Times New Roman" w:cs="Times New Roman"/>
                <w:color w:val="auto"/>
                <w:lang w:bidi="ar-SA"/>
              </w:rPr>
              <w:t>Papier i tektura</w:t>
            </w:r>
          </w:p>
        </w:tc>
        <w:tc>
          <w:tcPr>
            <w:tcW w:w="5639" w:type="dxa"/>
            <w:vAlign w:val="center"/>
          </w:tcPr>
          <w:p w14:paraId="6501B198" w14:textId="1D206FD1" w:rsidR="001713FC" w:rsidRPr="001713FC" w:rsidRDefault="003E63C4" w:rsidP="003B388D">
            <w:pPr>
              <w:widowControl/>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15,28</w:t>
            </w:r>
          </w:p>
        </w:tc>
      </w:tr>
      <w:tr w:rsidR="001713FC" w:rsidRPr="001713FC" w14:paraId="4984799B" w14:textId="77777777" w:rsidTr="00CE4244">
        <w:trPr>
          <w:trHeight w:val="374"/>
        </w:trPr>
        <w:tc>
          <w:tcPr>
            <w:tcW w:w="3652" w:type="dxa"/>
            <w:vAlign w:val="center"/>
          </w:tcPr>
          <w:p w14:paraId="5F7FB4C1" w14:textId="77777777" w:rsidR="001713FC" w:rsidRPr="001713FC" w:rsidRDefault="001713FC" w:rsidP="003B388D">
            <w:pPr>
              <w:widowControl/>
              <w:spacing w:line="276" w:lineRule="auto"/>
              <w:jc w:val="center"/>
              <w:rPr>
                <w:rFonts w:ascii="Times New Roman" w:eastAsia="Times New Roman" w:hAnsi="Times New Roman" w:cs="Times New Roman"/>
                <w:color w:val="auto"/>
                <w:lang w:bidi="ar-SA"/>
              </w:rPr>
            </w:pPr>
            <w:r w:rsidRPr="001713FC">
              <w:rPr>
                <w:rFonts w:ascii="Times New Roman" w:eastAsia="Times New Roman" w:hAnsi="Times New Roman" w:cs="Times New Roman"/>
                <w:color w:val="auto"/>
                <w:lang w:bidi="ar-SA"/>
              </w:rPr>
              <w:t xml:space="preserve">Odpady ulegające biodegradacji </w:t>
            </w:r>
          </w:p>
        </w:tc>
        <w:tc>
          <w:tcPr>
            <w:tcW w:w="5639" w:type="dxa"/>
            <w:vAlign w:val="center"/>
          </w:tcPr>
          <w:p w14:paraId="6B5C2857" w14:textId="0AA0EB80" w:rsidR="001713FC" w:rsidRPr="001713FC" w:rsidRDefault="003E63C4" w:rsidP="003B388D">
            <w:pPr>
              <w:widowControl/>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88,39</w:t>
            </w:r>
          </w:p>
        </w:tc>
      </w:tr>
    </w:tbl>
    <w:p w14:paraId="0032A3FB" w14:textId="77777777" w:rsidR="003B388D" w:rsidRPr="00E0628F" w:rsidRDefault="003B388D" w:rsidP="003B388D">
      <w:pPr>
        <w:widowControl/>
        <w:autoSpaceDE w:val="0"/>
        <w:autoSpaceDN w:val="0"/>
        <w:adjustRightInd w:val="0"/>
        <w:spacing w:line="276" w:lineRule="auto"/>
        <w:contextualSpacing/>
        <w:jc w:val="both"/>
        <w:rPr>
          <w:rFonts w:ascii="Times New Roman" w:eastAsia="Times New Roman" w:hAnsi="Times New Roman" w:cs="Times New Roman"/>
          <w:b/>
          <w:color w:val="FF0000"/>
          <w:lang w:bidi="ar-SA"/>
        </w:rPr>
      </w:pPr>
    </w:p>
    <w:p w14:paraId="31C984F7" w14:textId="77777777" w:rsidR="003B388D" w:rsidRPr="00E0628F" w:rsidRDefault="003B388D" w:rsidP="003B388D">
      <w:pPr>
        <w:widowControl/>
        <w:autoSpaceDE w:val="0"/>
        <w:autoSpaceDN w:val="0"/>
        <w:adjustRightInd w:val="0"/>
        <w:spacing w:line="276" w:lineRule="auto"/>
        <w:contextualSpacing/>
        <w:jc w:val="both"/>
        <w:rPr>
          <w:rFonts w:ascii="Times New Roman" w:eastAsia="Times New Roman" w:hAnsi="Times New Roman" w:cs="Times New Roman"/>
          <w:b/>
          <w:color w:val="FF0000"/>
          <w:lang w:bidi="ar-SA"/>
        </w:rPr>
      </w:pPr>
    </w:p>
    <w:p w14:paraId="1AFEB4BA" w14:textId="77777777" w:rsidR="003B388D" w:rsidRPr="00E0628F" w:rsidRDefault="003B388D" w:rsidP="003B388D">
      <w:pPr>
        <w:widowControl/>
        <w:autoSpaceDE w:val="0"/>
        <w:autoSpaceDN w:val="0"/>
        <w:adjustRightInd w:val="0"/>
        <w:spacing w:line="276" w:lineRule="auto"/>
        <w:contextualSpacing/>
        <w:jc w:val="both"/>
        <w:rPr>
          <w:rFonts w:ascii="Times New Roman" w:eastAsia="Times New Roman" w:hAnsi="Times New Roman" w:cs="Times New Roman"/>
          <w:b/>
          <w:color w:val="FF0000"/>
          <w:lang w:bidi="ar-SA"/>
        </w:rPr>
      </w:pPr>
    </w:p>
    <w:p w14:paraId="3867FFE3" w14:textId="77777777" w:rsidR="003B388D" w:rsidRPr="00E0628F" w:rsidRDefault="003B388D" w:rsidP="003B388D">
      <w:pPr>
        <w:widowControl/>
        <w:autoSpaceDE w:val="0"/>
        <w:autoSpaceDN w:val="0"/>
        <w:adjustRightInd w:val="0"/>
        <w:spacing w:line="276" w:lineRule="auto"/>
        <w:contextualSpacing/>
        <w:jc w:val="both"/>
        <w:rPr>
          <w:rFonts w:ascii="Times New Roman" w:eastAsia="Times New Roman" w:hAnsi="Times New Roman" w:cs="Times New Roman"/>
          <w:b/>
          <w:color w:val="FF0000"/>
          <w:lang w:bidi="ar-SA"/>
        </w:rPr>
      </w:pPr>
    </w:p>
    <w:p w14:paraId="08D089C6" w14:textId="023870B5" w:rsidR="003B388D" w:rsidRPr="00257006" w:rsidRDefault="003B388D" w:rsidP="00A06F78">
      <w:pPr>
        <w:pStyle w:val="Akapitzlist"/>
        <w:numPr>
          <w:ilvl w:val="0"/>
          <w:numId w:val="4"/>
        </w:numPr>
        <w:autoSpaceDE w:val="0"/>
        <w:autoSpaceDN w:val="0"/>
        <w:adjustRightInd w:val="0"/>
        <w:spacing w:line="276" w:lineRule="auto"/>
        <w:jc w:val="both"/>
        <w:rPr>
          <w:rFonts w:ascii="Times New Roman" w:eastAsia="Times New Roman" w:hAnsi="Times New Roman" w:cs="Times New Roman"/>
          <w:b/>
          <w:color w:val="auto"/>
        </w:rPr>
      </w:pPr>
      <w:r w:rsidRPr="00257006">
        <w:rPr>
          <w:rFonts w:ascii="Times New Roman" w:eastAsia="Times New Roman" w:hAnsi="Times New Roman" w:cs="Times New Roman"/>
          <w:b/>
          <w:color w:val="auto"/>
        </w:rPr>
        <w:t xml:space="preserve">Sposób zbiórki odpadów z terenu Gminy </w:t>
      </w:r>
      <w:r w:rsidR="00AB754D" w:rsidRPr="00257006">
        <w:rPr>
          <w:rFonts w:ascii="Times New Roman" w:eastAsia="Times New Roman" w:hAnsi="Times New Roman" w:cs="Times New Roman"/>
          <w:b/>
          <w:color w:val="auto"/>
        </w:rPr>
        <w:t>Książki</w:t>
      </w:r>
      <w:r w:rsidRPr="00257006">
        <w:rPr>
          <w:rFonts w:ascii="Times New Roman" w:eastAsia="Times New Roman" w:hAnsi="Times New Roman" w:cs="Times New Roman"/>
          <w:b/>
          <w:color w:val="auto"/>
        </w:rPr>
        <w:t xml:space="preserve"> i realizacji reklamacji</w:t>
      </w:r>
    </w:p>
    <w:p w14:paraId="5B5A789C" w14:textId="0B40B143" w:rsidR="00AB754D" w:rsidRPr="00AB754D" w:rsidRDefault="00494CA8" w:rsidP="00AB754D">
      <w:pPr>
        <w:autoSpaceDE w:val="0"/>
        <w:autoSpaceDN w:val="0"/>
        <w:adjustRightInd w:val="0"/>
        <w:spacing w:line="276" w:lineRule="auto"/>
        <w:jc w:val="both"/>
        <w:rPr>
          <w:rFonts w:ascii="Times New Roman" w:eastAsia="Times New Roman" w:hAnsi="Times New Roman" w:cs="Times New Roman"/>
          <w:bCs/>
          <w:color w:val="auto"/>
        </w:rPr>
      </w:pPr>
      <w:r>
        <w:rPr>
          <w:rFonts w:ascii="Times New Roman" w:eastAsia="Times New Roman" w:hAnsi="Times New Roman" w:cs="Times New Roman"/>
          <w:bCs/>
          <w:color w:val="auto"/>
        </w:rPr>
        <w:t xml:space="preserve">6.1 </w:t>
      </w:r>
      <w:r w:rsidR="00AB754D" w:rsidRPr="00AB754D">
        <w:rPr>
          <w:rFonts w:ascii="Times New Roman" w:eastAsia="Times New Roman" w:hAnsi="Times New Roman" w:cs="Times New Roman"/>
          <w:bCs/>
          <w:color w:val="auto"/>
        </w:rPr>
        <w:t>Wykonawca zobowiązany jest do przestrzegania następującej częstotliwość wywozu</w:t>
      </w:r>
    </w:p>
    <w:p w14:paraId="38D1CE64" w14:textId="77777777" w:rsidR="00AB754D" w:rsidRPr="00AB754D" w:rsidRDefault="00AB754D" w:rsidP="00AB754D">
      <w:pPr>
        <w:autoSpaceDE w:val="0"/>
        <w:autoSpaceDN w:val="0"/>
        <w:adjustRightInd w:val="0"/>
        <w:spacing w:line="276" w:lineRule="auto"/>
        <w:jc w:val="both"/>
        <w:rPr>
          <w:rFonts w:ascii="Times New Roman" w:eastAsia="Times New Roman" w:hAnsi="Times New Roman" w:cs="Times New Roman"/>
          <w:bCs/>
          <w:color w:val="auto"/>
        </w:rPr>
      </w:pPr>
      <w:r w:rsidRPr="00AB754D">
        <w:rPr>
          <w:rFonts w:ascii="Times New Roman" w:eastAsia="Times New Roman" w:hAnsi="Times New Roman" w:cs="Times New Roman"/>
          <w:bCs/>
          <w:color w:val="auto"/>
        </w:rPr>
        <w:t>odpadów:</w:t>
      </w:r>
    </w:p>
    <w:p w14:paraId="63E7A45F" w14:textId="77777777" w:rsidR="00AB754D" w:rsidRPr="00AB754D" w:rsidRDefault="00AB754D" w:rsidP="00AB754D">
      <w:pPr>
        <w:autoSpaceDE w:val="0"/>
        <w:autoSpaceDN w:val="0"/>
        <w:adjustRightInd w:val="0"/>
        <w:spacing w:line="276" w:lineRule="auto"/>
        <w:jc w:val="both"/>
        <w:rPr>
          <w:rFonts w:ascii="Times New Roman" w:eastAsia="Times New Roman" w:hAnsi="Times New Roman" w:cs="Times New Roman"/>
          <w:bCs/>
          <w:color w:val="auto"/>
        </w:rPr>
      </w:pPr>
      <w:r w:rsidRPr="00AB754D">
        <w:rPr>
          <w:rFonts w:ascii="Times New Roman" w:eastAsia="Times New Roman" w:hAnsi="Times New Roman" w:cs="Times New Roman"/>
          <w:bCs/>
          <w:color w:val="auto"/>
        </w:rPr>
        <w:t>1) z nieruchomości zabudowanej budynkami jednorodzinnymi ;</w:t>
      </w:r>
    </w:p>
    <w:p w14:paraId="4899CCBE" w14:textId="77777777" w:rsidR="00AB754D" w:rsidRPr="00AB754D" w:rsidRDefault="00AB754D" w:rsidP="00AB754D">
      <w:pPr>
        <w:autoSpaceDE w:val="0"/>
        <w:autoSpaceDN w:val="0"/>
        <w:adjustRightInd w:val="0"/>
        <w:spacing w:line="276" w:lineRule="auto"/>
        <w:jc w:val="both"/>
        <w:rPr>
          <w:rFonts w:ascii="Times New Roman" w:eastAsia="Times New Roman" w:hAnsi="Times New Roman" w:cs="Times New Roman"/>
          <w:bCs/>
          <w:color w:val="auto"/>
        </w:rPr>
      </w:pPr>
      <w:r w:rsidRPr="00AB754D">
        <w:rPr>
          <w:rFonts w:ascii="Times New Roman" w:eastAsia="Times New Roman" w:hAnsi="Times New Roman" w:cs="Times New Roman"/>
          <w:bCs/>
          <w:color w:val="auto"/>
        </w:rPr>
        <w:t>a) niesegregowane (zmieszane) odpady komunalne</w:t>
      </w:r>
    </w:p>
    <w:p w14:paraId="4F507502" w14:textId="77777777" w:rsidR="00AB754D" w:rsidRPr="00AB754D" w:rsidRDefault="00AB754D" w:rsidP="00AB754D">
      <w:pPr>
        <w:autoSpaceDE w:val="0"/>
        <w:autoSpaceDN w:val="0"/>
        <w:adjustRightInd w:val="0"/>
        <w:spacing w:line="276" w:lineRule="auto"/>
        <w:jc w:val="both"/>
        <w:rPr>
          <w:rFonts w:ascii="Times New Roman" w:eastAsia="Times New Roman" w:hAnsi="Times New Roman" w:cs="Times New Roman"/>
          <w:bCs/>
          <w:color w:val="auto"/>
        </w:rPr>
      </w:pPr>
      <w:r w:rsidRPr="00AB754D">
        <w:rPr>
          <w:rFonts w:ascii="Times New Roman" w:eastAsia="Times New Roman" w:hAnsi="Times New Roman" w:cs="Times New Roman"/>
          <w:bCs/>
          <w:color w:val="auto"/>
        </w:rPr>
        <w:t>- w okresie od 01.04. do 31.10. – co dwa tygodnie;</w:t>
      </w:r>
    </w:p>
    <w:p w14:paraId="5CA59B5A" w14:textId="77777777" w:rsidR="00AB754D" w:rsidRPr="00AB754D" w:rsidRDefault="00AB754D" w:rsidP="00AB754D">
      <w:pPr>
        <w:autoSpaceDE w:val="0"/>
        <w:autoSpaceDN w:val="0"/>
        <w:adjustRightInd w:val="0"/>
        <w:spacing w:line="276" w:lineRule="auto"/>
        <w:jc w:val="both"/>
        <w:rPr>
          <w:rFonts w:ascii="Times New Roman" w:eastAsia="Times New Roman" w:hAnsi="Times New Roman" w:cs="Times New Roman"/>
          <w:bCs/>
          <w:color w:val="auto"/>
        </w:rPr>
      </w:pPr>
      <w:r w:rsidRPr="00AB754D">
        <w:rPr>
          <w:rFonts w:ascii="Times New Roman" w:eastAsia="Times New Roman" w:hAnsi="Times New Roman" w:cs="Times New Roman"/>
          <w:bCs/>
          <w:color w:val="auto"/>
        </w:rPr>
        <w:t>- w okresie od 01.11. do 31.03. – co cztery tygodnie;</w:t>
      </w:r>
    </w:p>
    <w:p w14:paraId="5845AC6D" w14:textId="77777777" w:rsidR="00AB754D" w:rsidRPr="00AB754D" w:rsidRDefault="00AB754D" w:rsidP="00AB754D">
      <w:pPr>
        <w:autoSpaceDE w:val="0"/>
        <w:autoSpaceDN w:val="0"/>
        <w:adjustRightInd w:val="0"/>
        <w:spacing w:line="276" w:lineRule="auto"/>
        <w:jc w:val="both"/>
        <w:rPr>
          <w:rFonts w:ascii="Times New Roman" w:eastAsia="Times New Roman" w:hAnsi="Times New Roman" w:cs="Times New Roman"/>
          <w:bCs/>
          <w:color w:val="auto"/>
        </w:rPr>
      </w:pPr>
      <w:r w:rsidRPr="00AB754D">
        <w:rPr>
          <w:rFonts w:ascii="Times New Roman" w:eastAsia="Times New Roman" w:hAnsi="Times New Roman" w:cs="Times New Roman"/>
          <w:bCs/>
          <w:color w:val="auto"/>
        </w:rPr>
        <w:t>b) bioodpady, w tym odpady zielone:</w:t>
      </w:r>
    </w:p>
    <w:p w14:paraId="03F4BE8C" w14:textId="77777777" w:rsidR="00AB754D" w:rsidRPr="00AB754D" w:rsidRDefault="00AB754D" w:rsidP="00AB754D">
      <w:pPr>
        <w:autoSpaceDE w:val="0"/>
        <w:autoSpaceDN w:val="0"/>
        <w:adjustRightInd w:val="0"/>
        <w:spacing w:line="276" w:lineRule="auto"/>
        <w:jc w:val="both"/>
        <w:rPr>
          <w:rFonts w:ascii="Times New Roman" w:eastAsia="Times New Roman" w:hAnsi="Times New Roman" w:cs="Times New Roman"/>
          <w:bCs/>
          <w:color w:val="auto"/>
        </w:rPr>
      </w:pPr>
      <w:r w:rsidRPr="00AB754D">
        <w:rPr>
          <w:rFonts w:ascii="Times New Roman" w:eastAsia="Times New Roman" w:hAnsi="Times New Roman" w:cs="Times New Roman"/>
          <w:bCs/>
          <w:color w:val="auto"/>
        </w:rPr>
        <w:t>- w okresie od 01.04. do 31.10. – co dwa tygodnie;</w:t>
      </w:r>
    </w:p>
    <w:p w14:paraId="5F3EB861" w14:textId="77777777" w:rsidR="00AB754D" w:rsidRPr="00AB754D" w:rsidRDefault="00AB754D" w:rsidP="00AB754D">
      <w:pPr>
        <w:autoSpaceDE w:val="0"/>
        <w:autoSpaceDN w:val="0"/>
        <w:adjustRightInd w:val="0"/>
        <w:spacing w:line="276" w:lineRule="auto"/>
        <w:jc w:val="both"/>
        <w:rPr>
          <w:rFonts w:ascii="Times New Roman" w:eastAsia="Times New Roman" w:hAnsi="Times New Roman" w:cs="Times New Roman"/>
          <w:bCs/>
          <w:color w:val="auto"/>
        </w:rPr>
      </w:pPr>
      <w:r w:rsidRPr="00AB754D">
        <w:rPr>
          <w:rFonts w:ascii="Times New Roman" w:eastAsia="Times New Roman" w:hAnsi="Times New Roman" w:cs="Times New Roman"/>
          <w:bCs/>
          <w:color w:val="auto"/>
        </w:rPr>
        <w:t>- w okresie od 01.11. do 31.03. – co cztery tygodnie;</w:t>
      </w:r>
    </w:p>
    <w:p w14:paraId="043451EF" w14:textId="77777777" w:rsidR="00AB754D" w:rsidRPr="00AB754D" w:rsidRDefault="00AB754D" w:rsidP="00AB754D">
      <w:pPr>
        <w:autoSpaceDE w:val="0"/>
        <w:autoSpaceDN w:val="0"/>
        <w:adjustRightInd w:val="0"/>
        <w:spacing w:line="276" w:lineRule="auto"/>
        <w:jc w:val="both"/>
        <w:rPr>
          <w:rFonts w:ascii="Times New Roman" w:eastAsia="Times New Roman" w:hAnsi="Times New Roman" w:cs="Times New Roman"/>
          <w:bCs/>
          <w:color w:val="auto"/>
        </w:rPr>
      </w:pPr>
      <w:r w:rsidRPr="00AB754D">
        <w:rPr>
          <w:rFonts w:ascii="Times New Roman" w:eastAsia="Times New Roman" w:hAnsi="Times New Roman" w:cs="Times New Roman"/>
          <w:bCs/>
          <w:color w:val="auto"/>
        </w:rPr>
        <w:t>c) tworzywa sztuczne i metale oraz opakowania wielomateriałowe - co cztery tygodnie</w:t>
      </w:r>
    </w:p>
    <w:p w14:paraId="6637F87E" w14:textId="77777777" w:rsidR="00AB754D" w:rsidRPr="00AB754D" w:rsidRDefault="00AB754D" w:rsidP="00AB754D">
      <w:pPr>
        <w:autoSpaceDE w:val="0"/>
        <w:autoSpaceDN w:val="0"/>
        <w:adjustRightInd w:val="0"/>
        <w:spacing w:line="276" w:lineRule="auto"/>
        <w:jc w:val="both"/>
        <w:rPr>
          <w:rFonts w:ascii="Times New Roman" w:eastAsia="Times New Roman" w:hAnsi="Times New Roman" w:cs="Times New Roman"/>
          <w:bCs/>
          <w:color w:val="auto"/>
        </w:rPr>
      </w:pPr>
      <w:r w:rsidRPr="00AB754D">
        <w:rPr>
          <w:rFonts w:ascii="Times New Roman" w:eastAsia="Times New Roman" w:hAnsi="Times New Roman" w:cs="Times New Roman"/>
          <w:bCs/>
          <w:color w:val="auto"/>
        </w:rPr>
        <w:t>d) papier i tektura - co cztery tygodnie</w:t>
      </w:r>
    </w:p>
    <w:p w14:paraId="0C44DC3C" w14:textId="6BACE583" w:rsidR="00AB754D" w:rsidRPr="00AB754D" w:rsidRDefault="00AB754D" w:rsidP="00AB754D">
      <w:pPr>
        <w:autoSpaceDE w:val="0"/>
        <w:autoSpaceDN w:val="0"/>
        <w:adjustRightInd w:val="0"/>
        <w:spacing w:line="276" w:lineRule="auto"/>
        <w:jc w:val="both"/>
        <w:rPr>
          <w:rFonts w:ascii="Times New Roman" w:eastAsia="Times New Roman" w:hAnsi="Times New Roman" w:cs="Times New Roman"/>
          <w:bCs/>
          <w:color w:val="auto"/>
        </w:rPr>
      </w:pPr>
      <w:r w:rsidRPr="00AB754D">
        <w:rPr>
          <w:rFonts w:ascii="Times New Roman" w:eastAsia="Times New Roman" w:hAnsi="Times New Roman" w:cs="Times New Roman"/>
          <w:bCs/>
          <w:color w:val="auto"/>
        </w:rPr>
        <w:t xml:space="preserve">d) szkło - co </w:t>
      </w:r>
      <w:r w:rsidR="002C3734">
        <w:rPr>
          <w:rFonts w:ascii="Times New Roman" w:eastAsia="Times New Roman" w:hAnsi="Times New Roman" w:cs="Times New Roman"/>
          <w:bCs/>
          <w:color w:val="auto"/>
        </w:rPr>
        <w:t>4</w:t>
      </w:r>
      <w:r w:rsidRPr="00AB754D">
        <w:rPr>
          <w:rFonts w:ascii="Times New Roman" w:eastAsia="Times New Roman" w:hAnsi="Times New Roman" w:cs="Times New Roman"/>
          <w:bCs/>
          <w:color w:val="auto"/>
        </w:rPr>
        <w:t xml:space="preserve"> tygodni</w:t>
      </w:r>
      <w:r w:rsidR="002C3734">
        <w:rPr>
          <w:rFonts w:ascii="Times New Roman" w:eastAsia="Times New Roman" w:hAnsi="Times New Roman" w:cs="Times New Roman"/>
          <w:bCs/>
          <w:color w:val="auto"/>
        </w:rPr>
        <w:t>e</w:t>
      </w:r>
    </w:p>
    <w:p w14:paraId="48C190D6" w14:textId="77777777" w:rsidR="00AB754D" w:rsidRPr="00AB754D" w:rsidRDefault="00AB754D" w:rsidP="00AB754D">
      <w:pPr>
        <w:autoSpaceDE w:val="0"/>
        <w:autoSpaceDN w:val="0"/>
        <w:adjustRightInd w:val="0"/>
        <w:spacing w:line="276" w:lineRule="auto"/>
        <w:jc w:val="both"/>
        <w:rPr>
          <w:rFonts w:ascii="Times New Roman" w:eastAsia="Times New Roman" w:hAnsi="Times New Roman" w:cs="Times New Roman"/>
          <w:bCs/>
          <w:color w:val="auto"/>
        </w:rPr>
      </w:pPr>
      <w:r w:rsidRPr="00AB754D">
        <w:rPr>
          <w:rFonts w:ascii="Times New Roman" w:eastAsia="Times New Roman" w:hAnsi="Times New Roman" w:cs="Times New Roman"/>
          <w:bCs/>
          <w:color w:val="auto"/>
        </w:rPr>
        <w:t>e) popiół:</w:t>
      </w:r>
    </w:p>
    <w:p w14:paraId="44DE2D92" w14:textId="77777777" w:rsidR="00AB754D" w:rsidRPr="00AB754D" w:rsidRDefault="00AB754D" w:rsidP="00AB754D">
      <w:pPr>
        <w:autoSpaceDE w:val="0"/>
        <w:autoSpaceDN w:val="0"/>
        <w:adjustRightInd w:val="0"/>
        <w:spacing w:line="276" w:lineRule="auto"/>
        <w:jc w:val="both"/>
        <w:rPr>
          <w:rFonts w:ascii="Times New Roman" w:eastAsia="Times New Roman" w:hAnsi="Times New Roman" w:cs="Times New Roman"/>
          <w:bCs/>
          <w:color w:val="auto"/>
        </w:rPr>
      </w:pPr>
      <w:r w:rsidRPr="00AB754D">
        <w:rPr>
          <w:rFonts w:ascii="Times New Roman" w:eastAsia="Times New Roman" w:hAnsi="Times New Roman" w:cs="Times New Roman"/>
          <w:bCs/>
          <w:color w:val="auto"/>
        </w:rPr>
        <w:t>- w okresie od 01.05. do 30.09. – maj- lipiec - wrzesień;</w:t>
      </w:r>
    </w:p>
    <w:p w14:paraId="1A870CFD" w14:textId="77777777" w:rsidR="00AB754D" w:rsidRPr="00AB754D" w:rsidRDefault="00AB754D" w:rsidP="00AB754D">
      <w:pPr>
        <w:autoSpaceDE w:val="0"/>
        <w:autoSpaceDN w:val="0"/>
        <w:adjustRightInd w:val="0"/>
        <w:spacing w:line="276" w:lineRule="auto"/>
        <w:jc w:val="both"/>
        <w:rPr>
          <w:rFonts w:ascii="Times New Roman" w:eastAsia="Times New Roman" w:hAnsi="Times New Roman" w:cs="Times New Roman"/>
          <w:bCs/>
          <w:color w:val="auto"/>
        </w:rPr>
      </w:pPr>
      <w:r w:rsidRPr="00AB754D">
        <w:rPr>
          <w:rFonts w:ascii="Times New Roman" w:eastAsia="Times New Roman" w:hAnsi="Times New Roman" w:cs="Times New Roman"/>
          <w:bCs/>
          <w:color w:val="auto"/>
        </w:rPr>
        <w:t>- w okresie od 01.10. do 30.04. – co cztery tygodnie;</w:t>
      </w:r>
    </w:p>
    <w:p w14:paraId="4A09FC4F" w14:textId="77777777" w:rsidR="00AB754D" w:rsidRPr="00AB754D" w:rsidRDefault="00AB754D" w:rsidP="00AB754D">
      <w:pPr>
        <w:autoSpaceDE w:val="0"/>
        <w:autoSpaceDN w:val="0"/>
        <w:adjustRightInd w:val="0"/>
        <w:spacing w:line="276" w:lineRule="auto"/>
        <w:jc w:val="both"/>
        <w:rPr>
          <w:rFonts w:ascii="Times New Roman" w:eastAsia="Times New Roman" w:hAnsi="Times New Roman" w:cs="Times New Roman"/>
          <w:bCs/>
          <w:color w:val="auto"/>
        </w:rPr>
      </w:pPr>
      <w:r w:rsidRPr="00AB754D">
        <w:rPr>
          <w:rFonts w:ascii="Times New Roman" w:eastAsia="Times New Roman" w:hAnsi="Times New Roman" w:cs="Times New Roman"/>
          <w:bCs/>
          <w:color w:val="auto"/>
        </w:rPr>
        <w:t>2) pojemniki 1100 litrów z nieruchomości zabudowanej budynkami wielolokalowymi</w:t>
      </w:r>
    </w:p>
    <w:p w14:paraId="7C213797" w14:textId="77777777" w:rsidR="00AB754D" w:rsidRPr="00AB754D" w:rsidRDefault="00AB754D" w:rsidP="00AB754D">
      <w:pPr>
        <w:autoSpaceDE w:val="0"/>
        <w:autoSpaceDN w:val="0"/>
        <w:adjustRightInd w:val="0"/>
        <w:spacing w:line="276" w:lineRule="auto"/>
        <w:jc w:val="both"/>
        <w:rPr>
          <w:rFonts w:ascii="Times New Roman" w:eastAsia="Times New Roman" w:hAnsi="Times New Roman" w:cs="Times New Roman"/>
          <w:bCs/>
          <w:color w:val="auto"/>
        </w:rPr>
      </w:pPr>
      <w:r w:rsidRPr="00AB754D">
        <w:rPr>
          <w:rFonts w:ascii="Times New Roman" w:eastAsia="Times New Roman" w:hAnsi="Times New Roman" w:cs="Times New Roman"/>
          <w:bCs/>
          <w:color w:val="auto"/>
        </w:rPr>
        <w:t>powyżej 8 lokali mieszkalnych włącznie.</w:t>
      </w:r>
    </w:p>
    <w:p w14:paraId="215E9458" w14:textId="77777777" w:rsidR="00AB754D" w:rsidRPr="00AB754D" w:rsidRDefault="00AB754D" w:rsidP="00AB754D">
      <w:pPr>
        <w:autoSpaceDE w:val="0"/>
        <w:autoSpaceDN w:val="0"/>
        <w:adjustRightInd w:val="0"/>
        <w:spacing w:line="276" w:lineRule="auto"/>
        <w:jc w:val="both"/>
        <w:rPr>
          <w:rFonts w:ascii="Times New Roman" w:eastAsia="Times New Roman" w:hAnsi="Times New Roman" w:cs="Times New Roman"/>
          <w:bCs/>
          <w:color w:val="auto"/>
        </w:rPr>
      </w:pPr>
      <w:r w:rsidRPr="00AB754D">
        <w:rPr>
          <w:rFonts w:ascii="Times New Roman" w:eastAsia="Times New Roman" w:hAnsi="Times New Roman" w:cs="Times New Roman"/>
          <w:bCs/>
          <w:color w:val="auto"/>
        </w:rPr>
        <w:lastRenderedPageBreak/>
        <w:t>a) niesegregowane (zmieszane) odpady komunalne:</w:t>
      </w:r>
    </w:p>
    <w:p w14:paraId="446DAA71" w14:textId="77777777" w:rsidR="00AB754D" w:rsidRPr="00AB754D" w:rsidRDefault="00AB754D" w:rsidP="00AB754D">
      <w:pPr>
        <w:autoSpaceDE w:val="0"/>
        <w:autoSpaceDN w:val="0"/>
        <w:adjustRightInd w:val="0"/>
        <w:spacing w:line="276" w:lineRule="auto"/>
        <w:jc w:val="both"/>
        <w:rPr>
          <w:rFonts w:ascii="Times New Roman" w:eastAsia="Times New Roman" w:hAnsi="Times New Roman" w:cs="Times New Roman"/>
          <w:bCs/>
          <w:color w:val="auto"/>
        </w:rPr>
      </w:pPr>
      <w:r w:rsidRPr="00AB754D">
        <w:rPr>
          <w:rFonts w:ascii="Times New Roman" w:eastAsia="Times New Roman" w:hAnsi="Times New Roman" w:cs="Times New Roman"/>
          <w:bCs/>
          <w:color w:val="auto"/>
        </w:rPr>
        <w:t>- w okresie od 01.04. do 31.10. – co tydzień;</w:t>
      </w:r>
    </w:p>
    <w:p w14:paraId="3E308CEA" w14:textId="77777777" w:rsidR="00AB754D" w:rsidRPr="00AB754D" w:rsidRDefault="00AB754D" w:rsidP="00AB754D">
      <w:pPr>
        <w:autoSpaceDE w:val="0"/>
        <w:autoSpaceDN w:val="0"/>
        <w:adjustRightInd w:val="0"/>
        <w:spacing w:line="276" w:lineRule="auto"/>
        <w:jc w:val="both"/>
        <w:rPr>
          <w:rFonts w:ascii="Times New Roman" w:eastAsia="Times New Roman" w:hAnsi="Times New Roman" w:cs="Times New Roman"/>
          <w:bCs/>
          <w:color w:val="auto"/>
        </w:rPr>
      </w:pPr>
      <w:r w:rsidRPr="00AB754D">
        <w:rPr>
          <w:rFonts w:ascii="Times New Roman" w:eastAsia="Times New Roman" w:hAnsi="Times New Roman" w:cs="Times New Roman"/>
          <w:bCs/>
          <w:color w:val="auto"/>
        </w:rPr>
        <w:t>- w okresie od 01.11. do 31.03. – co dwa tygodnie;</w:t>
      </w:r>
    </w:p>
    <w:p w14:paraId="679ABB02" w14:textId="77777777" w:rsidR="00AB754D" w:rsidRPr="00AB754D" w:rsidRDefault="00AB754D" w:rsidP="00AB754D">
      <w:pPr>
        <w:autoSpaceDE w:val="0"/>
        <w:autoSpaceDN w:val="0"/>
        <w:adjustRightInd w:val="0"/>
        <w:spacing w:line="276" w:lineRule="auto"/>
        <w:jc w:val="both"/>
        <w:rPr>
          <w:rFonts w:ascii="Times New Roman" w:eastAsia="Times New Roman" w:hAnsi="Times New Roman" w:cs="Times New Roman"/>
          <w:bCs/>
          <w:color w:val="auto"/>
        </w:rPr>
      </w:pPr>
      <w:r w:rsidRPr="00AB754D">
        <w:rPr>
          <w:rFonts w:ascii="Times New Roman" w:eastAsia="Times New Roman" w:hAnsi="Times New Roman" w:cs="Times New Roman"/>
          <w:bCs/>
          <w:color w:val="auto"/>
        </w:rPr>
        <w:t>b) bioodpady, w tym odpady zielone:</w:t>
      </w:r>
    </w:p>
    <w:p w14:paraId="360518F0" w14:textId="77777777" w:rsidR="00AB754D" w:rsidRPr="00AB754D" w:rsidRDefault="00AB754D" w:rsidP="00AB754D">
      <w:pPr>
        <w:autoSpaceDE w:val="0"/>
        <w:autoSpaceDN w:val="0"/>
        <w:adjustRightInd w:val="0"/>
        <w:spacing w:line="276" w:lineRule="auto"/>
        <w:jc w:val="both"/>
        <w:rPr>
          <w:rFonts w:ascii="Times New Roman" w:eastAsia="Times New Roman" w:hAnsi="Times New Roman" w:cs="Times New Roman"/>
          <w:bCs/>
          <w:color w:val="auto"/>
        </w:rPr>
      </w:pPr>
      <w:r w:rsidRPr="00AB754D">
        <w:rPr>
          <w:rFonts w:ascii="Times New Roman" w:eastAsia="Times New Roman" w:hAnsi="Times New Roman" w:cs="Times New Roman"/>
          <w:bCs/>
          <w:color w:val="auto"/>
        </w:rPr>
        <w:t>- w okresie od 01.04. do 31.10. – co tydzień;</w:t>
      </w:r>
    </w:p>
    <w:p w14:paraId="7C9A8786" w14:textId="77777777" w:rsidR="00AB754D" w:rsidRPr="00AB754D" w:rsidRDefault="00AB754D" w:rsidP="00AB754D">
      <w:pPr>
        <w:autoSpaceDE w:val="0"/>
        <w:autoSpaceDN w:val="0"/>
        <w:adjustRightInd w:val="0"/>
        <w:spacing w:line="276" w:lineRule="auto"/>
        <w:jc w:val="both"/>
        <w:rPr>
          <w:rFonts w:ascii="Times New Roman" w:eastAsia="Times New Roman" w:hAnsi="Times New Roman" w:cs="Times New Roman"/>
          <w:bCs/>
          <w:color w:val="auto"/>
        </w:rPr>
      </w:pPr>
      <w:r w:rsidRPr="00AB754D">
        <w:rPr>
          <w:rFonts w:ascii="Times New Roman" w:eastAsia="Times New Roman" w:hAnsi="Times New Roman" w:cs="Times New Roman"/>
          <w:bCs/>
          <w:color w:val="auto"/>
        </w:rPr>
        <w:t>- w okresie od 01.11. do 31.03. – co dwa tygodnie;</w:t>
      </w:r>
    </w:p>
    <w:p w14:paraId="4F4E25CD" w14:textId="77777777" w:rsidR="00AB754D" w:rsidRPr="00AB754D" w:rsidRDefault="00AB754D" w:rsidP="00AB754D">
      <w:pPr>
        <w:autoSpaceDE w:val="0"/>
        <w:autoSpaceDN w:val="0"/>
        <w:adjustRightInd w:val="0"/>
        <w:spacing w:line="276" w:lineRule="auto"/>
        <w:jc w:val="both"/>
        <w:rPr>
          <w:rFonts w:ascii="Times New Roman" w:eastAsia="Times New Roman" w:hAnsi="Times New Roman" w:cs="Times New Roman"/>
          <w:bCs/>
          <w:color w:val="auto"/>
        </w:rPr>
      </w:pPr>
      <w:r w:rsidRPr="00AB754D">
        <w:rPr>
          <w:rFonts w:ascii="Times New Roman" w:eastAsia="Times New Roman" w:hAnsi="Times New Roman" w:cs="Times New Roman"/>
          <w:bCs/>
          <w:color w:val="auto"/>
        </w:rPr>
        <w:t>c) tworzywa sztuczne i metale oraz opakowania wielomateriałowe- co 4 tygodnie</w:t>
      </w:r>
    </w:p>
    <w:p w14:paraId="4A488BEC" w14:textId="040D08B6" w:rsidR="00AB754D" w:rsidRPr="00AB754D" w:rsidRDefault="00AB754D" w:rsidP="00AB754D">
      <w:pPr>
        <w:autoSpaceDE w:val="0"/>
        <w:autoSpaceDN w:val="0"/>
        <w:adjustRightInd w:val="0"/>
        <w:spacing w:line="276" w:lineRule="auto"/>
        <w:jc w:val="both"/>
        <w:rPr>
          <w:rFonts w:ascii="Times New Roman" w:eastAsia="Times New Roman" w:hAnsi="Times New Roman" w:cs="Times New Roman"/>
          <w:bCs/>
          <w:color w:val="auto"/>
        </w:rPr>
      </w:pPr>
      <w:r w:rsidRPr="00AB754D">
        <w:rPr>
          <w:rFonts w:ascii="Times New Roman" w:eastAsia="Times New Roman" w:hAnsi="Times New Roman" w:cs="Times New Roman"/>
          <w:bCs/>
          <w:color w:val="auto"/>
        </w:rPr>
        <w:t>d) szkło, papier i tektura - co cztery tygodnie;</w:t>
      </w:r>
    </w:p>
    <w:p w14:paraId="28268ED6" w14:textId="77777777" w:rsidR="003B388D" w:rsidRPr="00E0628F" w:rsidRDefault="003B388D" w:rsidP="00AB754D">
      <w:pPr>
        <w:widowControl/>
        <w:autoSpaceDE w:val="0"/>
        <w:autoSpaceDN w:val="0"/>
        <w:adjustRightInd w:val="0"/>
        <w:spacing w:line="276" w:lineRule="auto"/>
        <w:rPr>
          <w:rFonts w:ascii="Times New Roman" w:eastAsia="Times New Roman" w:hAnsi="Times New Roman" w:cs="Times New Roman"/>
          <w:b/>
          <w:color w:val="FF0000"/>
          <w:lang w:bidi="ar-SA"/>
        </w:rPr>
      </w:pPr>
    </w:p>
    <w:p w14:paraId="6A426B8D" w14:textId="77777777" w:rsidR="003B388D" w:rsidRPr="00494CA8" w:rsidRDefault="003B388D" w:rsidP="00A06F78">
      <w:pPr>
        <w:widowControl/>
        <w:numPr>
          <w:ilvl w:val="0"/>
          <w:numId w:val="1"/>
        </w:numPr>
        <w:ind w:hanging="76"/>
        <w:jc w:val="both"/>
        <w:rPr>
          <w:rFonts w:ascii="Times New Roman" w:eastAsia="Times New Roman" w:hAnsi="Times New Roman" w:cs="Times New Roman"/>
          <w:color w:val="auto"/>
          <w:lang w:bidi="ar-SA"/>
        </w:rPr>
      </w:pPr>
      <w:r w:rsidRPr="00494CA8">
        <w:rPr>
          <w:rFonts w:ascii="Times New Roman" w:eastAsia="Times New Roman" w:hAnsi="Times New Roman" w:cs="Times New Roman"/>
          <w:color w:val="auto"/>
          <w:lang w:bidi="ar-SA"/>
        </w:rPr>
        <w:t>przeterminowane leki (kod 200132)– w wyznaczonych aptekach w godzinach ich pracy. Do zadań Wykonawcy będzie należało odebranie tych  odpadów z aptek oraz podstawienie pojemników do zbierania. Wykonawca zobowiązany będzie monitorować stan zapełnienia pojemników i odbierać odpady w takiej częstotliwości, aby nie powodowało to przepełnienia  tych pojemników.</w:t>
      </w:r>
    </w:p>
    <w:p w14:paraId="1124E8D3" w14:textId="77777777" w:rsidR="003B388D" w:rsidRPr="00494CA8" w:rsidRDefault="003B388D" w:rsidP="00A06F78">
      <w:pPr>
        <w:widowControl/>
        <w:numPr>
          <w:ilvl w:val="0"/>
          <w:numId w:val="1"/>
        </w:numPr>
        <w:ind w:hanging="76"/>
        <w:jc w:val="both"/>
        <w:rPr>
          <w:rFonts w:ascii="Times New Roman" w:eastAsia="Times New Roman" w:hAnsi="Times New Roman" w:cs="Times New Roman"/>
          <w:color w:val="auto"/>
          <w:lang w:bidi="ar-SA"/>
        </w:rPr>
      </w:pPr>
      <w:r w:rsidRPr="00494CA8">
        <w:rPr>
          <w:rFonts w:ascii="Times New Roman" w:eastAsia="Times New Roman" w:hAnsi="Times New Roman" w:cs="Times New Roman"/>
          <w:color w:val="auto"/>
          <w:lang w:bidi="ar-SA"/>
        </w:rPr>
        <w:t>odpady niekwalifikujące się do odpadów medycznych powstałych w gospodarstwie domowym w wyniku przyjmowania produktów leczniczych w formie iniekcji i prowadzenia monitoringu poziomu substancji we krwi, w szczególności igły i strzykawki – w wyznaczonych aptekach w godzinach ich pracy. Do zadań Wykonawcy będzie należało odebranie tych  odpadów z aptek oraz podstawienie pojemników do zbierania. Wykonawca zobowiązany będzie monitorować stan zapełnienia pojemników i odbierać odpady w takiej częstotliwości, aby nie powodowało to przepełnienia  tych pojemników.</w:t>
      </w:r>
    </w:p>
    <w:p w14:paraId="5004B002" w14:textId="77777777" w:rsidR="003B388D" w:rsidRPr="00494CA8" w:rsidRDefault="003B388D" w:rsidP="00A06F78">
      <w:pPr>
        <w:widowControl/>
        <w:numPr>
          <w:ilvl w:val="0"/>
          <w:numId w:val="1"/>
        </w:numPr>
        <w:ind w:hanging="76"/>
        <w:jc w:val="both"/>
        <w:rPr>
          <w:rFonts w:ascii="Times New Roman" w:eastAsia="Times New Roman" w:hAnsi="Times New Roman" w:cs="Times New Roman"/>
          <w:color w:val="auto"/>
          <w:lang w:bidi="ar-SA"/>
        </w:rPr>
      </w:pPr>
      <w:r w:rsidRPr="00494CA8">
        <w:rPr>
          <w:rFonts w:ascii="Times New Roman" w:eastAsia="Times New Roman" w:hAnsi="Times New Roman" w:cs="Times New Roman"/>
          <w:color w:val="auto"/>
          <w:lang w:bidi="ar-SA"/>
        </w:rPr>
        <w:t>baterie (kod 200133)– we wskazanych punktach użyteczności publicznej, gdzie znajdować się będą pojemniki do zbierania tych odpadów, w godzinach ich pracy.  Wykonawca zobowiązany będzie monitorować stan zapełnienia pojemników i odbierać  odpady w takiej częstotliwości, aby nie powodowało to  przepełnienia tych pojemników.</w:t>
      </w:r>
    </w:p>
    <w:p w14:paraId="5EE10FE5" w14:textId="77777777" w:rsidR="003B388D" w:rsidRPr="00494CA8" w:rsidRDefault="003B388D" w:rsidP="00A06F78">
      <w:pPr>
        <w:widowControl/>
        <w:numPr>
          <w:ilvl w:val="0"/>
          <w:numId w:val="1"/>
        </w:numPr>
        <w:ind w:hanging="76"/>
        <w:jc w:val="both"/>
        <w:rPr>
          <w:rFonts w:ascii="Times New Roman" w:eastAsia="Times New Roman" w:hAnsi="Times New Roman" w:cs="Times New Roman"/>
          <w:color w:val="auto"/>
          <w:lang w:bidi="ar-SA"/>
        </w:rPr>
      </w:pPr>
      <w:r w:rsidRPr="00494CA8">
        <w:rPr>
          <w:rFonts w:ascii="Times New Roman" w:eastAsia="Times New Roman" w:hAnsi="Times New Roman" w:cs="Times New Roman"/>
          <w:color w:val="auto"/>
          <w:lang w:bidi="ar-SA"/>
        </w:rPr>
        <w:t>meble i odpady wielkogabarytowe (kod 200307) oraz odpady elektryczne i elektroniczne (kod 200136)- odbierane będą przez przedsiębiorcę odbierającego z nieruchomości  właścicieli na wniosek składany przez właściciela do Urząd Gminy i przekazywany do przedsiębiorcy.</w:t>
      </w:r>
    </w:p>
    <w:p w14:paraId="7B2BB5DB" w14:textId="77777777" w:rsidR="003B388D" w:rsidRPr="00494CA8" w:rsidRDefault="003B388D" w:rsidP="00A06F78">
      <w:pPr>
        <w:widowControl/>
        <w:numPr>
          <w:ilvl w:val="0"/>
          <w:numId w:val="1"/>
        </w:numPr>
        <w:spacing w:line="276" w:lineRule="auto"/>
        <w:ind w:hanging="76"/>
        <w:jc w:val="both"/>
        <w:rPr>
          <w:rFonts w:ascii="Times New Roman" w:eastAsia="Times New Roman" w:hAnsi="Times New Roman" w:cs="Times New Roman"/>
          <w:color w:val="auto"/>
          <w:lang w:bidi="ar-SA"/>
        </w:rPr>
      </w:pPr>
      <w:r w:rsidRPr="00494CA8">
        <w:rPr>
          <w:rFonts w:ascii="Times New Roman" w:eastAsia="Times New Roman" w:hAnsi="Times New Roman" w:cs="Times New Roman"/>
          <w:color w:val="auto"/>
          <w:lang w:bidi="ar-SA"/>
        </w:rPr>
        <w:t>odpad wymienione w Ustawie o utrzymaniu czystości i porządku w gminach zapewniane przez zbiórkę w Punkcie Selektywnej Zbiórki Odpadów- odbierane będą przez przedsiębiorcę odbierającego z nieruchomości  właścicieli na wniosek składany przez właściciela do Urząd Gminy i przekazywany do przedsiębiorcy oraz z  Punktu Selektywnego Zbierania Odpadów Komunalnych zlokalizowanego na terenie Gminy.</w:t>
      </w:r>
    </w:p>
    <w:p w14:paraId="0114FFD6" w14:textId="7D5369C1" w:rsidR="003B388D" w:rsidRPr="00494CA8" w:rsidRDefault="003B388D" w:rsidP="003B388D">
      <w:pPr>
        <w:widowControl/>
        <w:autoSpaceDE w:val="0"/>
        <w:autoSpaceDN w:val="0"/>
        <w:adjustRightInd w:val="0"/>
        <w:spacing w:line="276" w:lineRule="auto"/>
        <w:contextualSpacing/>
        <w:jc w:val="both"/>
        <w:rPr>
          <w:rFonts w:ascii="Times New Roman" w:eastAsia="Times New Roman" w:hAnsi="Times New Roman" w:cs="Times New Roman"/>
          <w:color w:val="auto"/>
          <w:lang w:bidi="ar-SA"/>
        </w:rPr>
      </w:pPr>
      <w:r w:rsidRPr="00494CA8">
        <w:rPr>
          <w:rFonts w:ascii="Times New Roman" w:eastAsia="Times New Roman" w:hAnsi="Times New Roman" w:cs="Times New Roman"/>
          <w:color w:val="auto"/>
          <w:lang w:bidi="ar-SA"/>
        </w:rPr>
        <w:t xml:space="preserve">Reklamacje dotyczące odbioru odpadów będą przekazywane między Zamawiającym </w:t>
      </w:r>
      <w:r w:rsidRPr="00494CA8">
        <w:rPr>
          <w:rFonts w:ascii="Times New Roman" w:eastAsia="Times New Roman" w:hAnsi="Times New Roman" w:cs="Times New Roman"/>
          <w:color w:val="auto"/>
          <w:lang w:bidi="ar-SA"/>
        </w:rPr>
        <w:br/>
        <w:t xml:space="preserve">a Wykonawcą poprzez uzgodnioną pocztę elektroniczną e-mail (wskazane załączniki w postaci fotografii dokumentujących np. błędy w segregacji). Niniejsze zgłoszenia będą rozpatrywane, </w:t>
      </w:r>
      <w:r w:rsidRPr="00494CA8">
        <w:rPr>
          <w:rFonts w:ascii="Times New Roman" w:eastAsia="Times New Roman" w:hAnsi="Times New Roman" w:cs="Times New Roman"/>
          <w:color w:val="auto"/>
          <w:lang w:bidi="ar-SA"/>
        </w:rPr>
        <w:br/>
        <w:t xml:space="preserve">a ewentualne poprawki realizowane na bieżąco, bez zbędnej zwłoki. </w:t>
      </w:r>
    </w:p>
    <w:p w14:paraId="228BB024" w14:textId="6EED2A09" w:rsidR="003B388D" w:rsidRPr="00494CA8" w:rsidRDefault="003B388D" w:rsidP="00A06F78">
      <w:pPr>
        <w:pStyle w:val="Akapitzlist"/>
        <w:numPr>
          <w:ilvl w:val="1"/>
          <w:numId w:val="4"/>
        </w:numPr>
        <w:autoSpaceDE w:val="0"/>
        <w:autoSpaceDN w:val="0"/>
        <w:adjustRightInd w:val="0"/>
        <w:spacing w:line="276" w:lineRule="auto"/>
        <w:ind w:right="-57"/>
        <w:jc w:val="both"/>
        <w:rPr>
          <w:rFonts w:ascii="Times New Roman" w:eastAsia="Times New Roman" w:hAnsi="Times New Roman" w:cs="Times New Roman"/>
          <w:b/>
          <w:bCs/>
          <w:color w:val="auto"/>
        </w:rPr>
      </w:pPr>
      <w:bookmarkStart w:id="1" w:name="_Hlk77839848"/>
      <w:r w:rsidRPr="00494CA8">
        <w:rPr>
          <w:rFonts w:ascii="Times New Roman" w:eastAsia="Times New Roman" w:hAnsi="Times New Roman" w:cs="Times New Roman"/>
          <w:b/>
          <w:bCs/>
          <w:color w:val="auto"/>
        </w:rPr>
        <w:t xml:space="preserve"> Częstotliwość odbioru  segregowanych odpadów komunalnych z Punktu Selektywnego Zbierania Odpadów Komunalnych w m. </w:t>
      </w:r>
      <w:r w:rsidR="00494CA8">
        <w:rPr>
          <w:rFonts w:ascii="Times New Roman" w:eastAsia="Times New Roman" w:hAnsi="Times New Roman" w:cs="Times New Roman"/>
          <w:b/>
          <w:bCs/>
          <w:color w:val="auto"/>
        </w:rPr>
        <w:t>Książki</w:t>
      </w:r>
      <w:r w:rsidRPr="00494CA8">
        <w:rPr>
          <w:rFonts w:ascii="Times New Roman" w:eastAsia="Times New Roman" w:hAnsi="Times New Roman" w:cs="Times New Roman"/>
          <w:b/>
          <w:bCs/>
          <w:color w:val="auto"/>
        </w:rPr>
        <w:t>:</w:t>
      </w:r>
    </w:p>
    <w:p w14:paraId="63F11298" w14:textId="77777777" w:rsidR="003B388D" w:rsidRPr="00494CA8" w:rsidRDefault="003B388D" w:rsidP="00A06F78">
      <w:pPr>
        <w:widowControl/>
        <w:numPr>
          <w:ilvl w:val="0"/>
          <w:numId w:val="3"/>
        </w:numPr>
        <w:autoSpaceDE w:val="0"/>
        <w:autoSpaceDN w:val="0"/>
        <w:adjustRightInd w:val="0"/>
        <w:spacing w:line="276" w:lineRule="auto"/>
        <w:contextualSpacing/>
        <w:jc w:val="both"/>
        <w:rPr>
          <w:rFonts w:ascii="Times New Roman" w:eastAsia="Times New Roman" w:hAnsi="Times New Roman" w:cs="Times New Roman"/>
          <w:b/>
          <w:bCs/>
          <w:color w:val="auto"/>
          <w:lang w:bidi="ar-SA"/>
        </w:rPr>
      </w:pPr>
      <w:r w:rsidRPr="00494CA8">
        <w:rPr>
          <w:rFonts w:ascii="Times New Roman" w:eastAsia="Times New Roman" w:hAnsi="Times New Roman" w:cs="Times New Roman"/>
          <w:color w:val="auto"/>
          <w:lang w:bidi="ar-SA"/>
        </w:rPr>
        <w:t xml:space="preserve">bioodpady, papier i tektura, szkło, tworzywa sztuczne, metale, opakowania wielomateriałowe, zużyty sprzęt elektryczny i elektroniczny, meble i inne wielkogabarytowe, zużyte opony, przeterminowane leki i chemikalia, zużyte baterie i akumulatory, tekstylia i odzież, odpady remontowo-budowalne i rozbiórkowe pochodzące z prowadzenia drobnych prac, </w:t>
      </w:r>
      <w:r w:rsidRPr="00494CA8">
        <w:rPr>
          <w:rFonts w:ascii="Times New Roman" w:eastAsia="SimSun" w:hAnsi="Times New Roman" w:cs="Times New Roman"/>
          <w:color w:val="auto"/>
          <w:kern w:val="3"/>
          <w:lang w:bidi="hi-IN"/>
        </w:rPr>
        <w:t xml:space="preserve">odpady niekwalifikujące się do odpadów medycznych powstałych w gospodarstwie domowym w wyniku przyjmowania produktów leczniczych w formie iniekcji i prowadzenia monitoringu </w:t>
      </w:r>
      <w:r w:rsidRPr="00494CA8">
        <w:rPr>
          <w:rFonts w:ascii="Times New Roman" w:eastAsia="SimSun" w:hAnsi="Times New Roman" w:cs="Times New Roman"/>
          <w:color w:val="auto"/>
          <w:kern w:val="3"/>
          <w:lang w:bidi="hi-IN"/>
        </w:rPr>
        <w:lastRenderedPageBreak/>
        <w:t>poziomu substancji we krwi, w szczególności igieł i strzykawek – 1 raz w miesiącu jednak z zastrzeżeniem iż ta częstotliwość może ulec zmianie w przypadku niedostatecznej ilości odpadów lub wcześniejszemu zapełnieniu pojemników na w/w odpady. W takich przypadkach Zamawiający wezwie pisemnie lub telefonicznie Wykonawcę do odbioru odpadów z zastrzeżeniem, że wykonanie usługi nastąpi w okresie nie dłuższym niż 3 dni od zgłoszenia.</w:t>
      </w:r>
      <w:r w:rsidRPr="00494CA8">
        <w:rPr>
          <w:rFonts w:ascii="Times New Roman" w:eastAsia="Times New Roman" w:hAnsi="Times New Roman" w:cs="Times New Roman"/>
          <w:color w:val="auto"/>
          <w:lang w:bidi="ar-SA"/>
        </w:rPr>
        <w:t xml:space="preserve"> </w:t>
      </w:r>
    </w:p>
    <w:p w14:paraId="32632FEE" w14:textId="77777777" w:rsidR="003B388D" w:rsidRPr="00E0628F" w:rsidRDefault="003B388D" w:rsidP="003B388D">
      <w:pPr>
        <w:widowControl/>
        <w:autoSpaceDE w:val="0"/>
        <w:autoSpaceDN w:val="0"/>
        <w:adjustRightInd w:val="0"/>
        <w:spacing w:line="276" w:lineRule="auto"/>
        <w:ind w:left="502"/>
        <w:contextualSpacing/>
        <w:rPr>
          <w:rFonts w:ascii="Times New Roman" w:eastAsia="Times New Roman" w:hAnsi="Times New Roman" w:cs="Times New Roman"/>
          <w:b/>
          <w:bCs/>
          <w:color w:val="FF0000"/>
          <w:lang w:bidi="ar-SA"/>
        </w:rPr>
      </w:pPr>
    </w:p>
    <w:bookmarkEnd w:id="1"/>
    <w:p w14:paraId="70011F23" w14:textId="040D03AF" w:rsidR="003B388D" w:rsidRPr="00257006" w:rsidRDefault="003B388D" w:rsidP="00A06F78">
      <w:pPr>
        <w:pStyle w:val="Akapitzlist"/>
        <w:numPr>
          <w:ilvl w:val="0"/>
          <w:numId w:val="5"/>
        </w:numPr>
        <w:autoSpaceDE w:val="0"/>
        <w:autoSpaceDN w:val="0"/>
        <w:adjustRightInd w:val="0"/>
        <w:spacing w:line="276" w:lineRule="auto"/>
        <w:jc w:val="both"/>
        <w:rPr>
          <w:rFonts w:ascii="Times New Roman" w:eastAsia="Times New Roman" w:hAnsi="Times New Roman" w:cs="Times New Roman"/>
          <w:b/>
          <w:color w:val="auto"/>
        </w:rPr>
      </w:pPr>
      <w:r w:rsidRPr="00257006">
        <w:rPr>
          <w:rFonts w:ascii="Times New Roman" w:eastAsia="Times New Roman" w:hAnsi="Times New Roman" w:cs="Times New Roman"/>
          <w:b/>
          <w:color w:val="auto"/>
        </w:rPr>
        <w:t>Charakterystyka urządzeń do gromadzenia odpadów oraz sposób wyposażenia nieruchomości w te pojemniki</w:t>
      </w:r>
    </w:p>
    <w:p w14:paraId="7614867C" w14:textId="77777777" w:rsidR="003B388D" w:rsidRPr="00257006" w:rsidRDefault="003B388D" w:rsidP="003B388D">
      <w:pPr>
        <w:widowControl/>
        <w:autoSpaceDE w:val="0"/>
        <w:autoSpaceDN w:val="0"/>
        <w:adjustRightInd w:val="0"/>
        <w:spacing w:line="276" w:lineRule="auto"/>
        <w:jc w:val="both"/>
        <w:rPr>
          <w:rFonts w:ascii="Times New Roman" w:eastAsia="Times New Roman" w:hAnsi="Times New Roman" w:cs="Times New Roman"/>
          <w:b/>
          <w:color w:val="auto"/>
          <w:lang w:bidi="ar-SA"/>
        </w:rPr>
      </w:pPr>
    </w:p>
    <w:p w14:paraId="0C783E28" w14:textId="270CD118" w:rsidR="003B388D" w:rsidRPr="00257006" w:rsidRDefault="003B388D" w:rsidP="00A06F78">
      <w:pPr>
        <w:pStyle w:val="Akapitzlist"/>
        <w:numPr>
          <w:ilvl w:val="0"/>
          <w:numId w:val="17"/>
        </w:numPr>
        <w:autoSpaceDE w:val="0"/>
        <w:autoSpaceDN w:val="0"/>
        <w:adjustRightInd w:val="0"/>
        <w:spacing w:line="276" w:lineRule="auto"/>
        <w:jc w:val="both"/>
        <w:rPr>
          <w:rFonts w:ascii="Times New Roman" w:eastAsia="Times New Roman" w:hAnsi="Times New Roman" w:cs="Times New Roman"/>
          <w:b/>
          <w:color w:val="auto"/>
        </w:rPr>
      </w:pPr>
      <w:r w:rsidRPr="00257006">
        <w:rPr>
          <w:rFonts w:ascii="Times New Roman" w:eastAsia="Times New Roman" w:hAnsi="Times New Roman" w:cs="Times New Roman"/>
          <w:b/>
          <w:color w:val="auto"/>
        </w:rPr>
        <w:t>Pojemniki do zbiórki odpadów zmieszanych:</w:t>
      </w:r>
    </w:p>
    <w:p w14:paraId="7BF548CA" w14:textId="77777777" w:rsidR="003B388D" w:rsidRPr="00257006" w:rsidRDefault="003B388D" w:rsidP="003B388D">
      <w:pPr>
        <w:widowControl/>
        <w:autoSpaceDE w:val="0"/>
        <w:autoSpaceDN w:val="0"/>
        <w:adjustRightInd w:val="0"/>
        <w:spacing w:line="276" w:lineRule="auto"/>
        <w:jc w:val="both"/>
        <w:rPr>
          <w:rFonts w:ascii="Times New Roman" w:eastAsia="Times New Roman" w:hAnsi="Times New Roman" w:cs="Times New Roman"/>
          <w:color w:val="auto"/>
          <w:lang w:bidi="ar-SA"/>
        </w:rPr>
      </w:pPr>
      <w:r w:rsidRPr="00257006">
        <w:rPr>
          <w:rFonts w:ascii="Times New Roman" w:eastAsia="Times New Roman" w:hAnsi="Times New Roman" w:cs="Times New Roman"/>
          <w:color w:val="auto"/>
          <w:lang w:bidi="ar-SA"/>
        </w:rPr>
        <w:t xml:space="preserve">Do zbierania niesegregowanych (zmieszanych) odpadów komunalnych mogą być stosowane pojemniki o pojemności: 120 l., 240 l., 1100 l. Każda nieruchomość musi być wyposażona w co najmniej 1 pojemnik o pojemności minimum 120 l. na zmieszane odpady komunalne. </w:t>
      </w:r>
    </w:p>
    <w:p w14:paraId="0BF6596F" w14:textId="77777777" w:rsidR="003B388D" w:rsidRPr="00257006" w:rsidRDefault="003B388D" w:rsidP="003B388D">
      <w:pPr>
        <w:widowControl/>
        <w:autoSpaceDE w:val="0"/>
        <w:autoSpaceDN w:val="0"/>
        <w:adjustRightInd w:val="0"/>
        <w:spacing w:line="276" w:lineRule="auto"/>
        <w:jc w:val="both"/>
        <w:rPr>
          <w:rFonts w:ascii="Times New Roman" w:eastAsia="Times New Roman" w:hAnsi="Times New Roman" w:cs="Times New Roman"/>
          <w:b/>
          <w:color w:val="auto"/>
          <w:lang w:bidi="ar-SA"/>
        </w:rPr>
      </w:pPr>
    </w:p>
    <w:p w14:paraId="04D1A81B" w14:textId="1C8DBA99" w:rsidR="003B388D" w:rsidRPr="00257006" w:rsidRDefault="003B388D" w:rsidP="00A06F78">
      <w:pPr>
        <w:pStyle w:val="Akapitzlist"/>
        <w:numPr>
          <w:ilvl w:val="0"/>
          <w:numId w:val="17"/>
        </w:numPr>
        <w:tabs>
          <w:tab w:val="left" w:pos="7080"/>
        </w:tabs>
        <w:autoSpaceDE w:val="0"/>
        <w:autoSpaceDN w:val="0"/>
        <w:adjustRightInd w:val="0"/>
        <w:spacing w:line="276" w:lineRule="auto"/>
        <w:jc w:val="both"/>
        <w:rPr>
          <w:rFonts w:ascii="Times New Roman" w:eastAsia="Times New Roman" w:hAnsi="Times New Roman" w:cs="Times New Roman"/>
          <w:b/>
          <w:color w:val="auto"/>
        </w:rPr>
      </w:pPr>
      <w:r w:rsidRPr="00257006">
        <w:rPr>
          <w:rFonts w:ascii="Times New Roman" w:eastAsia="Times New Roman" w:hAnsi="Times New Roman" w:cs="Times New Roman"/>
          <w:b/>
          <w:color w:val="auto"/>
        </w:rPr>
        <w:t>Pojemniki do selektywnej zbiórki odpadów:</w:t>
      </w:r>
      <w:r w:rsidRPr="00257006">
        <w:rPr>
          <w:rFonts w:ascii="Times New Roman" w:eastAsia="Times New Roman" w:hAnsi="Times New Roman" w:cs="Times New Roman"/>
          <w:b/>
          <w:color w:val="auto"/>
        </w:rPr>
        <w:tab/>
      </w:r>
    </w:p>
    <w:p w14:paraId="7A2AD0CC" w14:textId="77777777" w:rsidR="003B388D" w:rsidRPr="00257006" w:rsidRDefault="003B388D" w:rsidP="003B388D">
      <w:pPr>
        <w:widowControl/>
        <w:spacing w:line="276" w:lineRule="auto"/>
        <w:jc w:val="both"/>
        <w:rPr>
          <w:rFonts w:ascii="Times New Roman" w:eastAsia="Times New Roman" w:hAnsi="Times New Roman" w:cs="Times New Roman"/>
          <w:color w:val="auto"/>
          <w:lang w:bidi="ar-SA"/>
        </w:rPr>
      </w:pPr>
      <w:r w:rsidRPr="00257006">
        <w:rPr>
          <w:rFonts w:ascii="Times New Roman" w:eastAsia="Times New Roman" w:hAnsi="Times New Roman" w:cs="Times New Roman"/>
          <w:color w:val="auto"/>
          <w:lang w:bidi="ar-SA"/>
        </w:rPr>
        <w:t>Do zbierania odpadów innych niż zmieszane mogą być stosowane pojemniki o pojemności: 120 l., 240 l., 1100 l. Każda nieruchomość musi być wyposażona w pojemniki o pojemności 240l. do selektywnego zbierania plastiku, szkła, papieru oraz  o pojemności 120 l. lub 240 l. do zbierania odpadów ulegających biodegradacji. Wszystkie pojemniki powinny charakteryzować się odpowiednią wytrzymałością mechaniczną.</w:t>
      </w:r>
    </w:p>
    <w:p w14:paraId="57991CC4" w14:textId="77777777" w:rsidR="003B388D" w:rsidRPr="00E0628F" w:rsidRDefault="003B388D" w:rsidP="003B388D">
      <w:pPr>
        <w:widowControl/>
        <w:spacing w:line="276" w:lineRule="auto"/>
        <w:jc w:val="both"/>
        <w:rPr>
          <w:rFonts w:ascii="Times New Roman" w:eastAsia="Times New Roman" w:hAnsi="Times New Roman" w:cs="Times New Roman"/>
          <w:color w:val="FF0000"/>
          <w:lang w:bidi="ar-SA"/>
        </w:rPr>
      </w:pPr>
    </w:p>
    <w:p w14:paraId="27F17262" w14:textId="00A2E32D" w:rsidR="003B388D" w:rsidRPr="00257006" w:rsidRDefault="003B388D" w:rsidP="00A06F78">
      <w:pPr>
        <w:pStyle w:val="Akapitzlist"/>
        <w:numPr>
          <w:ilvl w:val="0"/>
          <w:numId w:val="17"/>
        </w:numPr>
        <w:autoSpaceDE w:val="0"/>
        <w:autoSpaceDN w:val="0"/>
        <w:adjustRightInd w:val="0"/>
        <w:spacing w:line="276" w:lineRule="auto"/>
        <w:jc w:val="both"/>
        <w:rPr>
          <w:rFonts w:ascii="Times New Roman" w:eastAsia="Times New Roman" w:hAnsi="Times New Roman" w:cs="Times New Roman"/>
          <w:b/>
          <w:color w:val="auto"/>
        </w:rPr>
      </w:pPr>
      <w:r w:rsidRPr="00257006">
        <w:rPr>
          <w:rFonts w:ascii="Times New Roman" w:eastAsia="Times New Roman" w:hAnsi="Times New Roman" w:cs="Times New Roman"/>
          <w:b/>
          <w:color w:val="auto"/>
        </w:rPr>
        <w:t>Oznaczenie pojemników:</w:t>
      </w:r>
    </w:p>
    <w:p w14:paraId="74BDD1A5" w14:textId="77777777" w:rsidR="003B388D" w:rsidRPr="00257006" w:rsidRDefault="003B388D" w:rsidP="003B388D">
      <w:pPr>
        <w:widowControl/>
        <w:autoSpaceDE w:val="0"/>
        <w:autoSpaceDN w:val="0"/>
        <w:adjustRightInd w:val="0"/>
        <w:spacing w:line="276" w:lineRule="auto"/>
        <w:jc w:val="both"/>
        <w:rPr>
          <w:rFonts w:ascii="Times New Roman" w:eastAsia="Times New Roman" w:hAnsi="Times New Roman" w:cs="Times New Roman"/>
          <w:b/>
          <w:color w:val="auto"/>
          <w:lang w:bidi="ar-SA"/>
        </w:rPr>
      </w:pPr>
      <w:r w:rsidRPr="00257006">
        <w:rPr>
          <w:rFonts w:ascii="Times New Roman" w:eastAsia="Times New Roman" w:hAnsi="Times New Roman" w:cs="Times New Roman"/>
          <w:color w:val="auto"/>
          <w:lang w:bidi="ar-SA"/>
        </w:rPr>
        <w:t xml:space="preserve">Pojemniki do zbierania stałych odpadów komunalnych powinny być oznaczone zgodnie z poniższym:  </w:t>
      </w:r>
    </w:p>
    <w:p w14:paraId="3120A20D" w14:textId="77777777" w:rsidR="003B388D" w:rsidRPr="00257006" w:rsidRDefault="003B388D" w:rsidP="00A06F78">
      <w:pPr>
        <w:widowControl/>
        <w:numPr>
          <w:ilvl w:val="0"/>
          <w:numId w:val="2"/>
        </w:numPr>
        <w:jc w:val="both"/>
        <w:rPr>
          <w:rFonts w:ascii="Times New Roman" w:eastAsia="Times New Roman" w:hAnsi="Times New Roman" w:cs="Times New Roman"/>
          <w:color w:val="auto"/>
          <w:lang w:bidi="ar-SA"/>
        </w:rPr>
      </w:pPr>
      <w:r w:rsidRPr="00257006">
        <w:rPr>
          <w:rFonts w:ascii="Times New Roman" w:eastAsia="Times New Roman" w:hAnsi="Times New Roman" w:cs="Times New Roman"/>
          <w:color w:val="auto"/>
          <w:lang w:bidi="ar-SA"/>
        </w:rPr>
        <w:t>pojemnik koloru żółtego do zbierania tworzyw sztucznych, metalu oraz opakowań wielomateriałowych z napisem: „PLASTIK” lub „Tworzywa sztuczne i opakowania wielomateriałowe” lub „METALE"</w:t>
      </w:r>
    </w:p>
    <w:p w14:paraId="4BF590FB" w14:textId="77777777" w:rsidR="003B388D" w:rsidRPr="00257006" w:rsidRDefault="003B388D" w:rsidP="00A06F78">
      <w:pPr>
        <w:widowControl/>
        <w:numPr>
          <w:ilvl w:val="0"/>
          <w:numId w:val="2"/>
        </w:numPr>
        <w:jc w:val="both"/>
        <w:rPr>
          <w:rFonts w:ascii="Times New Roman" w:eastAsia="Times New Roman" w:hAnsi="Times New Roman" w:cs="Times New Roman"/>
          <w:color w:val="auto"/>
          <w:lang w:bidi="ar-SA"/>
        </w:rPr>
      </w:pPr>
      <w:r w:rsidRPr="00257006">
        <w:rPr>
          <w:rFonts w:ascii="Times New Roman" w:eastAsia="Times New Roman" w:hAnsi="Times New Roman" w:cs="Times New Roman"/>
          <w:color w:val="auto"/>
          <w:lang w:bidi="ar-SA"/>
        </w:rPr>
        <w:t>pojemnik koloru niebieskiego do zbierania papieru i tektury z napisem: „PAPIER”</w:t>
      </w:r>
    </w:p>
    <w:p w14:paraId="26C7D93B" w14:textId="77777777" w:rsidR="003B388D" w:rsidRPr="00257006" w:rsidRDefault="003B388D" w:rsidP="00A06F78">
      <w:pPr>
        <w:widowControl/>
        <w:numPr>
          <w:ilvl w:val="0"/>
          <w:numId w:val="2"/>
        </w:numPr>
        <w:jc w:val="both"/>
        <w:rPr>
          <w:rFonts w:ascii="Times New Roman" w:eastAsia="Times New Roman" w:hAnsi="Times New Roman" w:cs="Times New Roman"/>
          <w:color w:val="auto"/>
          <w:lang w:bidi="ar-SA"/>
        </w:rPr>
      </w:pPr>
      <w:r w:rsidRPr="00257006">
        <w:rPr>
          <w:rFonts w:ascii="Times New Roman" w:eastAsia="Times New Roman" w:hAnsi="Times New Roman" w:cs="Times New Roman"/>
          <w:color w:val="auto"/>
          <w:lang w:bidi="ar-SA"/>
        </w:rPr>
        <w:t>pojemnik koloru zielonego do zbierania szkła z napisem: „SZKŁO”</w:t>
      </w:r>
    </w:p>
    <w:p w14:paraId="5BE5836D" w14:textId="77777777" w:rsidR="003B388D" w:rsidRPr="00257006" w:rsidRDefault="003B388D" w:rsidP="00A06F78">
      <w:pPr>
        <w:widowControl/>
        <w:numPr>
          <w:ilvl w:val="0"/>
          <w:numId w:val="2"/>
        </w:numPr>
        <w:jc w:val="both"/>
        <w:rPr>
          <w:rFonts w:ascii="Times New Roman" w:eastAsia="Times New Roman" w:hAnsi="Times New Roman" w:cs="Times New Roman"/>
          <w:color w:val="auto"/>
          <w:lang w:bidi="ar-SA"/>
        </w:rPr>
      </w:pPr>
      <w:r w:rsidRPr="00257006">
        <w:rPr>
          <w:rFonts w:ascii="Times New Roman" w:eastAsia="Times New Roman" w:hAnsi="Times New Roman" w:cs="Times New Roman"/>
          <w:color w:val="auto"/>
          <w:lang w:bidi="ar-SA"/>
        </w:rPr>
        <w:t>pojemnik koloru brązowego do zbierania bioodpadów, odpadów zielonych z napisem: „BIOODPADY”</w:t>
      </w:r>
    </w:p>
    <w:p w14:paraId="0EEFC205" w14:textId="366304AA" w:rsidR="003B388D" w:rsidRDefault="003B388D" w:rsidP="00A06F78">
      <w:pPr>
        <w:widowControl/>
        <w:numPr>
          <w:ilvl w:val="0"/>
          <w:numId w:val="2"/>
        </w:numPr>
        <w:jc w:val="both"/>
        <w:rPr>
          <w:rFonts w:ascii="Times New Roman" w:eastAsia="Times New Roman" w:hAnsi="Times New Roman" w:cs="Times New Roman"/>
          <w:color w:val="auto"/>
          <w:lang w:bidi="ar-SA"/>
        </w:rPr>
      </w:pPr>
      <w:r w:rsidRPr="00257006">
        <w:rPr>
          <w:rFonts w:ascii="Times New Roman" w:eastAsia="Times New Roman" w:hAnsi="Times New Roman" w:cs="Times New Roman"/>
          <w:color w:val="auto"/>
          <w:lang w:bidi="ar-SA"/>
        </w:rPr>
        <w:t>pojemnik koloru zielonego przeznaczony na odpady niesegregowane.</w:t>
      </w:r>
    </w:p>
    <w:p w14:paraId="0E0E1851" w14:textId="5F1A1C3A" w:rsidR="00124CE0" w:rsidRDefault="00124CE0" w:rsidP="00124CE0">
      <w:pPr>
        <w:widowControl/>
        <w:numPr>
          <w:ilvl w:val="0"/>
          <w:numId w:val="2"/>
        </w:numPr>
        <w:jc w:val="both"/>
        <w:rPr>
          <w:rFonts w:ascii="Times New Roman" w:eastAsia="Times New Roman" w:hAnsi="Times New Roman" w:cs="Times New Roman"/>
          <w:color w:val="auto"/>
          <w:lang w:bidi="ar-SA"/>
        </w:rPr>
      </w:pPr>
      <w:r w:rsidRPr="00257006">
        <w:rPr>
          <w:rFonts w:ascii="Times New Roman" w:eastAsia="Times New Roman" w:hAnsi="Times New Roman" w:cs="Times New Roman"/>
          <w:color w:val="auto"/>
          <w:lang w:bidi="ar-SA"/>
        </w:rPr>
        <w:t xml:space="preserve">pojemnik koloru </w:t>
      </w:r>
      <w:r>
        <w:rPr>
          <w:rFonts w:ascii="Times New Roman" w:eastAsia="Times New Roman" w:hAnsi="Times New Roman" w:cs="Times New Roman"/>
          <w:color w:val="auto"/>
          <w:lang w:bidi="ar-SA"/>
        </w:rPr>
        <w:t>czarnego</w:t>
      </w:r>
      <w:r w:rsidRPr="00257006">
        <w:rPr>
          <w:rFonts w:ascii="Times New Roman" w:eastAsia="Times New Roman" w:hAnsi="Times New Roman" w:cs="Times New Roman"/>
          <w:color w:val="auto"/>
          <w:lang w:bidi="ar-SA"/>
        </w:rPr>
        <w:t xml:space="preserve"> przeznaczony na </w:t>
      </w:r>
      <w:r>
        <w:rPr>
          <w:rFonts w:ascii="Times New Roman" w:eastAsia="Times New Roman" w:hAnsi="Times New Roman" w:cs="Times New Roman"/>
          <w:color w:val="auto"/>
          <w:lang w:bidi="ar-SA"/>
        </w:rPr>
        <w:t>popiół</w:t>
      </w:r>
      <w:r w:rsidRPr="00257006">
        <w:rPr>
          <w:rFonts w:ascii="Times New Roman" w:eastAsia="Times New Roman" w:hAnsi="Times New Roman" w:cs="Times New Roman"/>
          <w:color w:val="auto"/>
          <w:lang w:bidi="ar-SA"/>
        </w:rPr>
        <w:t>.</w:t>
      </w:r>
    </w:p>
    <w:p w14:paraId="0FB6AF66" w14:textId="7D4BD3DE" w:rsidR="00124CE0" w:rsidRPr="00257006" w:rsidRDefault="00124CE0" w:rsidP="00124CE0">
      <w:pPr>
        <w:widowControl/>
        <w:ind w:left="284"/>
        <w:jc w:val="both"/>
        <w:rPr>
          <w:rFonts w:ascii="Times New Roman" w:eastAsia="Times New Roman" w:hAnsi="Times New Roman" w:cs="Times New Roman"/>
          <w:color w:val="auto"/>
          <w:lang w:bidi="ar-SA"/>
        </w:rPr>
      </w:pPr>
    </w:p>
    <w:p w14:paraId="0392006A" w14:textId="1326A532" w:rsidR="003B388D" w:rsidRPr="00E0628F" w:rsidRDefault="003B388D" w:rsidP="003B388D">
      <w:pPr>
        <w:widowControl/>
        <w:ind w:left="644"/>
        <w:jc w:val="both"/>
        <w:rPr>
          <w:rFonts w:ascii="Times New Roman" w:eastAsia="Times New Roman" w:hAnsi="Times New Roman" w:cs="Times New Roman"/>
          <w:color w:val="FF0000"/>
          <w:lang w:bidi="ar-SA"/>
        </w:rPr>
      </w:pPr>
    </w:p>
    <w:p w14:paraId="4C9C3BF7" w14:textId="77777777" w:rsidR="003B388D" w:rsidRPr="00257006" w:rsidRDefault="003B388D" w:rsidP="003B388D">
      <w:pPr>
        <w:widowControl/>
        <w:ind w:left="644"/>
        <w:jc w:val="both"/>
        <w:rPr>
          <w:rFonts w:ascii="Times New Roman" w:eastAsia="Times New Roman" w:hAnsi="Times New Roman" w:cs="Times New Roman"/>
          <w:color w:val="auto"/>
          <w:lang w:bidi="ar-SA"/>
        </w:rPr>
      </w:pPr>
    </w:p>
    <w:p w14:paraId="39D4CD36" w14:textId="23D77A9A" w:rsidR="003B388D" w:rsidRPr="00257006" w:rsidRDefault="003B388D" w:rsidP="00A06F78">
      <w:pPr>
        <w:pStyle w:val="Akapitzlist"/>
        <w:numPr>
          <w:ilvl w:val="0"/>
          <w:numId w:val="5"/>
        </w:numPr>
        <w:spacing w:line="276" w:lineRule="auto"/>
        <w:jc w:val="both"/>
        <w:rPr>
          <w:rFonts w:ascii="Times New Roman" w:eastAsia="Times New Roman" w:hAnsi="Times New Roman" w:cs="Times New Roman"/>
          <w:b/>
          <w:i/>
          <w:color w:val="auto"/>
        </w:rPr>
      </w:pPr>
      <w:r w:rsidRPr="00257006">
        <w:rPr>
          <w:rFonts w:ascii="Times New Roman" w:eastAsia="Times New Roman" w:hAnsi="Times New Roman" w:cs="Times New Roman"/>
          <w:b/>
          <w:color w:val="auto"/>
        </w:rPr>
        <w:t>Sposób wyposażania nieruchomości w urządzenia do zbiórki odpadów:</w:t>
      </w:r>
    </w:p>
    <w:p w14:paraId="33D15E78" w14:textId="77777777" w:rsidR="003B388D" w:rsidRPr="00257006" w:rsidRDefault="003B388D" w:rsidP="00A06F78">
      <w:pPr>
        <w:widowControl/>
        <w:numPr>
          <w:ilvl w:val="0"/>
          <w:numId w:val="8"/>
        </w:numPr>
        <w:autoSpaceDE w:val="0"/>
        <w:autoSpaceDN w:val="0"/>
        <w:adjustRightInd w:val="0"/>
        <w:spacing w:line="276" w:lineRule="auto"/>
        <w:jc w:val="both"/>
        <w:rPr>
          <w:rFonts w:ascii="Times New Roman" w:eastAsia="Times New Roman" w:hAnsi="Times New Roman" w:cs="Times New Roman"/>
          <w:color w:val="auto"/>
          <w:lang w:bidi="ar-SA"/>
        </w:rPr>
      </w:pPr>
      <w:r w:rsidRPr="00257006">
        <w:rPr>
          <w:rFonts w:ascii="Times New Roman" w:eastAsia="Times New Roman" w:hAnsi="Times New Roman" w:cs="Times New Roman"/>
          <w:color w:val="auto"/>
          <w:lang w:bidi="ar-SA"/>
        </w:rPr>
        <w:t xml:space="preserve">Na podstawie wykazu przygotowanego przez Zamawiającego, Wykonawca </w:t>
      </w:r>
      <w:r w:rsidRPr="00257006">
        <w:rPr>
          <w:rFonts w:ascii="Times New Roman" w:eastAsia="Times New Roman" w:hAnsi="Times New Roman" w:cs="Times New Roman"/>
          <w:color w:val="auto"/>
          <w:lang w:bidi="ar-SA"/>
        </w:rPr>
        <w:br/>
        <w:t xml:space="preserve">ma obowiązek zaopatrzenia miejsc gromadzenia odpadów komunalnych w niezbędne pojemniki oraz niezbędne worki najpóźniej 1 dzień przed początkiem obowiązywania umowy na odbiór odpadów zawartej z Zamawiającym. Na potwierdzenie dostarczenia pojemników Wykonawca przedłoży Zamawiającemu potwierdzenia od właścicieli nieruchomości opatrzone datą przekazania i podpisem właściciela bądź jego przedstawiciela. W przypadku niemożności spełnienia tego warunku z przyczyn </w:t>
      </w:r>
      <w:r w:rsidRPr="00257006">
        <w:rPr>
          <w:rFonts w:ascii="Times New Roman" w:eastAsia="Times New Roman" w:hAnsi="Times New Roman" w:cs="Times New Roman"/>
          <w:color w:val="auto"/>
          <w:lang w:bidi="ar-SA"/>
        </w:rPr>
        <w:lastRenderedPageBreak/>
        <w:t xml:space="preserve">niezależnych od Wykonawcy wskaże on Zamawiającemu te przyczyny na piśmie </w:t>
      </w:r>
      <w:r w:rsidRPr="00257006">
        <w:rPr>
          <w:rFonts w:ascii="Times New Roman" w:eastAsia="Times New Roman" w:hAnsi="Times New Roman" w:cs="Times New Roman"/>
          <w:color w:val="auto"/>
          <w:lang w:bidi="ar-SA"/>
        </w:rPr>
        <w:br/>
        <w:t>i udokumentuje ich zaistnienie. Za dowód mogą być uznane wskazania urządzeń kontrolujących czas i przebieg tras pojazdów takich jak GPS, tachograf. Za przyczyny niezależne od Wykonawcy można będzie uznać w szczególności, co najmniej trzykrotne niezastanie właściciela nieruchomości pod wskazanym adresem w co najmniej trzydniowych odstępach, w godzinach 7.00 - 20.00.</w:t>
      </w:r>
      <w:r w:rsidRPr="00257006">
        <w:rPr>
          <w:rFonts w:ascii="Times New Roman" w:eastAsia="Times New Roman" w:hAnsi="Times New Roman" w:cs="Times New Roman"/>
          <w:color w:val="auto"/>
          <w:lang w:bidi="ar-SA"/>
        </w:rPr>
        <w:tab/>
      </w:r>
    </w:p>
    <w:p w14:paraId="0221F0DF" w14:textId="77777777" w:rsidR="003B388D" w:rsidRPr="00257006" w:rsidRDefault="003B388D" w:rsidP="00A06F78">
      <w:pPr>
        <w:widowControl/>
        <w:numPr>
          <w:ilvl w:val="0"/>
          <w:numId w:val="8"/>
        </w:numPr>
        <w:autoSpaceDE w:val="0"/>
        <w:autoSpaceDN w:val="0"/>
        <w:adjustRightInd w:val="0"/>
        <w:spacing w:line="276" w:lineRule="auto"/>
        <w:jc w:val="both"/>
        <w:rPr>
          <w:rFonts w:ascii="Times New Roman" w:eastAsia="Times New Roman" w:hAnsi="Times New Roman" w:cs="Times New Roman"/>
          <w:color w:val="auto"/>
          <w:lang w:bidi="ar-SA"/>
        </w:rPr>
      </w:pPr>
      <w:r w:rsidRPr="00257006">
        <w:rPr>
          <w:rFonts w:ascii="Times New Roman" w:eastAsia="Times New Roman" w:hAnsi="Times New Roman" w:cs="Times New Roman"/>
          <w:color w:val="auto"/>
          <w:lang w:bidi="ar-SA"/>
        </w:rPr>
        <w:t>W trakcie umowy Wykonawca jest zobowiązany do wyposażenia, zgłaszanych przez Zamawiającego miejsc gromadzenia odpadów w pojemniki nie później niż w ciągu 7 dni roboczych od dnia zgłoszenia.</w:t>
      </w:r>
    </w:p>
    <w:p w14:paraId="6B22553B" w14:textId="77777777" w:rsidR="003B388D" w:rsidRPr="00257006" w:rsidRDefault="003B388D" w:rsidP="00A06F78">
      <w:pPr>
        <w:widowControl/>
        <w:numPr>
          <w:ilvl w:val="0"/>
          <w:numId w:val="8"/>
        </w:numPr>
        <w:autoSpaceDE w:val="0"/>
        <w:autoSpaceDN w:val="0"/>
        <w:adjustRightInd w:val="0"/>
        <w:spacing w:line="276" w:lineRule="auto"/>
        <w:jc w:val="both"/>
        <w:rPr>
          <w:rFonts w:ascii="Times New Roman" w:eastAsia="Times New Roman" w:hAnsi="Times New Roman" w:cs="Times New Roman"/>
          <w:color w:val="auto"/>
          <w:lang w:bidi="ar-SA"/>
        </w:rPr>
      </w:pPr>
      <w:r w:rsidRPr="00257006">
        <w:rPr>
          <w:rFonts w:ascii="Times New Roman" w:eastAsia="Times New Roman" w:hAnsi="Times New Roman" w:cs="Times New Roman"/>
          <w:color w:val="auto"/>
          <w:lang w:bidi="ar-SA"/>
        </w:rPr>
        <w:t>Wykonawca jest zobowiązany do przedkładania Zamawiającemu raportów miesięcznych zawierających informację o ilości i rodzaju wydanych pojemników i worków w terminie 7 dni roboczych dni od zakończenia danego miesiąca.</w:t>
      </w:r>
    </w:p>
    <w:p w14:paraId="1F2C9773" w14:textId="77777777" w:rsidR="003B388D" w:rsidRPr="00257006" w:rsidRDefault="003B388D" w:rsidP="00A06F78">
      <w:pPr>
        <w:widowControl/>
        <w:numPr>
          <w:ilvl w:val="0"/>
          <w:numId w:val="8"/>
        </w:numPr>
        <w:autoSpaceDE w:val="0"/>
        <w:autoSpaceDN w:val="0"/>
        <w:adjustRightInd w:val="0"/>
        <w:spacing w:line="276" w:lineRule="auto"/>
        <w:jc w:val="both"/>
        <w:rPr>
          <w:rFonts w:ascii="Times New Roman" w:eastAsia="Times New Roman" w:hAnsi="Times New Roman" w:cs="Times New Roman"/>
          <w:color w:val="auto"/>
          <w:lang w:bidi="ar-SA"/>
        </w:rPr>
      </w:pPr>
      <w:r w:rsidRPr="00257006">
        <w:rPr>
          <w:rFonts w:ascii="Times New Roman" w:eastAsia="Times New Roman" w:hAnsi="Times New Roman" w:cs="Times New Roman"/>
          <w:color w:val="auto"/>
          <w:lang w:bidi="ar-SA"/>
        </w:rPr>
        <w:t xml:space="preserve">Wykonawca odpowiada za stan techniczny i sanitarny pojemników i kontenerów </w:t>
      </w:r>
      <w:r w:rsidRPr="00257006">
        <w:rPr>
          <w:rFonts w:ascii="Times New Roman" w:eastAsia="Times New Roman" w:hAnsi="Times New Roman" w:cs="Times New Roman"/>
          <w:color w:val="auto"/>
          <w:lang w:bidi="ar-SA"/>
        </w:rPr>
        <w:br/>
        <w:t>do gromadzenia odpadów komunalnych. Wykonawca jest zobowiązany do ich napraw bądź, systematycznych konserwacji, mycia i dezynfekcji oraz wymiany uszkodzonych lub zniszczonych pojemników.</w:t>
      </w:r>
    </w:p>
    <w:p w14:paraId="0CBAC742" w14:textId="77777777" w:rsidR="003B388D" w:rsidRPr="00257006" w:rsidRDefault="003B388D" w:rsidP="00A06F78">
      <w:pPr>
        <w:widowControl/>
        <w:numPr>
          <w:ilvl w:val="0"/>
          <w:numId w:val="8"/>
        </w:numPr>
        <w:autoSpaceDE w:val="0"/>
        <w:autoSpaceDN w:val="0"/>
        <w:adjustRightInd w:val="0"/>
        <w:spacing w:line="276" w:lineRule="auto"/>
        <w:jc w:val="both"/>
        <w:rPr>
          <w:rFonts w:ascii="Times New Roman" w:eastAsia="Times New Roman" w:hAnsi="Times New Roman" w:cs="Times New Roman"/>
          <w:b/>
          <w:color w:val="auto"/>
          <w:lang w:bidi="ar-SA"/>
        </w:rPr>
      </w:pPr>
      <w:r w:rsidRPr="00257006">
        <w:rPr>
          <w:rFonts w:ascii="Times New Roman" w:eastAsia="Times New Roman" w:hAnsi="Times New Roman" w:cs="Times New Roman"/>
          <w:color w:val="auto"/>
          <w:lang w:bidi="ar-SA"/>
        </w:rPr>
        <w:t>Wykonawca ubezpieczy na własny koszt pojemniki i zabezpieczy je od ryzyka związanego z uszkodzeniem lub kradzieżą.</w:t>
      </w:r>
    </w:p>
    <w:p w14:paraId="747AF675" w14:textId="77777777" w:rsidR="003B388D" w:rsidRPr="00E0628F" w:rsidRDefault="003B388D" w:rsidP="003B388D">
      <w:pPr>
        <w:widowControl/>
        <w:autoSpaceDE w:val="0"/>
        <w:autoSpaceDN w:val="0"/>
        <w:adjustRightInd w:val="0"/>
        <w:spacing w:line="276" w:lineRule="auto"/>
        <w:jc w:val="both"/>
        <w:rPr>
          <w:rFonts w:ascii="Times New Roman" w:eastAsia="Times New Roman" w:hAnsi="Times New Roman" w:cs="Times New Roman"/>
          <w:color w:val="FF0000"/>
          <w:lang w:bidi="ar-SA"/>
        </w:rPr>
      </w:pPr>
    </w:p>
    <w:p w14:paraId="2C4DCB49" w14:textId="77777777" w:rsidR="003B388D" w:rsidRPr="00257006" w:rsidRDefault="003B388D" w:rsidP="003B388D">
      <w:pPr>
        <w:widowControl/>
        <w:autoSpaceDE w:val="0"/>
        <w:autoSpaceDN w:val="0"/>
        <w:adjustRightInd w:val="0"/>
        <w:spacing w:line="276" w:lineRule="auto"/>
        <w:jc w:val="both"/>
        <w:rPr>
          <w:rFonts w:ascii="Times New Roman" w:eastAsia="Times New Roman" w:hAnsi="Times New Roman" w:cs="Times New Roman"/>
          <w:b/>
          <w:color w:val="auto"/>
          <w:lang w:bidi="ar-SA"/>
        </w:rPr>
      </w:pPr>
    </w:p>
    <w:p w14:paraId="3F7C6ED6" w14:textId="1A99162D" w:rsidR="003B388D" w:rsidRPr="00257006" w:rsidRDefault="003B388D" w:rsidP="00A06F78">
      <w:pPr>
        <w:pStyle w:val="Akapitzlist"/>
        <w:numPr>
          <w:ilvl w:val="0"/>
          <w:numId w:val="10"/>
        </w:numPr>
        <w:autoSpaceDE w:val="0"/>
        <w:autoSpaceDN w:val="0"/>
        <w:adjustRightInd w:val="0"/>
        <w:spacing w:line="276" w:lineRule="auto"/>
        <w:jc w:val="both"/>
        <w:rPr>
          <w:rFonts w:ascii="Times New Roman" w:eastAsia="Times New Roman" w:hAnsi="Times New Roman" w:cs="Times New Roman"/>
          <w:b/>
          <w:color w:val="auto"/>
        </w:rPr>
      </w:pPr>
      <w:r w:rsidRPr="00257006">
        <w:rPr>
          <w:rFonts w:ascii="Times New Roman" w:eastAsia="Times New Roman" w:hAnsi="Times New Roman" w:cs="Times New Roman"/>
          <w:b/>
          <w:color w:val="auto"/>
        </w:rPr>
        <w:t>Zaplanowanie harmonogramów wywozu odpadów z poszczególnych nieruchomości oraz wyznaczenie optymalnych tras przejazdu, w tym:</w:t>
      </w:r>
    </w:p>
    <w:p w14:paraId="23B4CDE1" w14:textId="77777777" w:rsidR="003B388D" w:rsidRPr="00257006" w:rsidRDefault="003B388D" w:rsidP="00A06F78">
      <w:pPr>
        <w:widowControl/>
        <w:numPr>
          <w:ilvl w:val="0"/>
          <w:numId w:val="6"/>
        </w:numPr>
        <w:autoSpaceDE w:val="0"/>
        <w:autoSpaceDN w:val="0"/>
        <w:adjustRightInd w:val="0"/>
        <w:spacing w:line="276" w:lineRule="auto"/>
        <w:jc w:val="both"/>
        <w:rPr>
          <w:rFonts w:ascii="Times New Roman" w:eastAsia="Times New Roman" w:hAnsi="Times New Roman" w:cs="Times New Roman"/>
          <w:color w:val="auto"/>
          <w:lang w:bidi="ar-SA"/>
        </w:rPr>
      </w:pPr>
      <w:r w:rsidRPr="00257006">
        <w:rPr>
          <w:rFonts w:ascii="Times New Roman" w:eastAsia="Times New Roman" w:hAnsi="Times New Roman" w:cs="Times New Roman"/>
          <w:color w:val="auto"/>
          <w:lang w:bidi="ar-SA"/>
        </w:rPr>
        <w:t xml:space="preserve">Na co najmniej 10 dni przed rozpoczęciem realizacji zamówienia Zamawiający dostarczy Wykonawcy szczegółowy wykaz adresów nieruchomości objętych umową odbioru odpadów komunalnych oraz miejsc ich gromadzenia. Na podstawie ww. wykazu na co najmniej 7 dni przed rozpoczęciem realizacji zamówienia Wykonawca opracuje </w:t>
      </w:r>
      <w:r w:rsidRPr="00257006">
        <w:rPr>
          <w:rFonts w:ascii="Times New Roman" w:eastAsia="Times New Roman" w:hAnsi="Times New Roman" w:cs="Times New Roman"/>
          <w:color w:val="auto"/>
          <w:lang w:bidi="ar-SA"/>
        </w:rPr>
        <w:br/>
        <w:t xml:space="preserve">w uzgodnieniu z Zamawiającym harmonogram odbioru odpadów komunalnych, obowiązujący na okres zamówienia oraz dostarczy go do mieszkańców, którzy mają aktywną deklarację „śmieciową”. </w:t>
      </w:r>
    </w:p>
    <w:p w14:paraId="6A4AE4D0" w14:textId="77777777" w:rsidR="003B388D" w:rsidRPr="00257006" w:rsidRDefault="003B388D" w:rsidP="00A06F78">
      <w:pPr>
        <w:widowControl/>
        <w:numPr>
          <w:ilvl w:val="0"/>
          <w:numId w:val="6"/>
        </w:numPr>
        <w:autoSpaceDE w:val="0"/>
        <w:autoSpaceDN w:val="0"/>
        <w:adjustRightInd w:val="0"/>
        <w:spacing w:line="276" w:lineRule="auto"/>
        <w:jc w:val="both"/>
        <w:rPr>
          <w:rFonts w:ascii="Times New Roman" w:eastAsia="Times New Roman" w:hAnsi="Times New Roman" w:cs="Times New Roman"/>
          <w:color w:val="auto"/>
          <w:lang w:bidi="ar-SA"/>
        </w:rPr>
      </w:pPr>
      <w:r w:rsidRPr="00257006">
        <w:rPr>
          <w:rFonts w:ascii="Times New Roman" w:eastAsia="Times New Roman" w:hAnsi="Times New Roman" w:cs="Times New Roman"/>
          <w:color w:val="auto"/>
          <w:lang w:bidi="ar-SA"/>
        </w:rPr>
        <w:t>W przypadku zmian w harmonogramie lub trasach wywozu Wykonawca zobowiązany jest każdorazowo przedstawić Zamawiającemu projekt tych zmian do akceptacji na piśmie (e-mail), nie później niż w terminie 7 dni przed planowanym odbiorem odpadów. We wszystkich przypadkach zmiana harmonogramu wywozu odpadów może nastąpić po uzyskaniu akceptacji Zamawiającego na piśmie (e-mail).</w:t>
      </w:r>
    </w:p>
    <w:p w14:paraId="5638E29E" w14:textId="795AD352" w:rsidR="003B388D" w:rsidRPr="00257006" w:rsidRDefault="003B388D" w:rsidP="00A06F78">
      <w:pPr>
        <w:widowControl/>
        <w:numPr>
          <w:ilvl w:val="0"/>
          <w:numId w:val="6"/>
        </w:numPr>
        <w:autoSpaceDE w:val="0"/>
        <w:autoSpaceDN w:val="0"/>
        <w:adjustRightInd w:val="0"/>
        <w:spacing w:line="276" w:lineRule="auto"/>
        <w:jc w:val="both"/>
        <w:rPr>
          <w:rFonts w:ascii="Times New Roman" w:eastAsia="Times New Roman" w:hAnsi="Times New Roman" w:cs="Times New Roman"/>
          <w:color w:val="auto"/>
          <w:lang w:bidi="ar-SA"/>
        </w:rPr>
      </w:pPr>
      <w:r w:rsidRPr="00257006">
        <w:rPr>
          <w:rFonts w:ascii="Times New Roman" w:eastAsia="Times New Roman" w:hAnsi="Times New Roman" w:cs="Times New Roman"/>
          <w:color w:val="auto"/>
          <w:lang w:bidi="ar-SA"/>
        </w:rPr>
        <w:t xml:space="preserve">Zamawiający odpowiada za informowanie mieszkańców Gminy </w:t>
      </w:r>
      <w:r w:rsidR="00257006" w:rsidRPr="00257006">
        <w:rPr>
          <w:rFonts w:ascii="Times New Roman" w:eastAsia="Times New Roman" w:hAnsi="Times New Roman" w:cs="Times New Roman"/>
          <w:color w:val="auto"/>
          <w:lang w:bidi="ar-SA"/>
        </w:rPr>
        <w:t>Książki</w:t>
      </w:r>
      <w:r w:rsidRPr="00257006">
        <w:rPr>
          <w:rFonts w:ascii="Times New Roman" w:eastAsia="Times New Roman" w:hAnsi="Times New Roman" w:cs="Times New Roman"/>
          <w:color w:val="auto"/>
          <w:lang w:bidi="ar-SA"/>
        </w:rPr>
        <w:t xml:space="preserve"> o terminach odbierania poszczególnych rodzajów odpadów komunalnych oraz o zasadach ich selekcjonowania. W tym celu Wykonawca w uzgodnieniu z Zamawiającym sporządza harmonogram odbioru odpadów komunalnych. Harmonogram oraz informacje </w:t>
      </w:r>
      <w:r w:rsidRPr="00257006">
        <w:rPr>
          <w:rFonts w:ascii="Times New Roman" w:eastAsia="Times New Roman" w:hAnsi="Times New Roman" w:cs="Times New Roman"/>
          <w:color w:val="auto"/>
          <w:lang w:bidi="ar-SA"/>
        </w:rPr>
        <w:br/>
        <w:t>o zasadach selekcjonowania odpadów Zamawiający będzie publikowały na swojej stronie internetowej oraz w formie wydruków, które przekaże do dystrybucji Wykonawcy, o ile nie wymagają one potwierdzenia odbioru.</w:t>
      </w:r>
      <w:r w:rsidRPr="00257006">
        <w:rPr>
          <w:rFonts w:ascii="Times New Roman" w:eastAsia="Times New Roman" w:hAnsi="Times New Roman" w:cs="Times New Roman"/>
          <w:color w:val="auto"/>
          <w:lang w:bidi="ar-SA"/>
        </w:rPr>
        <w:tab/>
      </w:r>
    </w:p>
    <w:p w14:paraId="5F5AA62E" w14:textId="77777777" w:rsidR="003B388D" w:rsidRPr="00257006" w:rsidRDefault="003B388D" w:rsidP="00A06F78">
      <w:pPr>
        <w:widowControl/>
        <w:numPr>
          <w:ilvl w:val="0"/>
          <w:numId w:val="6"/>
        </w:numPr>
        <w:autoSpaceDE w:val="0"/>
        <w:autoSpaceDN w:val="0"/>
        <w:adjustRightInd w:val="0"/>
        <w:spacing w:line="276" w:lineRule="auto"/>
        <w:jc w:val="both"/>
        <w:rPr>
          <w:rFonts w:ascii="Times New Roman" w:eastAsia="Times New Roman" w:hAnsi="Times New Roman" w:cs="Times New Roman"/>
          <w:color w:val="auto"/>
          <w:lang w:bidi="ar-SA"/>
        </w:rPr>
      </w:pPr>
      <w:r w:rsidRPr="00257006">
        <w:rPr>
          <w:rFonts w:ascii="Times New Roman" w:eastAsia="Times New Roman" w:hAnsi="Times New Roman" w:cs="Times New Roman"/>
          <w:color w:val="auto"/>
          <w:lang w:bidi="ar-SA"/>
        </w:rPr>
        <w:t xml:space="preserve">Wykonawca zobowiązany jest do odbioru w terminach ustalonych w harmonogramie wywozu odpadów (z uwzględnieniem zmian) zarówno zmieszanych odpadów </w:t>
      </w:r>
      <w:r w:rsidRPr="00257006">
        <w:rPr>
          <w:rFonts w:ascii="Times New Roman" w:eastAsia="Times New Roman" w:hAnsi="Times New Roman" w:cs="Times New Roman"/>
          <w:color w:val="auto"/>
          <w:lang w:bidi="ar-SA"/>
        </w:rPr>
        <w:lastRenderedPageBreak/>
        <w:t xml:space="preserve">komunalnych, jak również segregowanych. W celu ułatwienia odbioru odpadów właściciele nieruchomości umieszczają pojemniki wypełnione odpadami przy drodze dojazdowej do nieruchomości. W przypadku braku możliwości dojazdu do nieruchomości pojemnik z odpadami należy wystawić w miejscu umożliwiającym odbiór odpadów po wcześniejszym uzgodnieniu z Wykonawcą. </w:t>
      </w:r>
    </w:p>
    <w:p w14:paraId="33A62A4C" w14:textId="77777777" w:rsidR="003B388D" w:rsidRPr="00E0628F" w:rsidRDefault="003B388D" w:rsidP="003B388D">
      <w:pPr>
        <w:widowControl/>
        <w:spacing w:line="276" w:lineRule="auto"/>
        <w:jc w:val="both"/>
        <w:rPr>
          <w:rFonts w:ascii="Times New Roman" w:eastAsia="Times New Roman" w:hAnsi="Times New Roman" w:cs="Times New Roman"/>
          <w:b/>
          <w:color w:val="FF0000"/>
          <w:lang w:bidi="ar-SA"/>
        </w:rPr>
      </w:pPr>
    </w:p>
    <w:p w14:paraId="08B17B8E" w14:textId="248E7C76" w:rsidR="003B388D" w:rsidRPr="00257006" w:rsidRDefault="003B388D" w:rsidP="00A06F78">
      <w:pPr>
        <w:pStyle w:val="Akapitzlist"/>
        <w:numPr>
          <w:ilvl w:val="0"/>
          <w:numId w:val="10"/>
        </w:numPr>
        <w:spacing w:line="276" w:lineRule="auto"/>
        <w:jc w:val="both"/>
        <w:rPr>
          <w:rFonts w:ascii="Times New Roman" w:eastAsia="Times New Roman" w:hAnsi="Times New Roman" w:cs="Times New Roman"/>
          <w:color w:val="auto"/>
        </w:rPr>
      </w:pPr>
      <w:r w:rsidRPr="00257006">
        <w:rPr>
          <w:rFonts w:ascii="Times New Roman" w:eastAsia="Times New Roman" w:hAnsi="Times New Roman" w:cs="Times New Roman"/>
          <w:color w:val="auto"/>
        </w:rPr>
        <w:t xml:space="preserve">W trakcie wykonywania umowy Wykonawca jest zobowiązany do wyposażenia, zgłaszanych przez Zamawiającego miejsc gromadzenia odpadów w niezbędne pojemniki </w:t>
      </w:r>
      <w:r w:rsidRPr="00257006">
        <w:rPr>
          <w:rFonts w:ascii="Times New Roman" w:eastAsia="Times New Roman" w:hAnsi="Times New Roman" w:cs="Times New Roman"/>
          <w:color w:val="auto"/>
        </w:rPr>
        <w:br/>
        <w:t xml:space="preserve">nie później niż w ciągu 7 dni roboczych od dnia zgłoszenia, na zasadach określonych </w:t>
      </w:r>
      <w:r w:rsidRPr="00257006">
        <w:rPr>
          <w:rFonts w:ascii="Times New Roman" w:eastAsia="Times New Roman" w:hAnsi="Times New Roman" w:cs="Times New Roman"/>
          <w:color w:val="auto"/>
        </w:rPr>
        <w:br/>
        <w:t>w pkt</w:t>
      </w:r>
      <w:r w:rsidR="00CC459B" w:rsidRPr="00257006">
        <w:rPr>
          <w:rFonts w:ascii="Times New Roman" w:eastAsia="Times New Roman" w:hAnsi="Times New Roman" w:cs="Times New Roman"/>
          <w:color w:val="auto"/>
        </w:rPr>
        <w:t xml:space="preserve">. 8. </w:t>
      </w:r>
      <w:r w:rsidRPr="00257006">
        <w:rPr>
          <w:rFonts w:ascii="Times New Roman" w:eastAsia="Times New Roman" w:hAnsi="Times New Roman" w:cs="Times New Roman"/>
          <w:color w:val="auto"/>
        </w:rPr>
        <w:t>Wykonawca dokona zmiany pojemnika na mniejszy lub większy na wniosek osób zamieszkujących daną nieruchomość w uzgodnieniu z Zamawiającym.</w:t>
      </w:r>
    </w:p>
    <w:p w14:paraId="1BDDB72D" w14:textId="77777777" w:rsidR="003B388D" w:rsidRPr="00257006" w:rsidRDefault="003B388D" w:rsidP="003B388D">
      <w:pPr>
        <w:widowControl/>
        <w:spacing w:line="276" w:lineRule="auto"/>
        <w:jc w:val="both"/>
        <w:rPr>
          <w:rFonts w:ascii="Times New Roman" w:eastAsia="Times New Roman" w:hAnsi="Times New Roman" w:cs="Times New Roman"/>
          <w:color w:val="auto"/>
          <w:lang w:bidi="ar-SA"/>
        </w:rPr>
      </w:pPr>
    </w:p>
    <w:p w14:paraId="23C902DB" w14:textId="105B4239" w:rsidR="003B388D" w:rsidRPr="00257006" w:rsidRDefault="003B388D" w:rsidP="00A06F78">
      <w:pPr>
        <w:pStyle w:val="Akapitzlist"/>
        <w:numPr>
          <w:ilvl w:val="0"/>
          <w:numId w:val="10"/>
        </w:numPr>
        <w:spacing w:line="276" w:lineRule="auto"/>
        <w:jc w:val="both"/>
        <w:rPr>
          <w:rFonts w:ascii="Times New Roman" w:eastAsia="Times New Roman" w:hAnsi="Times New Roman" w:cs="Times New Roman"/>
          <w:color w:val="auto"/>
        </w:rPr>
      </w:pPr>
      <w:r w:rsidRPr="00257006">
        <w:rPr>
          <w:rFonts w:ascii="Times New Roman" w:eastAsia="Times New Roman" w:hAnsi="Times New Roman" w:cs="Times New Roman"/>
          <w:color w:val="auto"/>
        </w:rPr>
        <w:t xml:space="preserve">Wykonawca jest zobowiązany do zebrania także odpadów leżących obok altanek śmietnikowych i pojemników jeśli jest to wynikiem jego działalności. </w:t>
      </w:r>
    </w:p>
    <w:p w14:paraId="717F464D" w14:textId="77777777" w:rsidR="003B388D" w:rsidRPr="00257006" w:rsidRDefault="003B388D" w:rsidP="003B388D">
      <w:pPr>
        <w:widowControl/>
        <w:spacing w:line="276" w:lineRule="auto"/>
        <w:jc w:val="both"/>
        <w:rPr>
          <w:rFonts w:ascii="Times New Roman" w:eastAsia="Times New Roman" w:hAnsi="Times New Roman" w:cs="Times New Roman"/>
          <w:color w:val="auto"/>
          <w:lang w:bidi="ar-SA"/>
        </w:rPr>
      </w:pPr>
    </w:p>
    <w:p w14:paraId="3AB8E166" w14:textId="48B10C9D" w:rsidR="003B388D" w:rsidRPr="00257006" w:rsidRDefault="003B388D" w:rsidP="00A06F78">
      <w:pPr>
        <w:pStyle w:val="Akapitzlist"/>
        <w:numPr>
          <w:ilvl w:val="0"/>
          <w:numId w:val="10"/>
        </w:numPr>
        <w:spacing w:line="276" w:lineRule="auto"/>
        <w:jc w:val="both"/>
        <w:rPr>
          <w:rFonts w:ascii="Times New Roman" w:eastAsia="Times New Roman" w:hAnsi="Times New Roman" w:cs="Times New Roman"/>
          <w:color w:val="auto"/>
        </w:rPr>
      </w:pPr>
      <w:r w:rsidRPr="00257006">
        <w:rPr>
          <w:rFonts w:ascii="Times New Roman" w:eastAsia="Times New Roman" w:hAnsi="Times New Roman" w:cs="Times New Roman"/>
          <w:color w:val="auto"/>
        </w:rPr>
        <w:t>Wykonawca ubezpieczy na własny koszt pojemniki i zabezpieczy je od ryzyka związanego z uszkodzeniem lub kradzieżą.</w:t>
      </w:r>
    </w:p>
    <w:p w14:paraId="61ABCF68" w14:textId="77777777" w:rsidR="003B388D" w:rsidRPr="00257006" w:rsidRDefault="003B388D" w:rsidP="003B388D">
      <w:pPr>
        <w:widowControl/>
        <w:spacing w:line="276" w:lineRule="auto"/>
        <w:jc w:val="both"/>
        <w:rPr>
          <w:rFonts w:ascii="Times New Roman" w:eastAsia="Times New Roman" w:hAnsi="Times New Roman" w:cs="Times New Roman"/>
          <w:color w:val="auto"/>
          <w:lang w:bidi="ar-SA"/>
        </w:rPr>
      </w:pPr>
    </w:p>
    <w:p w14:paraId="1740C251" w14:textId="38FBB735" w:rsidR="003B388D" w:rsidRPr="00257006" w:rsidRDefault="003B388D" w:rsidP="00A06F78">
      <w:pPr>
        <w:pStyle w:val="Akapitzlist"/>
        <w:numPr>
          <w:ilvl w:val="0"/>
          <w:numId w:val="10"/>
        </w:numPr>
        <w:spacing w:line="276" w:lineRule="auto"/>
        <w:jc w:val="both"/>
        <w:rPr>
          <w:rFonts w:ascii="Times New Roman" w:eastAsia="Times New Roman" w:hAnsi="Times New Roman" w:cs="Times New Roman"/>
          <w:color w:val="auto"/>
        </w:rPr>
      </w:pPr>
      <w:r w:rsidRPr="00257006">
        <w:rPr>
          <w:rFonts w:ascii="Times New Roman" w:eastAsia="Times New Roman" w:hAnsi="Times New Roman" w:cs="Times New Roman"/>
          <w:color w:val="auto"/>
        </w:rPr>
        <w:t xml:space="preserve">Za szkody w majątku Zamawiającego lub osób trzecich spowodowane w trakcie odbioru odpadów odpowiedzialność ponosi Wykonawca. </w:t>
      </w:r>
    </w:p>
    <w:p w14:paraId="2A6B68BB" w14:textId="77777777" w:rsidR="003B388D" w:rsidRPr="00257006" w:rsidRDefault="003B388D" w:rsidP="003B388D">
      <w:pPr>
        <w:widowControl/>
        <w:spacing w:line="276" w:lineRule="auto"/>
        <w:jc w:val="both"/>
        <w:rPr>
          <w:rFonts w:ascii="Times New Roman" w:eastAsia="Times New Roman" w:hAnsi="Times New Roman" w:cs="Times New Roman"/>
          <w:color w:val="auto"/>
          <w:lang w:bidi="ar-SA"/>
        </w:rPr>
      </w:pPr>
    </w:p>
    <w:p w14:paraId="759D9676" w14:textId="2BB02E0B" w:rsidR="003B388D" w:rsidRPr="00257006" w:rsidRDefault="003B388D" w:rsidP="00A06F78">
      <w:pPr>
        <w:pStyle w:val="Akapitzlist"/>
        <w:numPr>
          <w:ilvl w:val="0"/>
          <w:numId w:val="10"/>
        </w:numPr>
        <w:autoSpaceDE w:val="0"/>
        <w:autoSpaceDN w:val="0"/>
        <w:adjustRightInd w:val="0"/>
        <w:spacing w:line="276" w:lineRule="auto"/>
        <w:jc w:val="both"/>
        <w:rPr>
          <w:rFonts w:ascii="Times New Roman" w:eastAsia="Times New Roman" w:hAnsi="Times New Roman" w:cs="Times New Roman"/>
          <w:b/>
          <w:color w:val="auto"/>
        </w:rPr>
      </w:pPr>
      <w:r w:rsidRPr="00257006">
        <w:rPr>
          <w:rFonts w:ascii="Times New Roman" w:eastAsia="Times New Roman" w:hAnsi="Times New Roman" w:cs="Times New Roman"/>
          <w:b/>
          <w:color w:val="auto"/>
        </w:rPr>
        <w:t>Sprawozdawczość okresowa</w:t>
      </w:r>
    </w:p>
    <w:p w14:paraId="39A2267A" w14:textId="607239F1" w:rsidR="003B388D" w:rsidRPr="00F00169" w:rsidRDefault="003B388D" w:rsidP="00F00169">
      <w:pPr>
        <w:widowControl/>
        <w:autoSpaceDE w:val="0"/>
        <w:autoSpaceDN w:val="0"/>
        <w:adjustRightInd w:val="0"/>
        <w:spacing w:line="276" w:lineRule="auto"/>
        <w:ind w:firstLine="360"/>
        <w:jc w:val="both"/>
        <w:rPr>
          <w:rFonts w:ascii="Times New Roman" w:eastAsia="Times New Roman" w:hAnsi="Times New Roman" w:cs="Times New Roman"/>
          <w:color w:val="auto"/>
          <w:lang w:bidi="ar-SA"/>
        </w:rPr>
      </w:pPr>
      <w:r w:rsidRPr="00257006">
        <w:rPr>
          <w:rFonts w:ascii="Times New Roman" w:eastAsia="Times New Roman" w:hAnsi="Times New Roman" w:cs="Times New Roman"/>
          <w:bCs/>
          <w:color w:val="auto"/>
          <w:lang w:bidi="ar-SA"/>
        </w:rPr>
        <w:t>Przez cały okres trwania umowy Wykonawca zobowiązany jest do przekazywania Zamawiającemu sprawozdań, sporządzanych zgodnie z</w:t>
      </w:r>
      <w:r w:rsidRPr="00257006">
        <w:rPr>
          <w:rFonts w:ascii="Times New Roman" w:eastAsia="Times New Roman" w:hAnsi="Times New Roman" w:cs="Times New Roman"/>
          <w:color w:val="auto"/>
          <w:lang w:bidi="ar-SA"/>
        </w:rPr>
        <w:t xml:space="preserve"> ustawą z dnia 13 września 1996 r. </w:t>
      </w:r>
      <w:r w:rsidRPr="00257006">
        <w:rPr>
          <w:rFonts w:ascii="Times New Roman" w:eastAsia="Times New Roman" w:hAnsi="Times New Roman" w:cs="Times New Roman"/>
          <w:color w:val="auto"/>
          <w:lang w:bidi="ar-SA"/>
        </w:rPr>
        <w:br/>
        <w:t xml:space="preserve">o utrzymaniu czystości i porządku w gminach (tj. </w:t>
      </w:r>
      <w:r w:rsidR="00F00169" w:rsidRPr="00F00169">
        <w:rPr>
          <w:rFonts w:ascii="Times New Roman" w:eastAsia="Times New Roman" w:hAnsi="Times New Roman" w:cs="Times New Roman"/>
          <w:color w:val="auto"/>
          <w:lang w:bidi="ar-SA"/>
        </w:rPr>
        <w:t>Dz. U. z 2023 r.</w:t>
      </w:r>
      <w:r w:rsidR="00F00169">
        <w:rPr>
          <w:rFonts w:ascii="Times New Roman" w:eastAsia="Times New Roman" w:hAnsi="Times New Roman" w:cs="Times New Roman"/>
          <w:color w:val="auto"/>
          <w:lang w:bidi="ar-SA"/>
        </w:rPr>
        <w:t xml:space="preserve"> </w:t>
      </w:r>
      <w:r w:rsidR="00F00169" w:rsidRPr="00F00169">
        <w:rPr>
          <w:rFonts w:ascii="Times New Roman" w:eastAsia="Times New Roman" w:hAnsi="Times New Roman" w:cs="Times New Roman"/>
          <w:color w:val="auto"/>
          <w:lang w:bidi="ar-SA"/>
        </w:rPr>
        <w:t>poz. 1469.</w:t>
      </w:r>
      <w:r w:rsidRPr="00257006">
        <w:rPr>
          <w:rFonts w:ascii="Times New Roman" w:eastAsia="Times New Roman" w:hAnsi="Times New Roman" w:cs="Times New Roman"/>
          <w:color w:val="auto"/>
          <w:lang w:bidi="ar-SA"/>
        </w:rPr>
        <w:t xml:space="preserve">) oraz aktualnie obowiązujących rozporządzeniach w sprawie wzorów sprawozdań o odebranych i zebranych odpadach komunalnych, odebranych nieczystościach ciekłych oraz realizacji zadań z zakresu gospodarowania odpadami komunalnymi. Sprawozdanie winno objąć tylko odbiór odpadów z nieruchomości objętych umową z Gminą </w:t>
      </w:r>
      <w:r w:rsidR="00257006" w:rsidRPr="00257006">
        <w:rPr>
          <w:rFonts w:ascii="Times New Roman" w:eastAsia="Times New Roman" w:hAnsi="Times New Roman" w:cs="Times New Roman"/>
          <w:color w:val="auto"/>
          <w:lang w:bidi="ar-SA"/>
        </w:rPr>
        <w:t>Książki</w:t>
      </w:r>
      <w:r w:rsidRPr="00257006">
        <w:rPr>
          <w:rFonts w:ascii="Times New Roman" w:eastAsia="Times New Roman" w:hAnsi="Times New Roman" w:cs="Times New Roman"/>
          <w:color w:val="auto"/>
          <w:lang w:bidi="ar-SA"/>
        </w:rPr>
        <w:t xml:space="preserve">. W przypadku, gdy wykonawca odbiera odpady z nieruchomości na podstawie odrębnie zawartych komercyjnych umów, zobowiązany jest do składania odrębnego sprawozdania. </w:t>
      </w:r>
    </w:p>
    <w:p w14:paraId="1CAAE8AB" w14:textId="77777777" w:rsidR="003B388D" w:rsidRPr="00257006" w:rsidRDefault="003B388D" w:rsidP="00A06F78">
      <w:pPr>
        <w:widowControl/>
        <w:numPr>
          <w:ilvl w:val="0"/>
          <w:numId w:val="7"/>
        </w:numPr>
        <w:autoSpaceDE w:val="0"/>
        <w:autoSpaceDN w:val="0"/>
        <w:adjustRightInd w:val="0"/>
        <w:spacing w:line="276" w:lineRule="auto"/>
        <w:jc w:val="both"/>
        <w:rPr>
          <w:rFonts w:ascii="Times New Roman" w:eastAsia="Times New Roman" w:hAnsi="Times New Roman" w:cs="Times New Roman"/>
          <w:color w:val="auto"/>
          <w:lang w:bidi="ar-SA"/>
        </w:rPr>
      </w:pPr>
      <w:r w:rsidRPr="00257006">
        <w:rPr>
          <w:rFonts w:ascii="Times New Roman" w:eastAsia="Times New Roman" w:hAnsi="Times New Roman" w:cs="Times New Roman"/>
          <w:color w:val="auto"/>
          <w:lang w:bidi="ar-SA"/>
        </w:rPr>
        <w:t xml:space="preserve">Wykonawca dostarczy kopie dowodów zagospodarowania niesegregowanych  odpadów komunalnych poprzez przekazanie ich do odzysku lub unieszkodliwienia zgodnie </w:t>
      </w:r>
      <w:r w:rsidRPr="00257006">
        <w:rPr>
          <w:rFonts w:ascii="Times New Roman" w:eastAsia="Times New Roman" w:hAnsi="Times New Roman" w:cs="Times New Roman"/>
          <w:color w:val="auto"/>
          <w:lang w:bidi="ar-SA"/>
        </w:rPr>
        <w:br/>
        <w:t xml:space="preserve">z przepisami obowiązującego prawa, w postaci potwierdzonych za zgodność </w:t>
      </w:r>
      <w:r w:rsidRPr="00257006">
        <w:rPr>
          <w:rFonts w:ascii="Times New Roman" w:eastAsia="Times New Roman" w:hAnsi="Times New Roman" w:cs="Times New Roman"/>
          <w:color w:val="auto"/>
          <w:lang w:bidi="ar-SA"/>
        </w:rPr>
        <w:br/>
        <w:t xml:space="preserve">z oryginałem kopii kart przekazania odpadów oraz potwierdzonych za zgodność </w:t>
      </w:r>
      <w:r w:rsidRPr="00257006">
        <w:rPr>
          <w:rFonts w:ascii="Times New Roman" w:eastAsia="Times New Roman" w:hAnsi="Times New Roman" w:cs="Times New Roman"/>
          <w:color w:val="auto"/>
          <w:lang w:bidi="ar-SA"/>
        </w:rPr>
        <w:br/>
        <w:t>z oryginałem kopii faktur.</w:t>
      </w:r>
    </w:p>
    <w:p w14:paraId="63ACB37F" w14:textId="77777777" w:rsidR="003B388D" w:rsidRPr="00257006" w:rsidRDefault="003B388D" w:rsidP="00A06F78">
      <w:pPr>
        <w:widowControl/>
        <w:numPr>
          <w:ilvl w:val="0"/>
          <w:numId w:val="7"/>
        </w:numPr>
        <w:autoSpaceDE w:val="0"/>
        <w:autoSpaceDN w:val="0"/>
        <w:adjustRightInd w:val="0"/>
        <w:spacing w:line="276" w:lineRule="auto"/>
        <w:jc w:val="both"/>
        <w:rPr>
          <w:rFonts w:ascii="Times New Roman" w:eastAsia="Times New Roman" w:hAnsi="Times New Roman" w:cs="Times New Roman"/>
          <w:color w:val="auto"/>
          <w:lang w:bidi="ar-SA"/>
        </w:rPr>
      </w:pPr>
      <w:r w:rsidRPr="00257006">
        <w:rPr>
          <w:rFonts w:ascii="Times New Roman" w:eastAsia="Times New Roman" w:hAnsi="Times New Roman" w:cs="Times New Roman"/>
          <w:color w:val="auto"/>
          <w:lang w:bidi="ar-SA"/>
        </w:rPr>
        <w:t xml:space="preserve">Wykonawca dostarczy kopie dowodów zagospodarowania selektywnie odebranych odpadów komunalnych do odzysku zgodnie z przepisami obowiązującego prawa, </w:t>
      </w:r>
      <w:r w:rsidRPr="00257006">
        <w:rPr>
          <w:rFonts w:ascii="Times New Roman" w:eastAsia="Times New Roman" w:hAnsi="Times New Roman" w:cs="Times New Roman"/>
          <w:color w:val="auto"/>
          <w:lang w:bidi="ar-SA"/>
        </w:rPr>
        <w:br/>
        <w:t>w postaci potwierdzonych za zgodność z oryginałem kopii kart przekazania odpadów oraz potwierdzonych za zgodność z oryginałem kopii faktur.</w:t>
      </w:r>
    </w:p>
    <w:p w14:paraId="736F04FF" w14:textId="77777777" w:rsidR="003B388D" w:rsidRPr="00257006" w:rsidRDefault="003B388D" w:rsidP="003B388D">
      <w:pPr>
        <w:widowControl/>
        <w:spacing w:line="276" w:lineRule="auto"/>
        <w:jc w:val="both"/>
        <w:rPr>
          <w:rFonts w:ascii="Times New Roman" w:eastAsia="Times New Roman" w:hAnsi="Times New Roman" w:cs="Times New Roman"/>
          <w:b/>
          <w:color w:val="auto"/>
          <w:lang w:bidi="ar-SA"/>
        </w:rPr>
      </w:pPr>
    </w:p>
    <w:p w14:paraId="051FA021" w14:textId="4E2698D6" w:rsidR="003B388D" w:rsidRPr="00257006" w:rsidRDefault="003B388D" w:rsidP="00A06F78">
      <w:pPr>
        <w:pStyle w:val="Akapitzlist"/>
        <w:numPr>
          <w:ilvl w:val="0"/>
          <w:numId w:val="10"/>
        </w:numPr>
        <w:spacing w:line="276" w:lineRule="auto"/>
        <w:jc w:val="both"/>
        <w:rPr>
          <w:rFonts w:ascii="Times New Roman" w:eastAsia="Times New Roman" w:hAnsi="Times New Roman" w:cs="Times New Roman"/>
          <w:b/>
          <w:color w:val="auto"/>
        </w:rPr>
      </w:pPr>
      <w:r w:rsidRPr="00257006">
        <w:rPr>
          <w:rFonts w:ascii="Times New Roman" w:eastAsia="Times New Roman" w:hAnsi="Times New Roman" w:cs="Times New Roman"/>
          <w:color w:val="auto"/>
        </w:rPr>
        <w:t xml:space="preserve">Wykonawca jest zobowiązany do monitorowania obowiązku ciążącego na właścicielu nieruchomości w zakresie selektywnego zbierania odpadów. W przypadku stwierdzenia </w:t>
      </w:r>
      <w:r w:rsidRPr="00257006">
        <w:rPr>
          <w:rFonts w:ascii="Times New Roman" w:eastAsia="Times New Roman" w:hAnsi="Times New Roman" w:cs="Times New Roman"/>
          <w:color w:val="auto"/>
        </w:rPr>
        <w:lastRenderedPageBreak/>
        <w:t xml:space="preserve">nieprawidłowości, Wykonawca zobowiązany jest poinformować o zaistniałym fakcie na piśmie w ciągu 2 dni roboczych, właściwą komórkę organizacyjną Gminy </w:t>
      </w:r>
      <w:r w:rsidR="001C3F65">
        <w:rPr>
          <w:rFonts w:ascii="Times New Roman" w:eastAsia="Times New Roman" w:hAnsi="Times New Roman" w:cs="Times New Roman"/>
          <w:color w:val="auto"/>
        </w:rPr>
        <w:t xml:space="preserve">Książki </w:t>
      </w:r>
      <w:r w:rsidRPr="00257006">
        <w:rPr>
          <w:rFonts w:ascii="Times New Roman" w:eastAsia="Times New Roman" w:hAnsi="Times New Roman" w:cs="Times New Roman"/>
          <w:color w:val="auto"/>
        </w:rPr>
        <w:t xml:space="preserve">wraz </w:t>
      </w:r>
      <w:r w:rsidRPr="00257006">
        <w:rPr>
          <w:rFonts w:ascii="Times New Roman" w:eastAsia="Times New Roman" w:hAnsi="Times New Roman" w:cs="Times New Roman"/>
          <w:color w:val="auto"/>
        </w:rPr>
        <w:br/>
        <w:t>z dokumentacją potwierdzającą zaistniały fakt oraz Zarządcę ww. nieruchomości.</w:t>
      </w:r>
    </w:p>
    <w:p w14:paraId="294EBE46" w14:textId="77777777" w:rsidR="003B388D" w:rsidRPr="00257006" w:rsidRDefault="003B388D" w:rsidP="003B388D">
      <w:pPr>
        <w:widowControl/>
        <w:spacing w:line="276" w:lineRule="auto"/>
        <w:jc w:val="both"/>
        <w:rPr>
          <w:rFonts w:ascii="Times New Roman" w:eastAsia="Times New Roman" w:hAnsi="Times New Roman" w:cs="Times New Roman"/>
          <w:b/>
          <w:color w:val="auto"/>
          <w:lang w:bidi="ar-SA"/>
        </w:rPr>
      </w:pPr>
    </w:p>
    <w:p w14:paraId="4CE64451" w14:textId="7829333F" w:rsidR="003B388D" w:rsidRPr="00257006" w:rsidRDefault="003B388D" w:rsidP="00A06F78">
      <w:pPr>
        <w:pStyle w:val="Akapitzlist"/>
        <w:numPr>
          <w:ilvl w:val="0"/>
          <w:numId w:val="11"/>
        </w:numPr>
        <w:spacing w:line="276" w:lineRule="auto"/>
        <w:jc w:val="both"/>
        <w:rPr>
          <w:rFonts w:ascii="Times New Roman" w:eastAsia="Times New Roman" w:hAnsi="Times New Roman" w:cs="Times New Roman"/>
          <w:b/>
          <w:color w:val="auto"/>
        </w:rPr>
      </w:pPr>
      <w:r w:rsidRPr="00257006">
        <w:rPr>
          <w:rFonts w:ascii="Times New Roman" w:eastAsia="Times New Roman" w:hAnsi="Times New Roman" w:cs="Times New Roman"/>
          <w:b/>
          <w:color w:val="auto"/>
        </w:rPr>
        <w:t>Odbiór oraz transport odpadów komunalnych:</w:t>
      </w:r>
    </w:p>
    <w:p w14:paraId="38D7BCCE" w14:textId="2CDAC57A" w:rsidR="003B388D" w:rsidRPr="00257006" w:rsidRDefault="003B388D" w:rsidP="00A06F78">
      <w:pPr>
        <w:widowControl/>
        <w:numPr>
          <w:ilvl w:val="0"/>
          <w:numId w:val="9"/>
        </w:numPr>
        <w:autoSpaceDE w:val="0"/>
        <w:autoSpaceDN w:val="0"/>
        <w:adjustRightInd w:val="0"/>
        <w:spacing w:line="276" w:lineRule="auto"/>
        <w:jc w:val="both"/>
        <w:rPr>
          <w:rFonts w:ascii="Times New Roman" w:eastAsia="Times New Roman" w:hAnsi="Times New Roman" w:cs="Times New Roman"/>
          <w:color w:val="auto"/>
          <w:lang w:bidi="ar-SA"/>
        </w:rPr>
      </w:pPr>
      <w:r w:rsidRPr="00257006">
        <w:rPr>
          <w:rFonts w:ascii="Times New Roman" w:eastAsia="Times New Roman" w:hAnsi="Times New Roman" w:cs="Times New Roman"/>
          <w:color w:val="auto"/>
          <w:lang w:bidi="ar-SA"/>
        </w:rPr>
        <w:t xml:space="preserve">Wykonawca jest zobowiązany do odbierania i zagospodarowywania odpadów </w:t>
      </w:r>
      <w:r w:rsidRPr="00257006">
        <w:rPr>
          <w:rFonts w:ascii="Times New Roman" w:eastAsia="Times New Roman" w:hAnsi="Times New Roman" w:cs="Times New Roman"/>
          <w:color w:val="auto"/>
          <w:lang w:bidi="ar-SA"/>
        </w:rPr>
        <w:br/>
        <w:t xml:space="preserve">z pojemników do selektywnej zbiórki odpadów zlokalizowanych na terenie Gminy </w:t>
      </w:r>
      <w:r w:rsidR="001C3F65">
        <w:rPr>
          <w:rFonts w:ascii="Times New Roman" w:eastAsia="Times New Roman" w:hAnsi="Times New Roman" w:cs="Times New Roman"/>
          <w:color w:val="auto"/>
          <w:lang w:bidi="ar-SA"/>
        </w:rPr>
        <w:t>Książki</w:t>
      </w:r>
      <w:r w:rsidRPr="00257006">
        <w:rPr>
          <w:rFonts w:ascii="Times New Roman" w:eastAsia="Times New Roman" w:hAnsi="Times New Roman" w:cs="Times New Roman"/>
          <w:color w:val="auto"/>
          <w:lang w:bidi="ar-SA"/>
        </w:rPr>
        <w:t xml:space="preserve"> – po uprzednim zgłoszeniu Zamawiającego. </w:t>
      </w:r>
    </w:p>
    <w:p w14:paraId="2125A26E" w14:textId="588DE8DD" w:rsidR="003B388D" w:rsidRPr="003D446A" w:rsidRDefault="003B388D" w:rsidP="00A06F78">
      <w:pPr>
        <w:widowControl/>
        <w:numPr>
          <w:ilvl w:val="0"/>
          <w:numId w:val="9"/>
        </w:numPr>
        <w:autoSpaceDE w:val="0"/>
        <w:autoSpaceDN w:val="0"/>
        <w:adjustRightInd w:val="0"/>
        <w:spacing w:line="276" w:lineRule="auto"/>
        <w:jc w:val="both"/>
        <w:rPr>
          <w:rFonts w:ascii="Times New Roman" w:eastAsia="Times New Roman" w:hAnsi="Times New Roman" w:cs="Times New Roman"/>
          <w:color w:val="auto"/>
          <w:lang w:bidi="ar-SA"/>
        </w:rPr>
      </w:pPr>
      <w:r w:rsidRPr="00257006">
        <w:rPr>
          <w:rFonts w:ascii="Times New Roman" w:eastAsia="Times New Roman" w:hAnsi="Times New Roman" w:cs="Times New Roman"/>
          <w:color w:val="auto"/>
          <w:lang w:bidi="ar-SA"/>
        </w:rPr>
        <w:t xml:space="preserve">Wykonawca zobowiązany jest do zabierania dostawionych przy pojemnikach worków </w:t>
      </w:r>
      <w:r w:rsidRPr="00257006">
        <w:rPr>
          <w:rFonts w:ascii="Times New Roman" w:eastAsia="Times New Roman" w:hAnsi="Times New Roman" w:cs="Times New Roman"/>
          <w:color w:val="auto"/>
          <w:lang w:bidi="ar-SA"/>
        </w:rPr>
        <w:br/>
        <w:t>z odpadami komunalnymi</w:t>
      </w:r>
      <w:r w:rsidR="00E373B5" w:rsidRPr="00257006">
        <w:rPr>
          <w:rFonts w:ascii="Times New Roman" w:eastAsia="Times New Roman" w:hAnsi="Times New Roman" w:cs="Times New Roman"/>
          <w:color w:val="auto"/>
          <w:lang w:bidi="ar-SA"/>
        </w:rPr>
        <w:t xml:space="preserve"> przez właścicieli nieruchomości zamieszkałych i letniskowych </w:t>
      </w:r>
      <w:r w:rsidR="00E373B5" w:rsidRPr="003D446A">
        <w:rPr>
          <w:rFonts w:ascii="Times New Roman" w:eastAsia="Times New Roman" w:hAnsi="Times New Roman" w:cs="Times New Roman"/>
          <w:color w:val="auto"/>
          <w:lang w:bidi="ar-SA"/>
        </w:rPr>
        <w:t>bądź wykorzystywanych na cele rekarecyjno-wypoczynkowe</w:t>
      </w:r>
      <w:r w:rsidRPr="003D446A">
        <w:rPr>
          <w:rFonts w:ascii="Times New Roman" w:eastAsia="Times New Roman" w:hAnsi="Times New Roman" w:cs="Times New Roman"/>
          <w:color w:val="auto"/>
          <w:lang w:bidi="ar-SA"/>
        </w:rPr>
        <w:t xml:space="preserve"> (właściciele nieruchomości mają możliwość dostawienia tego rodzaju worków w przypadku, gdy pojemność pojemnika w danym okresie miesiąca będzie niewystarczająca).</w:t>
      </w:r>
    </w:p>
    <w:p w14:paraId="3BD51128" w14:textId="77777777" w:rsidR="003B388D" w:rsidRPr="003D446A" w:rsidRDefault="003B388D" w:rsidP="00A06F78">
      <w:pPr>
        <w:widowControl/>
        <w:numPr>
          <w:ilvl w:val="0"/>
          <w:numId w:val="9"/>
        </w:numPr>
        <w:autoSpaceDE w:val="0"/>
        <w:autoSpaceDN w:val="0"/>
        <w:adjustRightInd w:val="0"/>
        <w:spacing w:line="276" w:lineRule="auto"/>
        <w:jc w:val="both"/>
        <w:rPr>
          <w:rFonts w:ascii="Times New Roman" w:eastAsia="Times New Roman" w:hAnsi="Times New Roman" w:cs="Times New Roman"/>
          <w:color w:val="auto"/>
          <w:lang w:bidi="ar-SA"/>
        </w:rPr>
      </w:pPr>
      <w:bookmarkStart w:id="2" w:name="_Hlk77597876"/>
      <w:r w:rsidRPr="003D446A">
        <w:rPr>
          <w:rFonts w:ascii="Times New Roman" w:eastAsia="Times New Roman" w:hAnsi="Times New Roman" w:cs="Times New Roman"/>
          <w:color w:val="auto"/>
          <w:lang w:bidi="ar-SA"/>
        </w:rPr>
        <w:t xml:space="preserve">Wykonawca zobowiązany jest do odbioru i transportu odpadów, również </w:t>
      </w:r>
      <w:r w:rsidRPr="003D446A">
        <w:rPr>
          <w:rFonts w:ascii="Times New Roman" w:eastAsia="Times New Roman" w:hAnsi="Times New Roman" w:cs="Times New Roman"/>
          <w:color w:val="auto"/>
          <w:lang w:bidi="ar-SA"/>
        </w:rPr>
        <w:br/>
        <w:t>w przypadkach, kiedy dojazd do punktów zbiórki odpadów komunalnych jest utrudniony z powodu prowadzonych remontów dróg, złych warunków atmosferycznych itp.  W przypadku nieodebrania odpadów z nieruchomości Wykonawca niezwłocznie, nie dłużej niż w ciągu 24 godzin,  powiadomi Zamawiającego o przyczynach niewykonania usługi oraz o terminie ponownego odbioru odpadów z nieruchomości. Powtórny odbiór odpadów powinien być wykonany w terminie nie dłuższym niż 5 dni. W takich przypadkach Wykonawcy nie przysługuje roszczenie z tytułu wzrostu kosztów realizacji przedmiotowej umowy.</w:t>
      </w:r>
    </w:p>
    <w:bookmarkEnd w:id="2"/>
    <w:p w14:paraId="77FFF209" w14:textId="77777777" w:rsidR="003B388D" w:rsidRPr="003D446A" w:rsidRDefault="003B388D" w:rsidP="00A06F78">
      <w:pPr>
        <w:widowControl/>
        <w:numPr>
          <w:ilvl w:val="0"/>
          <w:numId w:val="9"/>
        </w:numPr>
        <w:autoSpaceDE w:val="0"/>
        <w:autoSpaceDN w:val="0"/>
        <w:adjustRightInd w:val="0"/>
        <w:spacing w:line="276" w:lineRule="auto"/>
        <w:jc w:val="both"/>
        <w:rPr>
          <w:rFonts w:ascii="Times New Roman" w:eastAsia="Times New Roman" w:hAnsi="Times New Roman" w:cs="Times New Roman"/>
          <w:color w:val="auto"/>
          <w:lang w:bidi="ar-SA"/>
        </w:rPr>
      </w:pPr>
      <w:r w:rsidRPr="003D446A">
        <w:rPr>
          <w:rFonts w:ascii="Times New Roman" w:eastAsia="Times New Roman" w:hAnsi="Times New Roman" w:cs="Times New Roman"/>
          <w:color w:val="auto"/>
          <w:lang w:bidi="ar-SA"/>
        </w:rPr>
        <w:t>Za szkody w majątku Zamawiającego lub osób trzecich spowodowane w trakcie odbioru</w:t>
      </w:r>
    </w:p>
    <w:p w14:paraId="30F5408D" w14:textId="77777777" w:rsidR="003B388D" w:rsidRPr="003D446A" w:rsidRDefault="003B388D" w:rsidP="003B388D">
      <w:pPr>
        <w:widowControl/>
        <w:autoSpaceDE w:val="0"/>
        <w:autoSpaceDN w:val="0"/>
        <w:adjustRightInd w:val="0"/>
        <w:spacing w:line="276" w:lineRule="auto"/>
        <w:ind w:firstLine="708"/>
        <w:jc w:val="both"/>
        <w:rPr>
          <w:rFonts w:ascii="Times New Roman" w:eastAsia="Times New Roman" w:hAnsi="Times New Roman" w:cs="Times New Roman"/>
          <w:color w:val="auto"/>
          <w:lang w:bidi="ar-SA"/>
        </w:rPr>
      </w:pPr>
      <w:r w:rsidRPr="003D446A">
        <w:rPr>
          <w:rFonts w:ascii="Times New Roman" w:eastAsia="Times New Roman" w:hAnsi="Times New Roman" w:cs="Times New Roman"/>
          <w:color w:val="auto"/>
          <w:lang w:bidi="ar-SA"/>
        </w:rPr>
        <w:t>odpadów odpowiedzialność ponosi Wykonawca.</w:t>
      </w:r>
    </w:p>
    <w:p w14:paraId="4BBA2FAC" w14:textId="77777777" w:rsidR="003B388D" w:rsidRPr="00E0628F" w:rsidRDefault="003B388D" w:rsidP="003B388D">
      <w:pPr>
        <w:widowControl/>
        <w:spacing w:line="276" w:lineRule="auto"/>
        <w:jc w:val="both"/>
        <w:rPr>
          <w:rFonts w:ascii="Times New Roman" w:eastAsia="Times New Roman" w:hAnsi="Times New Roman" w:cs="Times New Roman"/>
          <w:b/>
          <w:color w:val="FF0000"/>
          <w:lang w:bidi="ar-SA"/>
        </w:rPr>
      </w:pPr>
    </w:p>
    <w:p w14:paraId="40C3BA24" w14:textId="5F2C835C" w:rsidR="003B388D" w:rsidRPr="003D446A" w:rsidRDefault="003B388D" w:rsidP="00A06F78">
      <w:pPr>
        <w:pStyle w:val="Akapitzlist"/>
        <w:numPr>
          <w:ilvl w:val="0"/>
          <w:numId w:val="11"/>
        </w:numPr>
        <w:spacing w:line="276" w:lineRule="auto"/>
        <w:jc w:val="both"/>
        <w:rPr>
          <w:rFonts w:ascii="Times New Roman" w:eastAsia="Times New Roman" w:hAnsi="Times New Roman" w:cs="Times New Roman"/>
          <w:b/>
          <w:color w:val="auto"/>
        </w:rPr>
      </w:pPr>
      <w:r w:rsidRPr="003D446A">
        <w:rPr>
          <w:rFonts w:ascii="Times New Roman" w:eastAsia="Times New Roman" w:hAnsi="Times New Roman" w:cs="Times New Roman"/>
          <w:b/>
          <w:color w:val="auto"/>
        </w:rPr>
        <w:t>Zagospodarowanie odpadów</w:t>
      </w:r>
    </w:p>
    <w:p w14:paraId="47D54418" w14:textId="14C03490" w:rsidR="003B388D" w:rsidRPr="003D446A" w:rsidRDefault="003B388D" w:rsidP="003B388D">
      <w:pPr>
        <w:widowControl/>
        <w:spacing w:line="276" w:lineRule="auto"/>
        <w:jc w:val="both"/>
        <w:rPr>
          <w:rFonts w:ascii="Times New Roman" w:eastAsia="Times New Roman" w:hAnsi="Times New Roman" w:cs="Times New Roman"/>
          <w:color w:val="auto"/>
          <w:lang w:bidi="ar-SA"/>
        </w:rPr>
      </w:pPr>
      <w:r w:rsidRPr="003D446A">
        <w:rPr>
          <w:rFonts w:ascii="Times New Roman" w:eastAsia="Times New Roman" w:hAnsi="Times New Roman" w:cs="Times New Roman"/>
          <w:color w:val="auto"/>
          <w:lang w:bidi="ar-SA"/>
        </w:rPr>
        <w:t xml:space="preserve">Odpady odebrane od właścicieli nieruchomości z terenu Gminy </w:t>
      </w:r>
      <w:r w:rsidR="003D446A" w:rsidRPr="003D446A">
        <w:rPr>
          <w:rFonts w:ascii="Times New Roman" w:eastAsia="Times New Roman" w:hAnsi="Times New Roman" w:cs="Times New Roman"/>
          <w:color w:val="auto"/>
          <w:lang w:bidi="ar-SA"/>
        </w:rPr>
        <w:t>Książki</w:t>
      </w:r>
      <w:r w:rsidRPr="003D446A">
        <w:rPr>
          <w:rFonts w:ascii="Times New Roman" w:eastAsia="Times New Roman" w:hAnsi="Times New Roman" w:cs="Times New Roman"/>
          <w:color w:val="auto"/>
          <w:lang w:bidi="ar-SA"/>
        </w:rPr>
        <w:t xml:space="preserve"> Wykonawca zobowiązany jest ważyć na zalegalizowanej wadze oraz  zagospodarować w sposób zapewniający osiągnięcie odpowiednich poziomów recyklingu, przygotowania do ponownego użycia i odzysku innymi metodami oraz ograniczenie masy odpadów komunalnych ulegających biodegradacji przekazywanych do składowania zgodnie z obowiązującym prawem, w tym niesegregowane (zmieszane) odpady komunalne, odpady zielone przekazywać bezpośrednio do regionalnej instalacji do przetwarzania odpadów komunalnych, selektywnie zebranych odpadów komunalnych bezpośrednio lub za pośrednictwem innego zbierającego odpady do instalacji odzysku lub unieszkodliwiania odpadów, zgodnie z hierarchią sposobów postępowania z odpadami, o której mowa w art. 17 ustawy z dnia 14 grudnia 2012 r. o odpadach (t.j. </w:t>
      </w:r>
      <w:r w:rsidR="00F00169" w:rsidRPr="00F00169">
        <w:rPr>
          <w:rFonts w:ascii="Times New Roman" w:eastAsia="Times New Roman" w:hAnsi="Times New Roman" w:cs="Times New Roman"/>
          <w:color w:val="auto"/>
          <w:lang w:bidi="ar-SA"/>
        </w:rPr>
        <w:t>Dz. U. z 2023 poz.1587, 1597</w:t>
      </w:r>
      <w:r w:rsidRPr="003D446A">
        <w:rPr>
          <w:rFonts w:ascii="Times New Roman" w:eastAsia="Times New Roman" w:hAnsi="Times New Roman" w:cs="Times New Roman"/>
          <w:color w:val="auto"/>
          <w:lang w:bidi="ar-SA"/>
        </w:rPr>
        <w:t>) oraz przedstawiania Zamawiającemu jeden raz na miesiąc dowodów potwierdzających wykonanie tych czynności, tj. karty przekazania odpadów.</w:t>
      </w:r>
    </w:p>
    <w:p w14:paraId="5BA216AC" w14:textId="74BEF221" w:rsidR="003B388D" w:rsidRPr="003D446A" w:rsidRDefault="003B388D" w:rsidP="00F00169">
      <w:pPr>
        <w:widowControl/>
        <w:spacing w:line="276" w:lineRule="auto"/>
        <w:ind w:firstLine="708"/>
        <w:jc w:val="both"/>
        <w:rPr>
          <w:rFonts w:ascii="Times New Roman" w:eastAsia="Times New Roman" w:hAnsi="Times New Roman" w:cs="Times New Roman"/>
          <w:color w:val="auto"/>
          <w:lang w:bidi="ar-SA"/>
        </w:rPr>
      </w:pPr>
      <w:r w:rsidRPr="003D446A">
        <w:rPr>
          <w:rFonts w:ascii="Times New Roman" w:eastAsia="Times New Roman" w:hAnsi="Times New Roman" w:cs="Times New Roman"/>
          <w:color w:val="auto"/>
          <w:lang w:bidi="ar-SA"/>
        </w:rPr>
        <w:t>Dopuszcza się przekazywanie niesegregowanych (zmieszanych) odpadów komunalnych za pośrednictwem stacji przeładunkowej, o której mowa w art. 23 ust. 10 ustawy z dnia 14 grudnia 2012 r. o odpadach (t.j</w:t>
      </w:r>
      <w:r w:rsidR="00F00169">
        <w:rPr>
          <w:rFonts w:ascii="Times New Roman" w:eastAsia="Times New Roman" w:hAnsi="Times New Roman" w:cs="Times New Roman"/>
          <w:color w:val="auto"/>
          <w:lang w:bidi="ar-SA"/>
        </w:rPr>
        <w:t xml:space="preserve"> </w:t>
      </w:r>
      <w:r w:rsidR="00F00169" w:rsidRPr="00F00169">
        <w:rPr>
          <w:rFonts w:ascii="Times New Roman" w:eastAsia="Times New Roman" w:hAnsi="Times New Roman" w:cs="Times New Roman"/>
          <w:color w:val="auto"/>
          <w:lang w:bidi="ar-SA"/>
        </w:rPr>
        <w:t>Dz. U. z 2023 poz.1587, 1597</w:t>
      </w:r>
      <w:r w:rsidRPr="003D446A">
        <w:rPr>
          <w:rFonts w:ascii="Times New Roman" w:eastAsia="Times New Roman" w:hAnsi="Times New Roman" w:cs="Times New Roman"/>
          <w:color w:val="auto"/>
          <w:lang w:bidi="ar-SA"/>
        </w:rPr>
        <w:t xml:space="preserve">)  - zgodnie z art. 9e ust. lc ustawy z dnia 13 września 1996r. o utrzymaniu czystości i porządku w gminach </w:t>
      </w:r>
      <w:r w:rsidR="00F00169">
        <w:rPr>
          <w:rFonts w:ascii="Times New Roman" w:eastAsia="Times New Roman" w:hAnsi="Times New Roman" w:cs="Times New Roman"/>
          <w:color w:val="auto"/>
          <w:lang w:bidi="ar-SA"/>
        </w:rPr>
        <w:t xml:space="preserve"> </w:t>
      </w:r>
      <w:r w:rsidRPr="003D446A">
        <w:rPr>
          <w:rFonts w:ascii="Times New Roman" w:eastAsia="Times New Roman" w:hAnsi="Times New Roman" w:cs="Times New Roman"/>
          <w:color w:val="auto"/>
          <w:lang w:bidi="ar-SA"/>
        </w:rPr>
        <w:t xml:space="preserve">(tj. </w:t>
      </w:r>
      <w:r w:rsidR="00F00169" w:rsidRPr="00F00169">
        <w:rPr>
          <w:rFonts w:ascii="Times New Roman" w:eastAsia="Times New Roman" w:hAnsi="Times New Roman" w:cs="Times New Roman"/>
          <w:color w:val="auto"/>
          <w:lang w:bidi="ar-SA"/>
        </w:rPr>
        <w:t>Dz. U. z 2023 r.poz. 1469</w:t>
      </w:r>
      <w:r w:rsidRPr="003D446A">
        <w:rPr>
          <w:rFonts w:ascii="Times New Roman" w:eastAsia="Times New Roman" w:hAnsi="Times New Roman" w:cs="Times New Roman"/>
          <w:color w:val="auto"/>
          <w:lang w:bidi="ar-SA"/>
        </w:rPr>
        <w:t>).</w:t>
      </w:r>
    </w:p>
    <w:p w14:paraId="744CA909" w14:textId="1EA83A73" w:rsidR="003B388D" w:rsidRPr="003D446A" w:rsidRDefault="003B388D" w:rsidP="003B388D">
      <w:pPr>
        <w:widowControl/>
        <w:spacing w:line="276" w:lineRule="auto"/>
        <w:ind w:firstLine="708"/>
        <w:jc w:val="both"/>
        <w:rPr>
          <w:rFonts w:ascii="Times New Roman" w:eastAsia="Times New Roman" w:hAnsi="Times New Roman" w:cs="Times New Roman"/>
          <w:color w:val="auto"/>
          <w:lang w:bidi="ar-SA"/>
        </w:rPr>
      </w:pPr>
      <w:r w:rsidRPr="003D446A">
        <w:rPr>
          <w:rFonts w:ascii="Times New Roman" w:eastAsia="Times New Roman" w:hAnsi="Times New Roman" w:cs="Times New Roman"/>
          <w:color w:val="auto"/>
          <w:lang w:bidi="ar-SA"/>
        </w:rPr>
        <w:lastRenderedPageBreak/>
        <w:t xml:space="preserve">Dopuszcza się przekazywanie niesegregowanych (zmieszanych) odpadów komunalnych do termicznego przekształcania, jeżeli gmina, z której są odbierane te odpady, prowadzi selektywne zbieranie odpadów zgodnie z przepisami wydanymi na podstawie </w:t>
      </w:r>
      <w:hyperlink r:id="rId7" w:history="1">
        <w:r w:rsidRPr="003D446A">
          <w:rPr>
            <w:rFonts w:ascii="Times New Roman" w:eastAsia="Times New Roman" w:hAnsi="Times New Roman" w:cs="Times New Roman"/>
            <w:color w:val="auto"/>
            <w:lang w:bidi="ar-SA"/>
          </w:rPr>
          <w:t>art. 4a</w:t>
        </w:r>
      </w:hyperlink>
      <w:r w:rsidRPr="003D446A">
        <w:rPr>
          <w:rFonts w:ascii="Times New Roman" w:eastAsia="Times New Roman" w:hAnsi="Times New Roman" w:cs="Times New Roman"/>
          <w:color w:val="auto"/>
          <w:lang w:bidi="ar-SA"/>
        </w:rPr>
        <w:t xml:space="preserve"> ustawy z dnia 13 września 1996 r. o utrzymaniu czystości i porządku w gminach </w:t>
      </w:r>
      <w:r w:rsidRPr="003D446A">
        <w:rPr>
          <w:rFonts w:ascii="Times New Roman" w:eastAsia="Times New Roman" w:hAnsi="Times New Roman" w:cs="Times New Roman"/>
          <w:color w:val="auto"/>
          <w:lang w:bidi="ar-SA"/>
        </w:rPr>
        <w:br/>
        <w:t xml:space="preserve">- zgodnie z art. 9e ust. 1 d ustawy z dnia 13 września 1996r. o utrzymaniu czystości i porządku w gminach </w:t>
      </w:r>
      <w:r w:rsidR="00F00169" w:rsidRPr="003D446A">
        <w:rPr>
          <w:rFonts w:ascii="Times New Roman" w:eastAsia="Times New Roman" w:hAnsi="Times New Roman" w:cs="Times New Roman"/>
          <w:color w:val="auto"/>
          <w:lang w:bidi="ar-SA"/>
        </w:rPr>
        <w:t xml:space="preserve">(tj. </w:t>
      </w:r>
      <w:r w:rsidR="00F00169" w:rsidRPr="00F00169">
        <w:rPr>
          <w:rFonts w:ascii="Times New Roman" w:eastAsia="Times New Roman" w:hAnsi="Times New Roman" w:cs="Times New Roman"/>
          <w:color w:val="auto"/>
          <w:lang w:bidi="ar-SA"/>
        </w:rPr>
        <w:t>Dz. U. z 2023 r.poz. 1469</w:t>
      </w:r>
      <w:r w:rsidR="00F00169" w:rsidRPr="003D446A">
        <w:rPr>
          <w:rFonts w:ascii="Times New Roman" w:eastAsia="Times New Roman" w:hAnsi="Times New Roman" w:cs="Times New Roman"/>
          <w:color w:val="auto"/>
          <w:lang w:bidi="ar-SA"/>
        </w:rPr>
        <w:t>).</w:t>
      </w:r>
    </w:p>
    <w:p w14:paraId="2F1DCFC0" w14:textId="5EDF8AD0" w:rsidR="00E373B5" w:rsidRPr="003D446A" w:rsidRDefault="003B388D" w:rsidP="003B388D">
      <w:pPr>
        <w:widowControl/>
        <w:spacing w:line="276" w:lineRule="auto"/>
        <w:ind w:firstLine="708"/>
        <w:jc w:val="both"/>
        <w:rPr>
          <w:rFonts w:ascii="Times New Roman" w:eastAsia="Times New Roman" w:hAnsi="Times New Roman" w:cs="Times New Roman"/>
          <w:color w:val="auto"/>
          <w:lang w:bidi="ar-SA"/>
        </w:rPr>
      </w:pPr>
      <w:bookmarkStart w:id="3" w:name="mip51065828"/>
      <w:bookmarkEnd w:id="3"/>
      <w:r w:rsidRPr="003D446A">
        <w:rPr>
          <w:rFonts w:ascii="Times New Roman" w:eastAsia="Times New Roman" w:hAnsi="Times New Roman" w:cs="Times New Roman"/>
          <w:color w:val="auto"/>
          <w:lang w:bidi="ar-SA"/>
        </w:rPr>
        <w:t xml:space="preserve">Zakazuje się mieszania selektywnie zebranych odpadów komunalnych ze zmieszanymi odpadami komunalnymi odbieranymi od właścicieli nieruchomości oraz selektywnie zebranych odpadów komunalnych różnych rodzajów ze sobą - zgodnie z art. 9e ust. 2 ustawy z dnia 13 września 1996r. o utrzymaniu czystości i porządku w gminach </w:t>
      </w:r>
      <w:r w:rsidR="00F00169">
        <w:rPr>
          <w:rFonts w:ascii="Times New Roman" w:eastAsia="Times New Roman" w:hAnsi="Times New Roman" w:cs="Times New Roman"/>
          <w:color w:val="auto"/>
          <w:lang w:bidi="ar-SA"/>
        </w:rPr>
        <w:t xml:space="preserve"> </w:t>
      </w:r>
      <w:r w:rsidR="00F00169" w:rsidRPr="003D446A">
        <w:rPr>
          <w:rFonts w:ascii="Times New Roman" w:eastAsia="Times New Roman" w:hAnsi="Times New Roman" w:cs="Times New Roman"/>
          <w:color w:val="auto"/>
          <w:lang w:bidi="ar-SA"/>
        </w:rPr>
        <w:t xml:space="preserve">(tj. </w:t>
      </w:r>
      <w:r w:rsidR="00F00169" w:rsidRPr="00F00169">
        <w:rPr>
          <w:rFonts w:ascii="Times New Roman" w:eastAsia="Times New Roman" w:hAnsi="Times New Roman" w:cs="Times New Roman"/>
          <w:color w:val="auto"/>
          <w:lang w:bidi="ar-SA"/>
        </w:rPr>
        <w:t>Dz. U. z 2023 r.</w:t>
      </w:r>
      <w:r w:rsidR="00F00169">
        <w:rPr>
          <w:rFonts w:ascii="Times New Roman" w:eastAsia="Times New Roman" w:hAnsi="Times New Roman" w:cs="Times New Roman"/>
          <w:color w:val="auto"/>
          <w:lang w:bidi="ar-SA"/>
        </w:rPr>
        <w:t xml:space="preserve"> </w:t>
      </w:r>
      <w:r w:rsidR="00F00169" w:rsidRPr="00F00169">
        <w:rPr>
          <w:rFonts w:ascii="Times New Roman" w:eastAsia="Times New Roman" w:hAnsi="Times New Roman" w:cs="Times New Roman"/>
          <w:color w:val="auto"/>
          <w:lang w:bidi="ar-SA"/>
        </w:rPr>
        <w:t>poz. 1469</w:t>
      </w:r>
      <w:r w:rsidR="00F00169" w:rsidRPr="003D446A">
        <w:rPr>
          <w:rFonts w:ascii="Times New Roman" w:eastAsia="Times New Roman" w:hAnsi="Times New Roman" w:cs="Times New Roman"/>
          <w:color w:val="auto"/>
          <w:lang w:bidi="ar-SA"/>
        </w:rPr>
        <w:t>).</w:t>
      </w:r>
    </w:p>
    <w:p w14:paraId="0F22497C" w14:textId="77777777" w:rsidR="003B388D" w:rsidRPr="003D446A" w:rsidRDefault="003B388D" w:rsidP="003B388D">
      <w:pPr>
        <w:widowControl/>
        <w:spacing w:line="276" w:lineRule="auto"/>
        <w:ind w:firstLine="708"/>
        <w:jc w:val="both"/>
        <w:rPr>
          <w:rFonts w:ascii="Times New Roman" w:eastAsia="Times New Roman" w:hAnsi="Times New Roman" w:cs="Times New Roman"/>
          <w:color w:val="auto"/>
          <w:lang w:bidi="ar-SA"/>
        </w:rPr>
      </w:pPr>
    </w:p>
    <w:p w14:paraId="3169D817" w14:textId="27B1E67A" w:rsidR="003B388D" w:rsidRPr="003D446A" w:rsidRDefault="003B388D" w:rsidP="00A06F78">
      <w:pPr>
        <w:pStyle w:val="Akapitzlist"/>
        <w:numPr>
          <w:ilvl w:val="0"/>
          <w:numId w:val="11"/>
        </w:numPr>
        <w:autoSpaceDE w:val="0"/>
        <w:autoSpaceDN w:val="0"/>
        <w:adjustRightInd w:val="0"/>
        <w:spacing w:line="276" w:lineRule="auto"/>
        <w:jc w:val="both"/>
        <w:rPr>
          <w:rFonts w:ascii="Times New Roman" w:eastAsia="Times New Roman" w:hAnsi="Times New Roman" w:cs="Times New Roman"/>
          <w:b/>
          <w:bCs/>
          <w:color w:val="auto"/>
        </w:rPr>
      </w:pPr>
      <w:r w:rsidRPr="003D446A">
        <w:rPr>
          <w:rFonts w:ascii="Times New Roman" w:eastAsia="Times New Roman" w:hAnsi="Times New Roman" w:cs="Times New Roman"/>
          <w:b/>
          <w:bCs/>
          <w:color w:val="auto"/>
        </w:rPr>
        <w:t>Wykonawca odpowiedzialny jest za osiąganie wymaganych poziomów:</w:t>
      </w:r>
    </w:p>
    <w:p w14:paraId="4493AD1E" w14:textId="77777777" w:rsidR="003B388D" w:rsidRPr="003D446A" w:rsidRDefault="003B388D" w:rsidP="003B388D">
      <w:pPr>
        <w:widowControl/>
        <w:autoSpaceDE w:val="0"/>
        <w:autoSpaceDN w:val="0"/>
        <w:adjustRightInd w:val="0"/>
        <w:spacing w:line="276" w:lineRule="auto"/>
        <w:ind w:left="420"/>
        <w:jc w:val="both"/>
        <w:rPr>
          <w:rFonts w:ascii="Times New Roman" w:eastAsia="Times New Roman" w:hAnsi="Times New Roman" w:cs="Times New Roman"/>
          <w:color w:val="auto"/>
          <w:lang w:bidi="ar-SA"/>
        </w:rPr>
      </w:pPr>
      <w:r w:rsidRPr="003D446A">
        <w:rPr>
          <w:rFonts w:ascii="Times New Roman" w:eastAsia="Times New Roman" w:hAnsi="Times New Roman" w:cs="Times New Roman"/>
          <w:color w:val="auto"/>
          <w:lang w:bidi="ar-SA"/>
        </w:rPr>
        <w:t>a) recyklingu, przygotowania do ponownego użycia następujących frakcji odpadów komunalnych: papieru, metali, tworzyw sztucznych i szkła,</w:t>
      </w:r>
    </w:p>
    <w:p w14:paraId="70652BAA" w14:textId="40DD412D" w:rsidR="003B388D" w:rsidRPr="003D446A" w:rsidRDefault="003B388D" w:rsidP="003B388D">
      <w:pPr>
        <w:widowControl/>
        <w:autoSpaceDE w:val="0"/>
        <w:autoSpaceDN w:val="0"/>
        <w:adjustRightInd w:val="0"/>
        <w:spacing w:line="276" w:lineRule="auto"/>
        <w:ind w:left="420"/>
        <w:jc w:val="both"/>
        <w:rPr>
          <w:rFonts w:ascii="Times New Roman" w:eastAsia="Times New Roman" w:hAnsi="Times New Roman" w:cs="Times New Roman"/>
          <w:color w:val="auto"/>
          <w:lang w:bidi="ar-SA"/>
        </w:rPr>
      </w:pPr>
      <w:r w:rsidRPr="003D446A">
        <w:rPr>
          <w:rFonts w:ascii="Times New Roman" w:eastAsia="Times New Roman" w:hAnsi="Times New Roman" w:cs="Times New Roman"/>
          <w:color w:val="auto"/>
          <w:lang w:bidi="ar-SA"/>
        </w:rPr>
        <w:t xml:space="preserve">b) recyklingu, przygotowania do ponownego użycia i odzysku innymi metodami innych </w:t>
      </w:r>
      <w:r w:rsidRPr="003D446A">
        <w:rPr>
          <w:rFonts w:ascii="Times New Roman" w:eastAsia="Times New Roman" w:hAnsi="Times New Roman" w:cs="Times New Roman"/>
          <w:color w:val="auto"/>
          <w:lang w:bidi="ar-SA"/>
        </w:rPr>
        <w:br/>
        <w:t xml:space="preserve">niż niebezpieczne odpadów budowlanych i rozbiórkowych z remontów, osiąganie poziomów ograniczenia masy odpadów komunalnych ulegających biodegradacji przekazywanych do składowania, z uwzględnieniem poziomów wskazanych w ustawie </w:t>
      </w:r>
      <w:r w:rsidRPr="003D446A">
        <w:rPr>
          <w:rFonts w:ascii="Times New Roman" w:eastAsia="Times New Roman" w:hAnsi="Times New Roman" w:cs="Times New Roman"/>
          <w:color w:val="auto"/>
          <w:lang w:bidi="ar-SA"/>
        </w:rPr>
        <w:br/>
        <w:t xml:space="preserve">z dnia 13 września 1996r. o utrzymaniu czystości i porządku w gminach </w:t>
      </w:r>
      <w:r w:rsidR="00F00169" w:rsidRPr="003D446A">
        <w:rPr>
          <w:rFonts w:ascii="Times New Roman" w:eastAsia="Times New Roman" w:hAnsi="Times New Roman" w:cs="Times New Roman"/>
          <w:color w:val="auto"/>
          <w:lang w:bidi="ar-SA"/>
        </w:rPr>
        <w:t xml:space="preserve">(tj. </w:t>
      </w:r>
      <w:r w:rsidR="00F00169" w:rsidRPr="00F00169">
        <w:rPr>
          <w:rFonts w:ascii="Times New Roman" w:eastAsia="Times New Roman" w:hAnsi="Times New Roman" w:cs="Times New Roman"/>
          <w:color w:val="auto"/>
          <w:lang w:bidi="ar-SA"/>
        </w:rPr>
        <w:t>Dz. U. z 2023 r.</w:t>
      </w:r>
      <w:r w:rsidR="00F00169">
        <w:rPr>
          <w:rFonts w:ascii="Times New Roman" w:eastAsia="Times New Roman" w:hAnsi="Times New Roman" w:cs="Times New Roman"/>
          <w:color w:val="auto"/>
          <w:lang w:bidi="ar-SA"/>
        </w:rPr>
        <w:t xml:space="preserve"> </w:t>
      </w:r>
      <w:r w:rsidR="00F00169" w:rsidRPr="00F00169">
        <w:rPr>
          <w:rFonts w:ascii="Times New Roman" w:eastAsia="Times New Roman" w:hAnsi="Times New Roman" w:cs="Times New Roman"/>
          <w:color w:val="auto"/>
          <w:lang w:bidi="ar-SA"/>
        </w:rPr>
        <w:t>poz. 1469</w:t>
      </w:r>
      <w:r w:rsidR="00F00169" w:rsidRPr="003D446A">
        <w:rPr>
          <w:rFonts w:ascii="Times New Roman" w:eastAsia="Times New Roman" w:hAnsi="Times New Roman" w:cs="Times New Roman"/>
          <w:color w:val="auto"/>
          <w:lang w:bidi="ar-SA"/>
        </w:rPr>
        <w:t>).</w:t>
      </w:r>
    </w:p>
    <w:p w14:paraId="74491BCE" w14:textId="77777777" w:rsidR="003B388D" w:rsidRPr="003D446A" w:rsidRDefault="003B388D" w:rsidP="003B388D">
      <w:pPr>
        <w:widowControl/>
        <w:autoSpaceDE w:val="0"/>
        <w:autoSpaceDN w:val="0"/>
        <w:adjustRightInd w:val="0"/>
        <w:spacing w:line="276" w:lineRule="auto"/>
        <w:ind w:left="420"/>
        <w:jc w:val="both"/>
        <w:rPr>
          <w:rFonts w:ascii="Times New Roman" w:eastAsia="Times New Roman" w:hAnsi="Times New Roman" w:cs="Times New Roman"/>
          <w:color w:val="auto"/>
          <w:lang w:bidi="ar-SA"/>
        </w:rPr>
      </w:pPr>
      <w:r w:rsidRPr="003D446A">
        <w:rPr>
          <w:rFonts w:ascii="Times New Roman" w:eastAsia="Times New Roman" w:hAnsi="Times New Roman" w:cs="Times New Roman"/>
          <w:color w:val="auto"/>
          <w:lang w:bidi="ar-SA"/>
        </w:rPr>
        <w:t xml:space="preserve">c) recyklingu, przygotowania do ponownego użycia i odzysku innymi metodami niektórych frakcji odpadów komunalnych, zawartych w rozporządzeniu Ministra Środowiska, </w:t>
      </w:r>
    </w:p>
    <w:p w14:paraId="33BCA233" w14:textId="77777777" w:rsidR="003B388D" w:rsidRPr="003D446A" w:rsidRDefault="003B388D" w:rsidP="003B388D">
      <w:pPr>
        <w:widowControl/>
        <w:autoSpaceDE w:val="0"/>
        <w:autoSpaceDN w:val="0"/>
        <w:adjustRightInd w:val="0"/>
        <w:spacing w:line="276" w:lineRule="auto"/>
        <w:ind w:left="420"/>
        <w:jc w:val="both"/>
        <w:rPr>
          <w:rFonts w:ascii="Times New Roman" w:eastAsia="Times New Roman" w:hAnsi="Times New Roman" w:cs="Times New Roman"/>
          <w:color w:val="auto"/>
          <w:lang w:bidi="ar-SA"/>
        </w:rPr>
      </w:pPr>
      <w:r w:rsidRPr="003D446A">
        <w:rPr>
          <w:rFonts w:ascii="Times New Roman" w:eastAsia="Times New Roman" w:hAnsi="Times New Roman" w:cs="Times New Roman"/>
          <w:color w:val="auto"/>
          <w:lang w:bidi="ar-SA"/>
        </w:rPr>
        <w:t>d) ograniczenia składowania masy odpadów komunalnych ulegających biodegradacji, zawartych w Rozporządzeniu Ministra Środowiska</w:t>
      </w:r>
      <w:r w:rsidRPr="003D446A">
        <w:rPr>
          <w:rFonts w:ascii="Times New Roman" w:eastAsia="Times New Roman" w:hAnsi="Times New Roman" w:cs="Times New Roman"/>
          <w:b/>
          <w:color w:val="auto"/>
          <w:lang w:bidi="ar-SA"/>
        </w:rPr>
        <w:t>.</w:t>
      </w:r>
    </w:p>
    <w:p w14:paraId="66A75BD0" w14:textId="77777777" w:rsidR="003B388D" w:rsidRPr="003D446A" w:rsidRDefault="003B388D" w:rsidP="003B388D">
      <w:pPr>
        <w:widowControl/>
        <w:autoSpaceDE w:val="0"/>
        <w:autoSpaceDN w:val="0"/>
        <w:adjustRightInd w:val="0"/>
        <w:spacing w:line="276" w:lineRule="auto"/>
        <w:ind w:left="420"/>
        <w:jc w:val="both"/>
        <w:rPr>
          <w:rFonts w:ascii="Times New Roman" w:eastAsia="Times New Roman" w:hAnsi="Times New Roman" w:cs="Times New Roman"/>
          <w:b/>
          <w:color w:val="auto"/>
          <w:lang w:bidi="ar-SA"/>
        </w:rPr>
      </w:pPr>
      <w:r w:rsidRPr="003D446A">
        <w:rPr>
          <w:rFonts w:ascii="Times New Roman" w:eastAsia="Times New Roman" w:hAnsi="Times New Roman" w:cs="Times New Roman"/>
          <w:b/>
          <w:color w:val="auto"/>
          <w:lang w:bidi="ar-SA"/>
        </w:rPr>
        <w:t>W przypadku zmian- zgodnie z obowiązującymi przepisami prawa.</w:t>
      </w:r>
    </w:p>
    <w:p w14:paraId="3D7A19DF" w14:textId="77777777" w:rsidR="003B388D" w:rsidRPr="003D446A" w:rsidRDefault="003B388D" w:rsidP="003B388D">
      <w:pPr>
        <w:widowControl/>
        <w:autoSpaceDE w:val="0"/>
        <w:autoSpaceDN w:val="0"/>
        <w:adjustRightInd w:val="0"/>
        <w:spacing w:line="276" w:lineRule="auto"/>
        <w:ind w:left="420"/>
        <w:jc w:val="both"/>
        <w:rPr>
          <w:rFonts w:ascii="Times New Roman" w:eastAsia="Times New Roman" w:hAnsi="Times New Roman" w:cs="Times New Roman"/>
          <w:color w:val="auto"/>
          <w:lang w:bidi="ar-SA"/>
        </w:rPr>
      </w:pPr>
    </w:p>
    <w:p w14:paraId="33FDC50B" w14:textId="55EBB9D5" w:rsidR="003B388D" w:rsidRPr="003D446A" w:rsidRDefault="00E373B5" w:rsidP="00CC459B">
      <w:pPr>
        <w:pStyle w:val="Akapitzlist"/>
        <w:numPr>
          <w:ilvl w:val="0"/>
          <w:numId w:val="11"/>
        </w:numPr>
        <w:tabs>
          <w:tab w:val="left" w:pos="360"/>
        </w:tabs>
        <w:spacing w:line="276" w:lineRule="auto"/>
        <w:rPr>
          <w:rFonts w:ascii="Times New Roman" w:eastAsia="Times New Roman" w:hAnsi="Times New Roman" w:cs="Times New Roman"/>
          <w:b/>
          <w:bCs/>
          <w:color w:val="auto"/>
        </w:rPr>
      </w:pPr>
      <w:r w:rsidRPr="003D446A">
        <w:rPr>
          <w:rFonts w:ascii="Times New Roman" w:eastAsia="Times New Roman" w:hAnsi="Times New Roman" w:cs="Times New Roman"/>
          <w:bCs/>
          <w:color w:val="auto"/>
        </w:rPr>
        <w:t>Wykonawca musi dysponować odpowiednim potencjałem technicznym oraz osobami zdolnymi do wykonania zamówienia</w:t>
      </w:r>
      <w:r w:rsidR="00CC459B" w:rsidRPr="003D446A">
        <w:rPr>
          <w:rFonts w:ascii="Times New Roman" w:eastAsia="Times New Roman" w:hAnsi="Times New Roman" w:cs="Times New Roman"/>
          <w:bCs/>
          <w:color w:val="auto"/>
        </w:rPr>
        <w:t xml:space="preserve"> opisanych w</w:t>
      </w:r>
      <w:r w:rsidR="008D2B18" w:rsidRPr="003D446A">
        <w:rPr>
          <w:rFonts w:ascii="Times New Roman" w:eastAsia="Times New Roman" w:hAnsi="Times New Roman" w:cs="Times New Roman"/>
          <w:bCs/>
          <w:color w:val="auto"/>
        </w:rPr>
        <w:t xml:space="preserve"> dziale II</w:t>
      </w:r>
      <w:r w:rsidR="00CC459B" w:rsidRPr="003D446A">
        <w:rPr>
          <w:rFonts w:ascii="Times New Roman" w:eastAsia="Times New Roman" w:hAnsi="Times New Roman" w:cs="Times New Roman"/>
          <w:bCs/>
          <w:color w:val="auto"/>
        </w:rPr>
        <w:t xml:space="preserve"> pkt. 7 ust.2 lit. b</w:t>
      </w:r>
      <w:r w:rsidR="008D2B18" w:rsidRPr="003D446A">
        <w:rPr>
          <w:rFonts w:ascii="Times New Roman" w:eastAsia="Times New Roman" w:hAnsi="Times New Roman" w:cs="Times New Roman"/>
          <w:bCs/>
          <w:color w:val="auto"/>
        </w:rPr>
        <w:t xml:space="preserve">  SWZ.</w:t>
      </w:r>
    </w:p>
    <w:sectPr w:rsidR="003B388D" w:rsidRPr="003D446A">
      <w:headerReference w:type="default" r:id="rId8"/>
      <w:footerReference w:type="default" r:id="rId9"/>
      <w:pgSz w:w="11900" w:h="16840"/>
      <w:pgMar w:top="1381" w:right="1245" w:bottom="1401" w:left="119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0E5A6D" w14:textId="77777777" w:rsidR="002632B8" w:rsidRDefault="002632B8">
      <w:r>
        <w:separator/>
      </w:r>
    </w:p>
  </w:endnote>
  <w:endnote w:type="continuationSeparator" w:id="0">
    <w:p w14:paraId="5126915A" w14:textId="77777777" w:rsidR="002632B8" w:rsidRDefault="002632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57224329"/>
      <w:docPartObj>
        <w:docPartGallery w:val="Page Numbers (Bottom of Page)"/>
        <w:docPartUnique/>
      </w:docPartObj>
    </w:sdtPr>
    <w:sdtContent>
      <w:p w14:paraId="04E7F273" w14:textId="0D179A33" w:rsidR="00E373B5" w:rsidRDefault="00E373B5">
        <w:pPr>
          <w:pStyle w:val="Stopka"/>
          <w:jc w:val="right"/>
        </w:pPr>
        <w:r>
          <w:fldChar w:fldCharType="begin"/>
        </w:r>
        <w:r>
          <w:instrText>PAGE   \* MERGEFORMAT</w:instrText>
        </w:r>
        <w:r>
          <w:fldChar w:fldCharType="separate"/>
        </w:r>
        <w:r w:rsidR="00884822">
          <w:rPr>
            <w:noProof/>
          </w:rPr>
          <w:t>1</w:t>
        </w:r>
        <w:r>
          <w:fldChar w:fldCharType="end"/>
        </w:r>
      </w:p>
    </w:sdtContent>
  </w:sdt>
  <w:p w14:paraId="0B58C473" w14:textId="77777777" w:rsidR="00FB2388" w:rsidRDefault="00FB238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89DD2F" w14:textId="77777777" w:rsidR="002632B8" w:rsidRDefault="002632B8"/>
  </w:footnote>
  <w:footnote w:type="continuationSeparator" w:id="0">
    <w:p w14:paraId="7514C776" w14:textId="77777777" w:rsidR="002632B8" w:rsidRDefault="002632B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1EFD7A" w14:textId="77777777" w:rsidR="00FB2388" w:rsidRDefault="00FB2388" w:rsidP="00773348">
    <w:pPr>
      <w:pStyle w:val="Nagwek"/>
      <w:jc w:val="center"/>
      <w:rPr>
        <w:rFonts w:asciiTheme="minorHAnsi" w:hAnsiTheme="minorHAnsi"/>
        <w:b/>
        <w:bCs/>
        <w:i/>
      </w:rPr>
    </w:pPr>
  </w:p>
  <w:p w14:paraId="08EF15BA" w14:textId="77777777" w:rsidR="00FB2388" w:rsidRPr="00C6535E" w:rsidRDefault="00FB2388" w:rsidP="00C6535E">
    <w:pPr>
      <w:pStyle w:val="Nagwek"/>
      <w:jc w:val="center"/>
      <w:rPr>
        <w:rFonts w:ascii="Times New Roman" w:hAnsi="Times New Roman" w:cs="Times New Roman"/>
        <w:b/>
        <w:bCs/>
        <w:i/>
      </w:rPr>
    </w:pPr>
  </w:p>
  <w:p w14:paraId="294E413C" w14:textId="77777777" w:rsidR="00C6535E" w:rsidRPr="00C6535E" w:rsidRDefault="00C6535E" w:rsidP="00C6535E">
    <w:pPr>
      <w:jc w:val="center"/>
      <w:rPr>
        <w:rFonts w:ascii="Times New Roman" w:hAnsi="Times New Roman" w:cs="Times New Roman"/>
        <w:b/>
        <w:bCs/>
        <w:color w:val="auto"/>
      </w:rPr>
    </w:pPr>
    <w:r w:rsidRPr="00C6535E">
      <w:rPr>
        <w:rFonts w:ascii="Times New Roman" w:hAnsi="Times New Roman" w:cs="Times New Roman"/>
        <w:b/>
        <w:bCs/>
        <w:color w:val="auto"/>
      </w:rPr>
      <w:t>Odbiór i zagospodarowanie zmieszanych i zbieranych selektywnie stałych odpadów komunalnych, z nieruchomości zamieszkałych oraz z punktu selektywnego zbierania odpadów z terenu gminy Książki</w:t>
    </w:r>
  </w:p>
  <w:p w14:paraId="626AF109" w14:textId="77777777" w:rsidR="00FB2388" w:rsidRDefault="00FB238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34BB8"/>
    <w:multiLevelType w:val="hybridMultilevel"/>
    <w:tmpl w:val="29C6F86E"/>
    <w:lvl w:ilvl="0" w:tplc="26E8F652">
      <w:start w:val="1"/>
      <w:numFmt w:val="bullet"/>
      <w:lvlText w:val=""/>
      <w:lvlJc w:val="left"/>
      <w:pPr>
        <w:ind w:left="1778" w:hanging="360"/>
      </w:pPr>
      <w:rPr>
        <w:rFonts w:ascii="Symbol" w:hAnsi="Symbol" w:cs="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 w15:restartNumberingAfterBreak="0">
    <w:nsid w:val="0599759B"/>
    <w:multiLevelType w:val="hybridMultilevel"/>
    <w:tmpl w:val="D7F456E6"/>
    <w:lvl w:ilvl="0" w:tplc="26E8F652">
      <w:start w:val="1"/>
      <w:numFmt w:val="bullet"/>
      <w:lvlText w:val=""/>
      <w:lvlJc w:val="left"/>
      <w:pPr>
        <w:ind w:left="1080" w:hanging="360"/>
      </w:pPr>
      <w:rPr>
        <w:rFonts w:ascii="Symbol" w:hAnsi="Symbol" w:cs="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 w15:restartNumberingAfterBreak="0">
    <w:nsid w:val="158C602D"/>
    <w:multiLevelType w:val="hybridMultilevel"/>
    <w:tmpl w:val="D0946DBC"/>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1E0E27B5"/>
    <w:multiLevelType w:val="hybridMultilevel"/>
    <w:tmpl w:val="FDE82FFE"/>
    <w:lvl w:ilvl="0" w:tplc="26E8F652">
      <w:start w:val="1"/>
      <w:numFmt w:val="bullet"/>
      <w:lvlText w:val=""/>
      <w:lvlJc w:val="left"/>
      <w:pPr>
        <w:ind w:left="644" w:hanging="360"/>
      </w:pPr>
      <w:rPr>
        <w:rFonts w:ascii="Symbol" w:hAnsi="Symbol" w:cs="Symbol" w:hint="default"/>
      </w:rPr>
    </w:lvl>
    <w:lvl w:ilvl="1" w:tplc="04150003">
      <w:start w:val="1"/>
      <w:numFmt w:val="bullet"/>
      <w:lvlText w:val="o"/>
      <w:lvlJc w:val="left"/>
      <w:pPr>
        <w:ind w:left="1364" w:hanging="360"/>
      </w:pPr>
      <w:rPr>
        <w:rFonts w:ascii="Courier New" w:hAnsi="Courier New" w:cs="Courier New" w:hint="default"/>
      </w:rPr>
    </w:lvl>
    <w:lvl w:ilvl="2" w:tplc="04150005">
      <w:start w:val="1"/>
      <w:numFmt w:val="bullet"/>
      <w:lvlText w:val=""/>
      <w:lvlJc w:val="left"/>
      <w:pPr>
        <w:ind w:left="2084" w:hanging="360"/>
      </w:pPr>
      <w:rPr>
        <w:rFonts w:ascii="Wingdings" w:hAnsi="Wingdings" w:cs="Wingdings" w:hint="default"/>
      </w:rPr>
    </w:lvl>
    <w:lvl w:ilvl="3" w:tplc="04150001">
      <w:start w:val="1"/>
      <w:numFmt w:val="bullet"/>
      <w:lvlText w:val=""/>
      <w:lvlJc w:val="left"/>
      <w:pPr>
        <w:ind w:left="2804" w:hanging="360"/>
      </w:pPr>
      <w:rPr>
        <w:rFonts w:ascii="Symbol" w:hAnsi="Symbol" w:cs="Symbol" w:hint="default"/>
      </w:rPr>
    </w:lvl>
    <w:lvl w:ilvl="4" w:tplc="04150003">
      <w:start w:val="1"/>
      <w:numFmt w:val="bullet"/>
      <w:lvlText w:val="o"/>
      <w:lvlJc w:val="left"/>
      <w:pPr>
        <w:ind w:left="3524" w:hanging="360"/>
      </w:pPr>
      <w:rPr>
        <w:rFonts w:ascii="Courier New" w:hAnsi="Courier New" w:cs="Courier New" w:hint="default"/>
      </w:rPr>
    </w:lvl>
    <w:lvl w:ilvl="5" w:tplc="04150005">
      <w:start w:val="1"/>
      <w:numFmt w:val="bullet"/>
      <w:lvlText w:val=""/>
      <w:lvlJc w:val="left"/>
      <w:pPr>
        <w:ind w:left="4244" w:hanging="360"/>
      </w:pPr>
      <w:rPr>
        <w:rFonts w:ascii="Wingdings" w:hAnsi="Wingdings" w:cs="Wingdings" w:hint="default"/>
      </w:rPr>
    </w:lvl>
    <w:lvl w:ilvl="6" w:tplc="04150001">
      <w:start w:val="1"/>
      <w:numFmt w:val="bullet"/>
      <w:lvlText w:val=""/>
      <w:lvlJc w:val="left"/>
      <w:pPr>
        <w:ind w:left="4964" w:hanging="360"/>
      </w:pPr>
      <w:rPr>
        <w:rFonts w:ascii="Symbol" w:hAnsi="Symbol" w:cs="Symbol" w:hint="default"/>
      </w:rPr>
    </w:lvl>
    <w:lvl w:ilvl="7" w:tplc="04150003">
      <w:start w:val="1"/>
      <w:numFmt w:val="bullet"/>
      <w:lvlText w:val="o"/>
      <w:lvlJc w:val="left"/>
      <w:pPr>
        <w:ind w:left="5684" w:hanging="360"/>
      </w:pPr>
      <w:rPr>
        <w:rFonts w:ascii="Courier New" w:hAnsi="Courier New" w:cs="Courier New" w:hint="default"/>
      </w:rPr>
    </w:lvl>
    <w:lvl w:ilvl="8" w:tplc="04150005">
      <w:start w:val="1"/>
      <w:numFmt w:val="bullet"/>
      <w:lvlText w:val=""/>
      <w:lvlJc w:val="left"/>
      <w:pPr>
        <w:ind w:left="6404" w:hanging="360"/>
      </w:pPr>
      <w:rPr>
        <w:rFonts w:ascii="Wingdings" w:hAnsi="Wingdings" w:cs="Wingdings" w:hint="default"/>
      </w:rPr>
    </w:lvl>
  </w:abstractNum>
  <w:abstractNum w:abstractNumId="4" w15:restartNumberingAfterBreak="0">
    <w:nsid w:val="24A207EB"/>
    <w:multiLevelType w:val="hybridMultilevel"/>
    <w:tmpl w:val="36FA9406"/>
    <w:lvl w:ilvl="0" w:tplc="26E8F652">
      <w:start w:val="1"/>
      <w:numFmt w:val="bullet"/>
      <w:lvlText w:val=""/>
      <w:lvlJc w:val="left"/>
      <w:pPr>
        <w:ind w:left="1080" w:hanging="360"/>
      </w:pPr>
      <w:rPr>
        <w:rFonts w:ascii="Symbol" w:hAnsi="Symbol" w:cs="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 w15:restartNumberingAfterBreak="0">
    <w:nsid w:val="2BB1561B"/>
    <w:multiLevelType w:val="multilevel"/>
    <w:tmpl w:val="C01A278E"/>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2D3E6235"/>
    <w:multiLevelType w:val="hybridMultilevel"/>
    <w:tmpl w:val="9E8E260E"/>
    <w:lvl w:ilvl="0" w:tplc="37DC3C08">
      <w:start w:val="1"/>
      <w:numFmt w:val="bullet"/>
      <w:lvlText w:val=""/>
      <w:lvlJc w:val="left"/>
      <w:pPr>
        <w:ind w:left="502" w:hanging="360"/>
      </w:pPr>
      <w:rPr>
        <w:rFonts w:ascii="Symbol" w:hAnsi="Symbol"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7" w15:restartNumberingAfterBreak="0">
    <w:nsid w:val="2E5708EC"/>
    <w:multiLevelType w:val="hybridMultilevel"/>
    <w:tmpl w:val="87CE5A82"/>
    <w:lvl w:ilvl="0" w:tplc="87C2998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CF83B63"/>
    <w:multiLevelType w:val="hybridMultilevel"/>
    <w:tmpl w:val="1228FEB2"/>
    <w:lvl w:ilvl="0" w:tplc="788038A2">
      <w:start w:val="7"/>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3D7C0A7F"/>
    <w:multiLevelType w:val="hybridMultilevel"/>
    <w:tmpl w:val="C32E3E36"/>
    <w:lvl w:ilvl="0" w:tplc="41D62C9E">
      <w:start w:val="16"/>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474D212A"/>
    <w:multiLevelType w:val="hybridMultilevel"/>
    <w:tmpl w:val="972E6C4E"/>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4EE150A5"/>
    <w:multiLevelType w:val="hybridMultilevel"/>
    <w:tmpl w:val="BD341EEC"/>
    <w:lvl w:ilvl="0" w:tplc="26E8F652">
      <w:start w:val="1"/>
      <w:numFmt w:val="bullet"/>
      <w:lvlText w:val=""/>
      <w:lvlJc w:val="left"/>
      <w:pPr>
        <w:ind w:left="360" w:hanging="360"/>
      </w:pPr>
      <w:rPr>
        <w:rFonts w:ascii="Symbol" w:hAnsi="Symbol" w:cs="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cs="Wingdings" w:hint="default"/>
      </w:rPr>
    </w:lvl>
    <w:lvl w:ilvl="3" w:tplc="04150001">
      <w:start w:val="1"/>
      <w:numFmt w:val="bullet"/>
      <w:lvlText w:val=""/>
      <w:lvlJc w:val="left"/>
      <w:pPr>
        <w:ind w:left="2520" w:hanging="360"/>
      </w:pPr>
      <w:rPr>
        <w:rFonts w:ascii="Symbol" w:hAnsi="Symbol" w:cs="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cs="Wingdings" w:hint="default"/>
      </w:rPr>
    </w:lvl>
    <w:lvl w:ilvl="6" w:tplc="04150001">
      <w:start w:val="1"/>
      <w:numFmt w:val="bullet"/>
      <w:lvlText w:val=""/>
      <w:lvlJc w:val="left"/>
      <w:pPr>
        <w:ind w:left="4680" w:hanging="360"/>
      </w:pPr>
      <w:rPr>
        <w:rFonts w:ascii="Symbol" w:hAnsi="Symbol" w:cs="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cs="Wingdings" w:hint="default"/>
      </w:rPr>
    </w:lvl>
  </w:abstractNum>
  <w:abstractNum w:abstractNumId="12" w15:restartNumberingAfterBreak="0">
    <w:nsid w:val="6C426464"/>
    <w:multiLevelType w:val="hybridMultilevel"/>
    <w:tmpl w:val="3F701706"/>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6CF667CE"/>
    <w:multiLevelType w:val="hybridMultilevel"/>
    <w:tmpl w:val="474207AC"/>
    <w:lvl w:ilvl="0" w:tplc="E20EF8B8">
      <w:start w:val="9"/>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720164A6"/>
    <w:multiLevelType w:val="hybridMultilevel"/>
    <w:tmpl w:val="A4E2FA8C"/>
    <w:lvl w:ilvl="0" w:tplc="6A70B424">
      <w:start w:val="1"/>
      <w:numFmt w:val="lowerLetter"/>
      <w:lvlText w:val="%1)"/>
      <w:lvlJc w:val="left"/>
      <w:pPr>
        <w:tabs>
          <w:tab w:val="num" w:pos="720"/>
        </w:tabs>
        <w:ind w:left="720" w:hanging="360"/>
      </w:pPr>
      <w:rPr>
        <w:i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773C7D43"/>
    <w:multiLevelType w:val="hybridMultilevel"/>
    <w:tmpl w:val="D92C2CC6"/>
    <w:lvl w:ilvl="0" w:tplc="26E8F652">
      <w:start w:val="1"/>
      <w:numFmt w:val="bullet"/>
      <w:lvlText w:val=""/>
      <w:lvlJc w:val="left"/>
      <w:pPr>
        <w:ind w:left="1800" w:hanging="360"/>
      </w:pPr>
      <w:rPr>
        <w:rFonts w:ascii="Symbol" w:hAnsi="Symbol" w:cs="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6" w15:restartNumberingAfterBreak="0">
    <w:nsid w:val="784F3FAE"/>
    <w:multiLevelType w:val="hybridMultilevel"/>
    <w:tmpl w:val="0B1ED0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496576240">
    <w:abstractNumId w:val="11"/>
  </w:num>
  <w:num w:numId="2" w16cid:durableId="1135951811">
    <w:abstractNumId w:val="3"/>
  </w:num>
  <w:num w:numId="3" w16cid:durableId="1843424179">
    <w:abstractNumId w:val="6"/>
  </w:num>
  <w:num w:numId="4" w16cid:durableId="332146624">
    <w:abstractNumId w:val="5"/>
  </w:num>
  <w:num w:numId="5" w16cid:durableId="749236292">
    <w:abstractNumId w:val="8"/>
  </w:num>
  <w:num w:numId="6" w16cid:durableId="498809552">
    <w:abstractNumId w:val="2"/>
  </w:num>
  <w:num w:numId="7" w16cid:durableId="893589806">
    <w:abstractNumId w:val="14"/>
  </w:num>
  <w:num w:numId="8" w16cid:durableId="1322352360">
    <w:abstractNumId w:val="12"/>
  </w:num>
  <w:num w:numId="9" w16cid:durableId="307710534">
    <w:abstractNumId w:val="10"/>
  </w:num>
  <w:num w:numId="10" w16cid:durableId="1736853159">
    <w:abstractNumId w:val="13"/>
  </w:num>
  <w:num w:numId="11" w16cid:durableId="698162606">
    <w:abstractNumId w:val="9"/>
  </w:num>
  <w:num w:numId="12" w16cid:durableId="1015688323">
    <w:abstractNumId w:val="15"/>
  </w:num>
  <w:num w:numId="13" w16cid:durableId="1013150251">
    <w:abstractNumId w:val="0"/>
  </w:num>
  <w:num w:numId="14" w16cid:durableId="191918261">
    <w:abstractNumId w:val="1"/>
  </w:num>
  <w:num w:numId="15" w16cid:durableId="1008404285">
    <w:abstractNumId w:val="4"/>
  </w:num>
  <w:num w:numId="16" w16cid:durableId="1543790562">
    <w:abstractNumId w:val="16"/>
  </w:num>
  <w:num w:numId="17" w16cid:durableId="813982551">
    <w:abstractNumId w:val="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7049"/>
    <w:rsid w:val="00013A3E"/>
    <w:rsid w:val="00027099"/>
    <w:rsid w:val="00075BD3"/>
    <w:rsid w:val="00087A0B"/>
    <w:rsid w:val="000D0F05"/>
    <w:rsid w:val="000D23F5"/>
    <w:rsid w:val="000D4F19"/>
    <w:rsid w:val="000E4EC7"/>
    <w:rsid w:val="000F4A84"/>
    <w:rsid w:val="000F54F7"/>
    <w:rsid w:val="00107F92"/>
    <w:rsid w:val="001241C7"/>
    <w:rsid w:val="00124CE0"/>
    <w:rsid w:val="001377C9"/>
    <w:rsid w:val="00152064"/>
    <w:rsid w:val="001713FC"/>
    <w:rsid w:val="00173C21"/>
    <w:rsid w:val="00195A2F"/>
    <w:rsid w:val="001A6307"/>
    <w:rsid w:val="001B09F8"/>
    <w:rsid w:val="001B26E1"/>
    <w:rsid w:val="001B6D36"/>
    <w:rsid w:val="001C1F79"/>
    <w:rsid w:val="001C3F65"/>
    <w:rsid w:val="001E5E74"/>
    <w:rsid w:val="001E7B57"/>
    <w:rsid w:val="001F787B"/>
    <w:rsid w:val="0020309F"/>
    <w:rsid w:val="00245963"/>
    <w:rsid w:val="00257006"/>
    <w:rsid w:val="002632B8"/>
    <w:rsid w:val="00267253"/>
    <w:rsid w:val="0028345B"/>
    <w:rsid w:val="00293580"/>
    <w:rsid w:val="0029616A"/>
    <w:rsid w:val="002A33D8"/>
    <w:rsid w:val="002C15DE"/>
    <w:rsid w:val="002C3734"/>
    <w:rsid w:val="003066D4"/>
    <w:rsid w:val="00330555"/>
    <w:rsid w:val="00333710"/>
    <w:rsid w:val="0035559E"/>
    <w:rsid w:val="003613B8"/>
    <w:rsid w:val="00374917"/>
    <w:rsid w:val="003B388D"/>
    <w:rsid w:val="003D1791"/>
    <w:rsid w:val="003D446A"/>
    <w:rsid w:val="003D72C0"/>
    <w:rsid w:val="003E1D8F"/>
    <w:rsid w:val="003E63C4"/>
    <w:rsid w:val="003F69B1"/>
    <w:rsid w:val="004079B5"/>
    <w:rsid w:val="004133D8"/>
    <w:rsid w:val="0042725E"/>
    <w:rsid w:val="00440F80"/>
    <w:rsid w:val="00445778"/>
    <w:rsid w:val="00466A75"/>
    <w:rsid w:val="00494CA8"/>
    <w:rsid w:val="004C3324"/>
    <w:rsid w:val="004E4841"/>
    <w:rsid w:val="004F617C"/>
    <w:rsid w:val="005243BB"/>
    <w:rsid w:val="005E2CB6"/>
    <w:rsid w:val="00641882"/>
    <w:rsid w:val="00643174"/>
    <w:rsid w:val="00646421"/>
    <w:rsid w:val="00697115"/>
    <w:rsid w:val="006A1061"/>
    <w:rsid w:val="006E2C32"/>
    <w:rsid w:val="007012E4"/>
    <w:rsid w:val="00703836"/>
    <w:rsid w:val="00704465"/>
    <w:rsid w:val="00706948"/>
    <w:rsid w:val="00764402"/>
    <w:rsid w:val="00771EA0"/>
    <w:rsid w:val="00773348"/>
    <w:rsid w:val="0078253D"/>
    <w:rsid w:val="00792D2F"/>
    <w:rsid w:val="007A6D48"/>
    <w:rsid w:val="00807FCF"/>
    <w:rsid w:val="00811F4B"/>
    <w:rsid w:val="00845D1B"/>
    <w:rsid w:val="00884822"/>
    <w:rsid w:val="008A6CD8"/>
    <w:rsid w:val="008B050F"/>
    <w:rsid w:val="008B59D7"/>
    <w:rsid w:val="008D2B18"/>
    <w:rsid w:val="0092774A"/>
    <w:rsid w:val="009667B9"/>
    <w:rsid w:val="009B428B"/>
    <w:rsid w:val="009E310A"/>
    <w:rsid w:val="009F616E"/>
    <w:rsid w:val="00A06F78"/>
    <w:rsid w:val="00A16A8E"/>
    <w:rsid w:val="00A206D8"/>
    <w:rsid w:val="00AA0AD3"/>
    <w:rsid w:val="00AA5E3A"/>
    <w:rsid w:val="00AB754D"/>
    <w:rsid w:val="00AC37B0"/>
    <w:rsid w:val="00BA130D"/>
    <w:rsid w:val="00BC2D53"/>
    <w:rsid w:val="00C26257"/>
    <w:rsid w:val="00C6535E"/>
    <w:rsid w:val="00C95D30"/>
    <w:rsid w:val="00C962F1"/>
    <w:rsid w:val="00CA0968"/>
    <w:rsid w:val="00CC0803"/>
    <w:rsid w:val="00CC459B"/>
    <w:rsid w:val="00CD2CB3"/>
    <w:rsid w:val="00CF4705"/>
    <w:rsid w:val="00D04122"/>
    <w:rsid w:val="00D07049"/>
    <w:rsid w:val="00D14685"/>
    <w:rsid w:val="00D63BE3"/>
    <w:rsid w:val="00D8050A"/>
    <w:rsid w:val="00D80FE0"/>
    <w:rsid w:val="00E0628F"/>
    <w:rsid w:val="00E3553C"/>
    <w:rsid w:val="00E373B5"/>
    <w:rsid w:val="00E60DAD"/>
    <w:rsid w:val="00E8577E"/>
    <w:rsid w:val="00E941FF"/>
    <w:rsid w:val="00ED25E9"/>
    <w:rsid w:val="00EE49D1"/>
    <w:rsid w:val="00F00127"/>
    <w:rsid w:val="00F00169"/>
    <w:rsid w:val="00F02D18"/>
    <w:rsid w:val="00F05245"/>
    <w:rsid w:val="00F239EB"/>
    <w:rsid w:val="00F30150"/>
    <w:rsid w:val="00F4039C"/>
    <w:rsid w:val="00F4386E"/>
    <w:rsid w:val="00F51007"/>
    <w:rsid w:val="00F66769"/>
    <w:rsid w:val="00F85280"/>
    <w:rsid w:val="00F93054"/>
    <w:rsid w:val="00FA4499"/>
    <w:rsid w:val="00FB2388"/>
    <w:rsid w:val="00FC12B2"/>
    <w:rsid w:val="00FF30C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A557D"/>
  <w15:docId w15:val="{462E51E9-7FA9-472B-8D04-0EF8A44CA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sz w:val="24"/>
        <w:szCs w:val="24"/>
        <w:lang w:val="pl-PL" w:eastAsia="pl-PL" w:bidi="pl-PL"/>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color w:val="000000"/>
    </w:rPr>
  </w:style>
  <w:style w:type="paragraph" w:styleId="Nagwek2">
    <w:name w:val="heading 2"/>
    <w:basedOn w:val="Normalny"/>
    <w:link w:val="Nagwek2Znak"/>
    <w:uiPriority w:val="9"/>
    <w:qFormat/>
    <w:rsid w:val="00C26257"/>
    <w:pPr>
      <w:widowControl/>
      <w:spacing w:before="100" w:beforeAutospacing="1" w:after="100" w:afterAutospacing="1"/>
      <w:outlineLvl w:val="1"/>
    </w:pPr>
    <w:rPr>
      <w:rFonts w:ascii="Times New Roman" w:eastAsia="Times New Roman" w:hAnsi="Times New Roman" w:cs="Times New Roman"/>
      <w:b/>
      <w:bCs/>
      <w:color w:val="auto"/>
      <w:sz w:val="36"/>
      <w:szCs w:val="36"/>
      <w:lang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PodpistabeliExact">
    <w:name w:val="Podpis tabeli Exact"/>
    <w:basedOn w:val="Domylnaczcionkaakapitu"/>
    <w:link w:val="Podpistabeli"/>
    <w:rPr>
      <w:rFonts w:ascii="Arial" w:eastAsia="Arial" w:hAnsi="Arial" w:cs="Arial"/>
      <w:b w:val="0"/>
      <w:bCs w:val="0"/>
      <w:i w:val="0"/>
      <w:iCs w:val="0"/>
      <w:smallCaps w:val="0"/>
      <w:strike w:val="0"/>
      <w:sz w:val="20"/>
      <w:szCs w:val="20"/>
      <w:u w:val="none"/>
    </w:rPr>
  </w:style>
  <w:style w:type="character" w:customStyle="1" w:styleId="Teksttreci2">
    <w:name w:val="Tekst treści (2)_"/>
    <w:basedOn w:val="Domylnaczcionkaakapitu"/>
    <w:link w:val="Teksttreci20"/>
    <w:rPr>
      <w:rFonts w:ascii="Arial" w:eastAsia="Arial" w:hAnsi="Arial" w:cs="Arial"/>
      <w:b w:val="0"/>
      <w:bCs w:val="0"/>
      <w:i w:val="0"/>
      <w:iCs w:val="0"/>
      <w:smallCaps w:val="0"/>
      <w:strike w:val="0"/>
      <w:sz w:val="20"/>
      <w:szCs w:val="20"/>
      <w:u w:val="none"/>
    </w:rPr>
  </w:style>
  <w:style w:type="character" w:customStyle="1" w:styleId="PogrubienieTeksttreci211pt">
    <w:name w:val="Pogrubienie;Tekst treści (2) + 11 pt"/>
    <w:basedOn w:val="Teksttreci2"/>
    <w:rPr>
      <w:rFonts w:ascii="Arial" w:eastAsia="Arial" w:hAnsi="Arial" w:cs="Arial"/>
      <w:b/>
      <w:bCs/>
      <w:i w:val="0"/>
      <w:iCs w:val="0"/>
      <w:smallCaps w:val="0"/>
      <w:strike w:val="0"/>
      <w:color w:val="000000"/>
      <w:spacing w:val="0"/>
      <w:w w:val="100"/>
      <w:position w:val="0"/>
      <w:sz w:val="22"/>
      <w:szCs w:val="22"/>
      <w:u w:val="none"/>
      <w:lang w:val="pl-PL" w:eastAsia="pl-PL" w:bidi="pl-PL"/>
    </w:rPr>
  </w:style>
  <w:style w:type="character" w:customStyle="1" w:styleId="Teksttreci21">
    <w:name w:val="Tekst treści (2)"/>
    <w:basedOn w:val="Teksttreci2"/>
    <w:rPr>
      <w:rFonts w:ascii="Arial" w:eastAsia="Arial" w:hAnsi="Arial" w:cs="Arial"/>
      <w:b w:val="0"/>
      <w:bCs w:val="0"/>
      <w:i w:val="0"/>
      <w:iCs w:val="0"/>
      <w:smallCaps w:val="0"/>
      <w:strike w:val="0"/>
      <w:color w:val="000000"/>
      <w:spacing w:val="0"/>
      <w:w w:val="100"/>
      <w:position w:val="0"/>
      <w:sz w:val="20"/>
      <w:szCs w:val="20"/>
      <w:u w:val="none"/>
      <w:lang w:val="pl-PL" w:eastAsia="pl-PL" w:bidi="pl-PL"/>
    </w:rPr>
  </w:style>
  <w:style w:type="character" w:customStyle="1" w:styleId="Teksttreci4Exact">
    <w:name w:val="Tekst treści (4) Exact"/>
    <w:basedOn w:val="Domylnaczcionkaakapitu"/>
    <w:link w:val="Teksttreci4"/>
    <w:rPr>
      <w:rFonts w:ascii="Arial" w:eastAsia="Arial" w:hAnsi="Arial" w:cs="Arial"/>
      <w:b/>
      <w:bCs/>
      <w:i w:val="0"/>
      <w:iCs w:val="0"/>
      <w:smallCaps w:val="0"/>
      <w:strike w:val="0"/>
      <w:sz w:val="22"/>
      <w:szCs w:val="22"/>
      <w:u w:val="none"/>
    </w:rPr>
  </w:style>
  <w:style w:type="character" w:customStyle="1" w:styleId="Teksttreci4Exact0">
    <w:name w:val="Tekst treści (4) Exact"/>
    <w:basedOn w:val="Teksttreci4Exact"/>
    <w:rPr>
      <w:rFonts w:ascii="Arial" w:eastAsia="Arial" w:hAnsi="Arial" w:cs="Arial"/>
      <w:b/>
      <w:bCs/>
      <w:i w:val="0"/>
      <w:iCs w:val="0"/>
      <w:smallCaps w:val="0"/>
      <w:strike w:val="0"/>
      <w:color w:val="000000"/>
      <w:spacing w:val="0"/>
      <w:w w:val="100"/>
      <w:position w:val="0"/>
      <w:sz w:val="22"/>
      <w:szCs w:val="22"/>
      <w:u w:val="single"/>
      <w:lang w:val="pl-PL" w:eastAsia="pl-PL" w:bidi="pl-PL"/>
    </w:rPr>
  </w:style>
  <w:style w:type="character" w:customStyle="1" w:styleId="Nagwek1">
    <w:name w:val="Nagłówek #1_"/>
    <w:basedOn w:val="Domylnaczcionkaakapitu"/>
    <w:link w:val="Nagwek10"/>
    <w:rPr>
      <w:rFonts w:ascii="Arial" w:eastAsia="Arial" w:hAnsi="Arial" w:cs="Arial"/>
      <w:b/>
      <w:bCs/>
      <w:i w:val="0"/>
      <w:iCs w:val="0"/>
      <w:smallCaps w:val="0"/>
      <w:strike w:val="0"/>
      <w:sz w:val="28"/>
      <w:szCs w:val="28"/>
      <w:u w:val="none"/>
    </w:rPr>
  </w:style>
  <w:style w:type="character" w:customStyle="1" w:styleId="Teksttreci3">
    <w:name w:val="Tekst treści (3)_"/>
    <w:basedOn w:val="Domylnaczcionkaakapitu"/>
    <w:link w:val="Teksttreci30"/>
    <w:rPr>
      <w:rFonts w:ascii="Arial" w:eastAsia="Arial" w:hAnsi="Arial" w:cs="Arial"/>
      <w:b w:val="0"/>
      <w:bCs w:val="0"/>
      <w:i w:val="0"/>
      <w:iCs w:val="0"/>
      <w:smallCaps w:val="0"/>
      <w:strike w:val="0"/>
      <w:sz w:val="22"/>
      <w:szCs w:val="22"/>
      <w:u w:val="none"/>
    </w:rPr>
  </w:style>
  <w:style w:type="character" w:customStyle="1" w:styleId="Teksttreci3Pogrubienie">
    <w:name w:val="Tekst treści (3) + Pogrubienie"/>
    <w:basedOn w:val="Teksttreci3"/>
    <w:rPr>
      <w:rFonts w:ascii="Arial" w:eastAsia="Arial" w:hAnsi="Arial" w:cs="Arial"/>
      <w:b/>
      <w:bCs/>
      <w:i w:val="0"/>
      <w:iCs w:val="0"/>
      <w:smallCaps w:val="0"/>
      <w:strike w:val="0"/>
      <w:color w:val="000000"/>
      <w:spacing w:val="0"/>
      <w:w w:val="100"/>
      <w:position w:val="0"/>
      <w:sz w:val="22"/>
      <w:szCs w:val="22"/>
      <w:u w:val="single"/>
      <w:lang w:val="pl-PL" w:eastAsia="pl-PL" w:bidi="pl-PL"/>
    </w:rPr>
  </w:style>
  <w:style w:type="character" w:customStyle="1" w:styleId="Teksttreci3Pogrubienie0">
    <w:name w:val="Tekst treści (3) + Pogrubienie"/>
    <w:basedOn w:val="Teksttreci3"/>
    <w:rPr>
      <w:rFonts w:ascii="Arial" w:eastAsia="Arial" w:hAnsi="Arial" w:cs="Arial"/>
      <w:b/>
      <w:bCs/>
      <w:i w:val="0"/>
      <w:iCs w:val="0"/>
      <w:smallCaps w:val="0"/>
      <w:strike w:val="0"/>
      <w:color w:val="000000"/>
      <w:spacing w:val="0"/>
      <w:w w:val="100"/>
      <w:position w:val="0"/>
      <w:sz w:val="22"/>
      <w:szCs w:val="22"/>
      <w:u w:val="none"/>
      <w:lang w:val="pl-PL" w:eastAsia="pl-PL" w:bidi="pl-PL"/>
    </w:rPr>
  </w:style>
  <w:style w:type="character" w:customStyle="1" w:styleId="Nagwek20">
    <w:name w:val="Nagłówek #2_"/>
    <w:basedOn w:val="Domylnaczcionkaakapitu"/>
    <w:link w:val="Nagwek21"/>
    <w:rPr>
      <w:rFonts w:ascii="Arial" w:eastAsia="Arial" w:hAnsi="Arial" w:cs="Arial"/>
      <w:b w:val="0"/>
      <w:bCs w:val="0"/>
      <w:i w:val="0"/>
      <w:iCs w:val="0"/>
      <w:smallCaps w:val="0"/>
      <w:strike w:val="0"/>
      <w:sz w:val="20"/>
      <w:szCs w:val="20"/>
      <w:u w:val="none"/>
    </w:rPr>
  </w:style>
  <w:style w:type="character" w:customStyle="1" w:styleId="Teksttreci22">
    <w:name w:val="Tekst treści (2)"/>
    <w:basedOn w:val="Teksttreci2"/>
    <w:rPr>
      <w:rFonts w:ascii="Arial" w:eastAsia="Arial" w:hAnsi="Arial" w:cs="Arial"/>
      <w:b w:val="0"/>
      <w:bCs w:val="0"/>
      <w:i w:val="0"/>
      <w:iCs w:val="0"/>
      <w:smallCaps w:val="0"/>
      <w:strike w:val="0"/>
      <w:color w:val="000000"/>
      <w:spacing w:val="0"/>
      <w:w w:val="100"/>
      <w:position w:val="0"/>
      <w:sz w:val="20"/>
      <w:szCs w:val="20"/>
      <w:u w:val="single"/>
      <w:lang w:val="pl-PL" w:eastAsia="pl-PL" w:bidi="pl-PL"/>
    </w:rPr>
  </w:style>
  <w:style w:type="character" w:customStyle="1" w:styleId="Nagwek11">
    <w:name w:val="Nagłówek #1"/>
    <w:basedOn w:val="Nagwek1"/>
    <w:rPr>
      <w:rFonts w:ascii="Arial" w:eastAsia="Arial" w:hAnsi="Arial" w:cs="Arial"/>
      <w:b/>
      <w:bCs/>
      <w:i w:val="0"/>
      <w:iCs w:val="0"/>
      <w:smallCaps w:val="0"/>
      <w:strike w:val="0"/>
      <w:color w:val="000000"/>
      <w:spacing w:val="0"/>
      <w:w w:val="100"/>
      <w:position w:val="0"/>
      <w:sz w:val="28"/>
      <w:szCs w:val="28"/>
      <w:u w:val="single"/>
      <w:lang w:val="pl-PL" w:eastAsia="pl-PL" w:bidi="pl-PL"/>
    </w:rPr>
  </w:style>
  <w:style w:type="character" w:customStyle="1" w:styleId="Teksttreci2Kursywa">
    <w:name w:val="Tekst treści (2) + Kursywa"/>
    <w:basedOn w:val="Teksttreci2"/>
    <w:rPr>
      <w:rFonts w:ascii="Arial" w:eastAsia="Arial" w:hAnsi="Arial" w:cs="Arial"/>
      <w:b w:val="0"/>
      <w:bCs w:val="0"/>
      <w:i/>
      <w:iCs/>
      <w:smallCaps w:val="0"/>
      <w:strike w:val="0"/>
      <w:color w:val="000000"/>
      <w:spacing w:val="0"/>
      <w:w w:val="100"/>
      <w:position w:val="0"/>
      <w:sz w:val="20"/>
      <w:szCs w:val="20"/>
      <w:u w:val="none"/>
      <w:lang w:val="pl-PL" w:eastAsia="pl-PL" w:bidi="pl-PL"/>
    </w:rPr>
  </w:style>
  <w:style w:type="character" w:customStyle="1" w:styleId="Teksttreci2Kursywa0">
    <w:name w:val="Tekst treści (2) + Kursywa"/>
    <w:basedOn w:val="Teksttreci2"/>
    <w:rPr>
      <w:rFonts w:ascii="Arial" w:eastAsia="Arial" w:hAnsi="Arial" w:cs="Arial"/>
      <w:b w:val="0"/>
      <w:bCs w:val="0"/>
      <w:i/>
      <w:iCs/>
      <w:smallCaps w:val="0"/>
      <w:strike w:val="0"/>
      <w:color w:val="000000"/>
      <w:spacing w:val="0"/>
      <w:w w:val="100"/>
      <w:position w:val="0"/>
      <w:sz w:val="20"/>
      <w:szCs w:val="20"/>
      <w:u w:val="single"/>
      <w:lang w:val="pl-PL" w:eastAsia="pl-PL" w:bidi="pl-PL"/>
    </w:rPr>
  </w:style>
  <w:style w:type="paragraph" w:customStyle="1" w:styleId="Podpistabeli">
    <w:name w:val="Podpis tabeli"/>
    <w:basedOn w:val="Normalny"/>
    <w:link w:val="PodpistabeliExact"/>
    <w:pPr>
      <w:shd w:val="clear" w:color="auto" w:fill="FFFFFF"/>
      <w:spacing w:line="226" w:lineRule="exact"/>
      <w:ind w:hanging="340"/>
    </w:pPr>
    <w:rPr>
      <w:rFonts w:ascii="Arial" w:eastAsia="Arial" w:hAnsi="Arial" w:cs="Arial"/>
      <w:sz w:val="20"/>
      <w:szCs w:val="20"/>
    </w:rPr>
  </w:style>
  <w:style w:type="paragraph" w:customStyle="1" w:styleId="Teksttreci20">
    <w:name w:val="Tekst treści (2)"/>
    <w:basedOn w:val="Normalny"/>
    <w:link w:val="Teksttreci2"/>
    <w:pPr>
      <w:shd w:val="clear" w:color="auto" w:fill="FFFFFF"/>
      <w:spacing w:before="200" w:after="300" w:line="226" w:lineRule="exact"/>
      <w:ind w:hanging="740"/>
      <w:jc w:val="both"/>
    </w:pPr>
    <w:rPr>
      <w:rFonts w:ascii="Arial" w:eastAsia="Arial" w:hAnsi="Arial" w:cs="Arial"/>
      <w:sz w:val="20"/>
      <w:szCs w:val="20"/>
    </w:rPr>
  </w:style>
  <w:style w:type="paragraph" w:customStyle="1" w:styleId="Teksttreci4">
    <w:name w:val="Tekst treści (4)"/>
    <w:basedOn w:val="Normalny"/>
    <w:link w:val="Teksttreci4Exact"/>
    <w:pPr>
      <w:shd w:val="clear" w:color="auto" w:fill="FFFFFF"/>
      <w:spacing w:line="246" w:lineRule="exact"/>
    </w:pPr>
    <w:rPr>
      <w:rFonts w:ascii="Arial" w:eastAsia="Arial" w:hAnsi="Arial" w:cs="Arial"/>
      <w:b/>
      <w:bCs/>
      <w:sz w:val="22"/>
      <w:szCs w:val="22"/>
    </w:rPr>
  </w:style>
  <w:style w:type="paragraph" w:customStyle="1" w:styleId="Nagwek10">
    <w:name w:val="Nagłówek #1"/>
    <w:basedOn w:val="Normalny"/>
    <w:link w:val="Nagwek1"/>
    <w:pPr>
      <w:shd w:val="clear" w:color="auto" w:fill="FFFFFF"/>
      <w:spacing w:after="200" w:line="312" w:lineRule="exact"/>
      <w:ind w:hanging="360"/>
      <w:jc w:val="center"/>
      <w:outlineLvl w:val="0"/>
    </w:pPr>
    <w:rPr>
      <w:rFonts w:ascii="Arial" w:eastAsia="Arial" w:hAnsi="Arial" w:cs="Arial"/>
      <w:b/>
      <w:bCs/>
      <w:sz w:val="28"/>
      <w:szCs w:val="28"/>
    </w:rPr>
  </w:style>
  <w:style w:type="paragraph" w:customStyle="1" w:styleId="Teksttreci30">
    <w:name w:val="Tekst treści (3)"/>
    <w:basedOn w:val="Normalny"/>
    <w:link w:val="Teksttreci3"/>
    <w:pPr>
      <w:shd w:val="clear" w:color="auto" w:fill="FFFFFF"/>
      <w:spacing w:before="200" w:after="200" w:line="269" w:lineRule="exact"/>
      <w:jc w:val="center"/>
    </w:pPr>
    <w:rPr>
      <w:rFonts w:ascii="Arial" w:eastAsia="Arial" w:hAnsi="Arial" w:cs="Arial"/>
      <w:sz w:val="22"/>
      <w:szCs w:val="22"/>
    </w:rPr>
  </w:style>
  <w:style w:type="paragraph" w:customStyle="1" w:styleId="Nagwek21">
    <w:name w:val="Nagłówek #2"/>
    <w:basedOn w:val="Normalny"/>
    <w:link w:val="Nagwek20"/>
    <w:pPr>
      <w:shd w:val="clear" w:color="auto" w:fill="FFFFFF"/>
      <w:spacing w:before="300" w:line="226" w:lineRule="exact"/>
      <w:ind w:hanging="360"/>
      <w:outlineLvl w:val="1"/>
    </w:pPr>
    <w:rPr>
      <w:rFonts w:ascii="Arial" w:eastAsia="Arial" w:hAnsi="Arial" w:cs="Arial"/>
      <w:sz w:val="20"/>
      <w:szCs w:val="20"/>
    </w:rPr>
  </w:style>
  <w:style w:type="paragraph" w:styleId="Bezodstpw">
    <w:name w:val="No Spacing"/>
    <w:uiPriority w:val="1"/>
    <w:qFormat/>
    <w:rsid w:val="00F66769"/>
    <w:pPr>
      <w:widowControl/>
    </w:pPr>
    <w:rPr>
      <w:rFonts w:asciiTheme="minorHAnsi" w:eastAsia="Arial Unicode MS" w:hAnsiTheme="minorHAnsi" w:cs="Arial Unicode MS"/>
      <w:color w:val="000000"/>
      <w:sz w:val="20"/>
      <w:lang w:bidi="ar-SA"/>
    </w:rPr>
  </w:style>
  <w:style w:type="paragraph" w:styleId="Akapitzlist">
    <w:name w:val="List Paragraph"/>
    <w:basedOn w:val="Normalny"/>
    <w:link w:val="AkapitzlistZnak"/>
    <w:qFormat/>
    <w:rsid w:val="00F66769"/>
    <w:pPr>
      <w:widowControl/>
      <w:ind w:left="720"/>
      <w:contextualSpacing/>
    </w:pPr>
    <w:rPr>
      <w:rFonts w:ascii="Arial Unicode MS" w:eastAsia="Arial Unicode MS" w:hAnsi="Arial Unicode MS" w:cs="Arial Unicode MS"/>
      <w:lang w:bidi="ar-SA"/>
    </w:rPr>
  </w:style>
  <w:style w:type="paragraph" w:customStyle="1" w:styleId="Default">
    <w:name w:val="Default"/>
    <w:rsid w:val="0029616A"/>
    <w:pPr>
      <w:widowControl/>
      <w:autoSpaceDE w:val="0"/>
      <w:autoSpaceDN w:val="0"/>
      <w:adjustRightInd w:val="0"/>
    </w:pPr>
    <w:rPr>
      <w:rFonts w:ascii="Arial" w:hAnsi="Arial" w:cs="Arial"/>
      <w:color w:val="000000"/>
      <w:lang w:bidi="ar-SA"/>
    </w:rPr>
  </w:style>
  <w:style w:type="paragraph" w:styleId="Tekstpodstawowy2">
    <w:name w:val="Body Text 2"/>
    <w:basedOn w:val="Normalny"/>
    <w:link w:val="Tekstpodstawowy2Znak"/>
    <w:uiPriority w:val="99"/>
    <w:unhideWhenUsed/>
    <w:rsid w:val="004E4841"/>
    <w:pPr>
      <w:autoSpaceDE w:val="0"/>
      <w:autoSpaceDN w:val="0"/>
      <w:adjustRightInd w:val="0"/>
      <w:spacing w:after="120" w:line="480" w:lineRule="auto"/>
    </w:pPr>
    <w:rPr>
      <w:rFonts w:ascii="Times New Roman" w:eastAsia="Times New Roman" w:hAnsi="Times New Roman" w:cs="Times New Roman"/>
      <w:color w:val="auto"/>
      <w:sz w:val="20"/>
      <w:szCs w:val="20"/>
      <w:lang w:bidi="ar-SA"/>
    </w:rPr>
  </w:style>
  <w:style w:type="character" w:customStyle="1" w:styleId="Tekstpodstawowy2Znak">
    <w:name w:val="Tekst podstawowy 2 Znak"/>
    <w:basedOn w:val="Domylnaczcionkaakapitu"/>
    <w:link w:val="Tekstpodstawowy2"/>
    <w:uiPriority w:val="99"/>
    <w:rsid w:val="004E4841"/>
    <w:rPr>
      <w:rFonts w:ascii="Times New Roman" w:eastAsia="Times New Roman" w:hAnsi="Times New Roman" w:cs="Times New Roman"/>
      <w:sz w:val="20"/>
      <w:szCs w:val="20"/>
      <w:lang w:bidi="ar-SA"/>
    </w:rPr>
  </w:style>
  <w:style w:type="paragraph" w:styleId="Nagwek">
    <w:name w:val="header"/>
    <w:basedOn w:val="Normalny"/>
    <w:link w:val="NagwekZnak"/>
    <w:uiPriority w:val="99"/>
    <w:unhideWhenUsed/>
    <w:rsid w:val="00773348"/>
    <w:pPr>
      <w:tabs>
        <w:tab w:val="center" w:pos="4536"/>
        <w:tab w:val="right" w:pos="9072"/>
      </w:tabs>
    </w:pPr>
  </w:style>
  <w:style w:type="character" w:customStyle="1" w:styleId="NagwekZnak">
    <w:name w:val="Nagłówek Znak"/>
    <w:basedOn w:val="Domylnaczcionkaakapitu"/>
    <w:link w:val="Nagwek"/>
    <w:uiPriority w:val="99"/>
    <w:rsid w:val="00773348"/>
    <w:rPr>
      <w:color w:val="000000"/>
    </w:rPr>
  </w:style>
  <w:style w:type="paragraph" w:styleId="Stopka">
    <w:name w:val="footer"/>
    <w:basedOn w:val="Normalny"/>
    <w:link w:val="StopkaZnak"/>
    <w:uiPriority w:val="99"/>
    <w:unhideWhenUsed/>
    <w:rsid w:val="00773348"/>
    <w:pPr>
      <w:tabs>
        <w:tab w:val="center" w:pos="4536"/>
        <w:tab w:val="right" w:pos="9072"/>
      </w:tabs>
    </w:pPr>
  </w:style>
  <w:style w:type="character" w:customStyle="1" w:styleId="StopkaZnak">
    <w:name w:val="Stopka Znak"/>
    <w:basedOn w:val="Domylnaczcionkaakapitu"/>
    <w:link w:val="Stopka"/>
    <w:uiPriority w:val="99"/>
    <w:rsid w:val="00773348"/>
    <w:rPr>
      <w:color w:val="000000"/>
    </w:rPr>
  </w:style>
  <w:style w:type="paragraph" w:styleId="Tekstdymka">
    <w:name w:val="Balloon Text"/>
    <w:basedOn w:val="Normalny"/>
    <w:link w:val="TekstdymkaZnak"/>
    <w:uiPriority w:val="99"/>
    <w:semiHidden/>
    <w:unhideWhenUsed/>
    <w:rsid w:val="0028345B"/>
    <w:rPr>
      <w:rFonts w:ascii="Segoe UI" w:hAnsi="Segoe UI" w:cs="Segoe UI"/>
      <w:sz w:val="18"/>
      <w:szCs w:val="18"/>
    </w:rPr>
  </w:style>
  <w:style w:type="character" w:customStyle="1" w:styleId="TekstdymkaZnak">
    <w:name w:val="Tekst dymka Znak"/>
    <w:basedOn w:val="Domylnaczcionkaakapitu"/>
    <w:link w:val="Tekstdymka"/>
    <w:uiPriority w:val="99"/>
    <w:semiHidden/>
    <w:rsid w:val="0028345B"/>
    <w:rPr>
      <w:rFonts w:ascii="Segoe UI" w:hAnsi="Segoe UI" w:cs="Segoe UI"/>
      <w:color w:val="000000"/>
      <w:sz w:val="18"/>
      <w:szCs w:val="18"/>
    </w:rPr>
  </w:style>
  <w:style w:type="character" w:customStyle="1" w:styleId="AkapitzlistZnak">
    <w:name w:val="Akapit z listą Znak"/>
    <w:basedOn w:val="Domylnaczcionkaakapitu"/>
    <w:link w:val="Akapitzlist"/>
    <w:locked/>
    <w:rsid w:val="00173C21"/>
    <w:rPr>
      <w:rFonts w:ascii="Arial Unicode MS" w:eastAsia="Arial Unicode MS" w:hAnsi="Arial Unicode MS" w:cs="Arial Unicode MS"/>
      <w:color w:val="000000"/>
      <w:lang w:bidi="ar-SA"/>
    </w:rPr>
  </w:style>
  <w:style w:type="character" w:customStyle="1" w:styleId="Nagwek2Znak">
    <w:name w:val="Nagłówek 2 Znak"/>
    <w:basedOn w:val="Domylnaczcionkaakapitu"/>
    <w:link w:val="Nagwek2"/>
    <w:uiPriority w:val="9"/>
    <w:rsid w:val="00C26257"/>
    <w:rPr>
      <w:rFonts w:ascii="Times New Roman" w:eastAsia="Times New Roman" w:hAnsi="Times New Roman" w:cs="Times New Roman"/>
      <w:b/>
      <w:bCs/>
      <w:sz w:val="36"/>
      <w:szCs w:val="36"/>
      <w:lang w:bidi="ar-SA"/>
    </w:rPr>
  </w:style>
  <w:style w:type="paragraph" w:customStyle="1" w:styleId="LO-Normal">
    <w:name w:val="LO-Normal"/>
    <w:basedOn w:val="Normalny"/>
    <w:rsid w:val="00FA4499"/>
    <w:pPr>
      <w:suppressAutoHyphens/>
      <w:spacing w:line="100" w:lineRule="atLeast"/>
    </w:pPr>
    <w:rPr>
      <w:rFonts w:ascii="Times New Roman" w:eastAsia="Lucida Sans Unicode" w:hAnsi="Times New Roman" w:cs="Mangal"/>
      <w:color w:val="auto"/>
      <w:kern w:val="1"/>
      <w:sz w:val="20"/>
      <w:szCs w:val="20"/>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2185485">
      <w:bodyDiv w:val="1"/>
      <w:marLeft w:val="0"/>
      <w:marRight w:val="0"/>
      <w:marTop w:val="0"/>
      <w:marBottom w:val="0"/>
      <w:divBdr>
        <w:top w:val="none" w:sz="0" w:space="0" w:color="auto"/>
        <w:left w:val="none" w:sz="0" w:space="0" w:color="auto"/>
        <w:bottom w:val="none" w:sz="0" w:space="0" w:color="auto"/>
        <w:right w:val="none" w:sz="0" w:space="0" w:color="auto"/>
      </w:divBdr>
    </w:div>
    <w:div w:id="12377848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sip.legalis.pl/document-view.seam?documentId=mfrxilrtg4ytenjwg4ztmltqmfyc4nbthaytomjvg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2816</Words>
  <Characters>16899</Characters>
  <Application>Microsoft Office Word</Application>
  <DocSecurity>0</DocSecurity>
  <Lines>140</Lines>
  <Paragraphs>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Lenovo</cp:lastModifiedBy>
  <cp:revision>3</cp:revision>
  <cp:lastPrinted>2023-10-23T08:28:00Z</cp:lastPrinted>
  <dcterms:created xsi:type="dcterms:W3CDTF">2024-10-11T08:56:00Z</dcterms:created>
  <dcterms:modified xsi:type="dcterms:W3CDTF">2024-10-11T08:56:00Z</dcterms:modified>
</cp:coreProperties>
</file>